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CB3011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CB3011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CB3011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CB3011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CB3011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CB3011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CB301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CB3011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CB3011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CB3011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CB301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CB3011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CB3011" w:rsidTr="00524F67">
        <w:tc>
          <w:tcPr>
            <w:tcW w:w="3795" w:type="dxa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CB3011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CB3011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 xml:space="preserve">(протокол № </w:t>
            </w:r>
            <w:r w:rsidR="00442479" w:rsidRPr="00CB3011">
              <w:rPr>
                <w:rFonts w:ascii="Times New Roman" w:hAnsi="Times New Roman"/>
                <w:sz w:val="28"/>
                <w:szCs w:val="28"/>
              </w:rPr>
              <w:t>1</w:t>
            </w:r>
            <w:r w:rsidR="00413E16" w:rsidRPr="00CB3011">
              <w:rPr>
                <w:rFonts w:ascii="Times New Roman" w:hAnsi="Times New Roman"/>
                <w:sz w:val="28"/>
                <w:szCs w:val="28"/>
              </w:rPr>
              <w:t>2</w:t>
            </w:r>
            <w:r w:rsidRPr="00CB3011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413E16" w:rsidRPr="00CB3011">
              <w:rPr>
                <w:rFonts w:ascii="Times New Roman" w:hAnsi="Times New Roman"/>
                <w:sz w:val="28"/>
                <w:szCs w:val="28"/>
              </w:rPr>
              <w:t>22</w:t>
            </w:r>
            <w:r w:rsidR="00442479" w:rsidRPr="00CB3011">
              <w:rPr>
                <w:rFonts w:ascii="Times New Roman" w:hAnsi="Times New Roman"/>
                <w:sz w:val="28"/>
                <w:szCs w:val="28"/>
              </w:rPr>
              <w:t>.05.</w:t>
            </w:r>
            <w:r w:rsidRPr="00CB3011">
              <w:rPr>
                <w:rFonts w:ascii="Times New Roman" w:hAnsi="Times New Roman"/>
                <w:sz w:val="28"/>
                <w:szCs w:val="28"/>
              </w:rPr>
              <w:t>202</w:t>
            </w:r>
            <w:r w:rsidR="00413E16" w:rsidRPr="00CB3011">
              <w:rPr>
                <w:rFonts w:ascii="Times New Roman" w:hAnsi="Times New Roman"/>
                <w:sz w:val="28"/>
                <w:szCs w:val="28"/>
              </w:rPr>
              <w:t>6</w:t>
            </w:r>
            <w:r w:rsidRPr="00CB3011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 w:rsidRPr="00CB30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3011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CB301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CB301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CB301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CB3011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B3011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CB3011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CB3011" w:rsidRDefault="00767B0D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B3011">
        <w:rPr>
          <w:rFonts w:ascii="Times New Roman" w:hAnsi="Times New Roman"/>
          <w:i/>
          <w:sz w:val="24"/>
          <w:szCs w:val="24"/>
          <w:u w:val="single"/>
        </w:rPr>
        <w:t>46.03.01 История</w:t>
      </w: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B3011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0F6980" w:rsidRPr="00CB3011">
        <w:rPr>
          <w:rFonts w:ascii="Times New Roman" w:hAnsi="Times New Roman"/>
          <w:sz w:val="24"/>
          <w:szCs w:val="24"/>
        </w:rPr>
        <w:t xml:space="preserve"> </w:t>
      </w:r>
    </w:p>
    <w:p w:rsidR="00637CF1" w:rsidRPr="00CB3011" w:rsidRDefault="00767B0D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B3011">
        <w:rPr>
          <w:rFonts w:ascii="Times New Roman" w:hAnsi="Times New Roman"/>
          <w:i/>
          <w:sz w:val="24"/>
          <w:szCs w:val="24"/>
          <w:u w:val="single"/>
        </w:rPr>
        <w:t>46.03.01.02 История и музейное дело</w:t>
      </w: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B301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CB3011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B3011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proofErr w:type="spellStart"/>
      <w:r w:rsidRPr="00CB3011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proofErr w:type="spellEnd"/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Формы обучения: </w:t>
      </w:r>
      <w:proofErr w:type="gramStart"/>
      <w:r w:rsidR="009B5217" w:rsidRPr="009B5217">
        <w:rPr>
          <w:rFonts w:ascii="Times New Roman" w:hAnsi="Times New Roman"/>
          <w:i/>
          <w:sz w:val="24"/>
          <w:szCs w:val="24"/>
          <w:u w:val="single"/>
        </w:rPr>
        <w:t>за</w:t>
      </w:r>
      <w:r w:rsidR="000F6980" w:rsidRPr="009B5217">
        <w:rPr>
          <w:rFonts w:ascii="Times New Roman" w:hAnsi="Times New Roman"/>
          <w:i/>
          <w:sz w:val="24"/>
          <w:szCs w:val="24"/>
          <w:u w:val="single"/>
        </w:rPr>
        <w:t>о</w:t>
      </w:r>
      <w:r w:rsidR="000F6980" w:rsidRPr="00CB3011">
        <w:rPr>
          <w:rFonts w:ascii="Times New Roman" w:hAnsi="Times New Roman"/>
          <w:i/>
          <w:sz w:val="24"/>
          <w:szCs w:val="24"/>
          <w:u w:val="single"/>
        </w:rPr>
        <w:t>чная</w:t>
      </w:r>
      <w:proofErr w:type="gramEnd"/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CB3011">
        <w:rPr>
          <w:rFonts w:ascii="Times New Roman" w:hAnsi="Times New Roman"/>
          <w:sz w:val="24"/>
          <w:szCs w:val="24"/>
        </w:rPr>
        <w:t>20</w:t>
      </w:r>
      <w:r w:rsidR="00767B0D" w:rsidRPr="00CB3011">
        <w:rPr>
          <w:rFonts w:ascii="Times New Roman" w:hAnsi="Times New Roman"/>
          <w:sz w:val="24"/>
          <w:szCs w:val="24"/>
        </w:rPr>
        <w:t>26</w:t>
      </w:r>
      <w:r w:rsidRPr="00CB3011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CB3011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79" w:rsidRPr="00CB3011" w:rsidRDefault="00442479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CB3011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6214F7" w:rsidRPr="00CB3011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767B0D" w:rsidRPr="00CB3011" w:rsidRDefault="00767B0D" w:rsidP="0076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011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767B0D" w:rsidRPr="00CB3011" w:rsidRDefault="00767B0D" w:rsidP="00767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011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CB3011">
              <w:rPr>
                <w:rFonts w:ascii="Times New Roman" w:hAnsi="Times New Roman"/>
                <w:sz w:val="24"/>
                <w:szCs w:val="24"/>
              </w:rPr>
              <w:tab/>
              <w:t>кафедры истории</w:t>
            </w:r>
          </w:p>
          <w:p w:rsidR="00413E16" w:rsidRPr="00CB3011" w:rsidRDefault="00767B0D" w:rsidP="00413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011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="00C319CA" w:rsidRPr="00CB3011">
              <w:rPr>
                <w:rFonts w:ascii="Times New Roman" w:hAnsi="Times New Roman"/>
                <w:sz w:val="24"/>
                <w:szCs w:val="24"/>
                <w:u w:val="single"/>
              </w:rPr>
              <w:t>13</w:t>
            </w:r>
            <w:r w:rsidRPr="00CB3011">
              <w:rPr>
                <w:rFonts w:ascii="Times New Roman" w:hAnsi="Times New Roman"/>
                <w:sz w:val="24"/>
                <w:szCs w:val="24"/>
              </w:rPr>
              <w:t>__  от «</w:t>
            </w:r>
            <w:r w:rsidRPr="00CB3011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413E16" w:rsidRPr="00CB3011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CB301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13E16" w:rsidRPr="00CB3011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CB301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CB301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13E16" w:rsidRPr="00CB3011">
              <w:rPr>
                <w:rFonts w:ascii="Times New Roman" w:hAnsi="Times New Roman"/>
                <w:sz w:val="24"/>
                <w:szCs w:val="24"/>
              </w:rPr>
              <w:t>6</w:t>
            </w:r>
            <w:r w:rsidRPr="00CB3011">
              <w:rPr>
                <w:rFonts w:ascii="Times New Roman" w:hAnsi="Times New Roman"/>
                <w:sz w:val="24"/>
                <w:szCs w:val="24"/>
              </w:rPr>
              <w:t xml:space="preserve"> г Заведующий кафедрой</w:t>
            </w:r>
            <w:r w:rsidR="00413E16" w:rsidRPr="00CB3011"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  <w:p w:rsidR="006214F7" w:rsidRPr="00CB3011" w:rsidRDefault="00413E16" w:rsidP="00413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011">
              <w:rPr>
                <w:rFonts w:ascii="Times New Roman" w:hAnsi="Times New Roman"/>
                <w:sz w:val="24"/>
                <w:szCs w:val="24"/>
              </w:rPr>
              <w:t>___________________ / М.И. Гуров</w:t>
            </w:r>
          </w:p>
        </w:tc>
      </w:tr>
      <w:tr w:rsidR="006214F7" w:rsidRPr="00CB3011" w:rsidTr="00413E16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CB3011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CB3011" w:rsidRDefault="00F603D0" w:rsidP="00F603D0">
          <w:pPr>
            <w:pStyle w:val="af6"/>
            <w:jc w:val="center"/>
            <w:rPr>
              <w:rFonts w:ascii="Times New Roman" w:hAnsi="Times New Roman" w:cs="Times New Roman"/>
              <w:color w:val="auto"/>
            </w:rPr>
          </w:pPr>
          <w:r w:rsidRPr="00CB3011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CB3011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CB3011" w:rsidRDefault="00C453A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CB3011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CB3011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CB3011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CB3011" w:rsidRDefault="00C453A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CB3011" w:rsidRDefault="00C453A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CB3011" w:rsidRDefault="00C453A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CB3011" w:rsidRDefault="00C453A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CB3011" w:rsidRDefault="00C453A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CB3011" w:rsidRDefault="00C453A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CB3011" w:rsidRDefault="00C453A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CB3011" w:rsidRDefault="00C453A6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CB3011" w:rsidRDefault="00C453A6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CB3011" w:rsidRDefault="00C453A6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CB3011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CB3011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CB3011" w:rsidRDefault="00C453A6">
          <w:pPr>
            <w:rPr>
              <w:rFonts w:ascii="Times New Roman" w:hAnsi="Times New Roman"/>
            </w:rPr>
          </w:pPr>
          <w:r w:rsidRPr="00CB3011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CB3011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CB3011" w:rsidRDefault="00FD4604">
      <w:pPr>
        <w:rPr>
          <w:rFonts w:ascii="Times New Roman" w:hAnsi="Times New Roman"/>
          <w:b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CB3011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0" w:name="_Toc195425033"/>
      <w:r w:rsidRPr="00CB3011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0"/>
    </w:p>
    <w:p w:rsidR="0027094C" w:rsidRPr="00CB3011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CB3011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CB3011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CB3011">
        <w:rPr>
          <w:rFonts w:ascii="Times New Roman" w:hAnsi="Times New Roman"/>
          <w:sz w:val="24"/>
          <w:szCs w:val="24"/>
        </w:rPr>
        <w:t>о</w:t>
      </w:r>
      <w:r w:rsidR="00237E06" w:rsidRPr="00CB3011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CB3011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CB3011">
        <w:rPr>
          <w:rFonts w:ascii="Times New Roman" w:hAnsi="Times New Roman"/>
          <w:sz w:val="24"/>
          <w:szCs w:val="24"/>
        </w:rPr>
        <w:t xml:space="preserve">– </w:t>
      </w:r>
      <w:r w:rsidR="00035C71" w:rsidRPr="00CB3011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D45B00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D45B00" w:rsidRPr="00CB3011">
        <w:rPr>
          <w:rFonts w:ascii="Times New Roman" w:hAnsi="Times New Roman"/>
          <w:sz w:val="24"/>
          <w:szCs w:val="24"/>
        </w:rPr>
        <w:t xml:space="preserve"> </w:t>
      </w:r>
      <w:r w:rsidR="00D45B00" w:rsidRPr="00CB3011">
        <w:rPr>
          <w:rFonts w:ascii="Times New Roman" w:hAnsi="Times New Roman"/>
          <w:bCs/>
          <w:sz w:val="24"/>
          <w:szCs w:val="24"/>
        </w:rPr>
        <w:t xml:space="preserve">по направлению подготовки </w:t>
      </w:r>
      <w:r w:rsidR="00D45B00" w:rsidRPr="00CB3011">
        <w:rPr>
          <w:rFonts w:ascii="Times New Roman" w:hAnsi="Times New Roman"/>
          <w:sz w:val="24"/>
          <w:szCs w:val="24"/>
        </w:rPr>
        <w:t>46.03.01 История, направленность 46.03.01.02 История и музейное дело</w:t>
      </w:r>
      <w:r w:rsidR="00D45B00" w:rsidRPr="00CB3011">
        <w:rPr>
          <w:rFonts w:ascii="Times New Roman" w:hAnsi="Times New Roman"/>
          <w:i/>
          <w:sz w:val="24"/>
          <w:szCs w:val="24"/>
        </w:rPr>
        <w:t xml:space="preserve"> </w:t>
      </w:r>
      <w:r w:rsidR="0066672B" w:rsidRPr="00CB3011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CB3011">
        <w:rPr>
          <w:rFonts w:ascii="Times New Roman" w:hAnsi="Times New Roman"/>
          <w:sz w:val="24"/>
          <w:szCs w:val="24"/>
        </w:rPr>
        <w:t>)</w:t>
      </w:r>
      <w:r w:rsidR="00237E06" w:rsidRPr="00CB3011">
        <w:rPr>
          <w:rFonts w:ascii="Times New Roman" w:hAnsi="Times New Roman"/>
          <w:sz w:val="24"/>
          <w:szCs w:val="24"/>
        </w:rPr>
        <w:t xml:space="preserve">, </w:t>
      </w:r>
      <w:r w:rsidR="00442479" w:rsidRPr="00CB3011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CB3011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CB3011">
        <w:rPr>
          <w:rFonts w:ascii="Times New Roman" w:hAnsi="Times New Roman"/>
          <w:sz w:val="24"/>
          <w:szCs w:val="24"/>
        </w:rPr>
        <w:t>,</w:t>
      </w:r>
      <w:r w:rsidR="00E4247D" w:rsidRPr="00CB3011">
        <w:rPr>
          <w:rFonts w:ascii="Times New Roman" w:hAnsi="Times New Roman"/>
          <w:sz w:val="24"/>
          <w:szCs w:val="24"/>
        </w:rPr>
        <w:t xml:space="preserve"> </w:t>
      </w:r>
      <w:r w:rsidR="00237E06" w:rsidRPr="00CB3011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CB3011">
        <w:rPr>
          <w:rFonts w:ascii="Times New Roman" w:hAnsi="Times New Roman"/>
          <w:sz w:val="24"/>
          <w:szCs w:val="24"/>
        </w:rPr>
        <w:t>У</w:t>
      </w:r>
      <w:r w:rsidR="00237E06" w:rsidRPr="00CB3011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CB3011">
        <w:rPr>
          <w:rFonts w:ascii="Times New Roman" w:hAnsi="Times New Roman"/>
          <w:sz w:val="24"/>
          <w:szCs w:val="24"/>
        </w:rPr>
        <w:t xml:space="preserve"> </w:t>
      </w:r>
      <w:r w:rsidR="00237E06" w:rsidRPr="00CB3011">
        <w:rPr>
          <w:rFonts w:ascii="Times New Roman" w:hAnsi="Times New Roman"/>
          <w:sz w:val="24"/>
          <w:szCs w:val="24"/>
        </w:rPr>
        <w:t>образования</w:t>
      </w:r>
      <w:r w:rsidR="00F00FB2" w:rsidRPr="00CB3011">
        <w:rPr>
          <w:rFonts w:ascii="Times New Roman" w:hAnsi="Times New Roman"/>
          <w:sz w:val="24"/>
          <w:szCs w:val="24"/>
        </w:rPr>
        <w:t>.</w:t>
      </w:r>
    </w:p>
    <w:p w:rsidR="00136346" w:rsidRPr="00CB3011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CB3011">
        <w:rPr>
          <w:rFonts w:ascii="Times New Roman" w:hAnsi="Times New Roman"/>
          <w:sz w:val="24"/>
          <w:szCs w:val="24"/>
        </w:rPr>
        <w:t>.</w:t>
      </w:r>
    </w:p>
    <w:p w:rsidR="008E3B6E" w:rsidRPr="00CB3011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CB3011">
        <w:rPr>
          <w:rFonts w:ascii="Times New Roman" w:hAnsi="Times New Roman"/>
          <w:sz w:val="24"/>
          <w:szCs w:val="24"/>
        </w:rPr>
        <w:t>при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CB3011">
        <w:rPr>
          <w:rFonts w:ascii="Times New Roman" w:hAnsi="Times New Roman"/>
          <w:sz w:val="24"/>
          <w:szCs w:val="24"/>
        </w:rPr>
        <w:t>ться</w:t>
      </w:r>
      <w:r w:rsidRPr="00CB3011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CB3011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CB3011">
        <w:rPr>
          <w:rFonts w:ascii="Times New Roman" w:hAnsi="Times New Roman"/>
          <w:sz w:val="24"/>
          <w:szCs w:val="24"/>
        </w:rPr>
        <w:t>обучающийся</w:t>
      </w:r>
      <w:r w:rsidRPr="00CB3011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CB3011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CB3011">
        <w:rPr>
          <w:rFonts w:ascii="Times New Roman" w:hAnsi="Times New Roman"/>
          <w:sz w:val="24"/>
          <w:szCs w:val="24"/>
        </w:rPr>
        <w:t>обучающийся</w:t>
      </w:r>
      <w:r w:rsidRPr="00CB3011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</w:t>
      </w:r>
      <w:proofErr w:type="spellStart"/>
      <w:r w:rsidRPr="00CB3011">
        <w:rPr>
          <w:rFonts w:ascii="Times New Roman" w:hAnsi="Times New Roman"/>
          <w:sz w:val="24"/>
          <w:szCs w:val="24"/>
        </w:rPr>
        <w:t>психолого</w:t>
      </w:r>
      <w:r w:rsidR="009B2C61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комиссии, содержащее информацию о необходимых специальных условиях обучения.</w:t>
      </w:r>
      <w:proofErr w:type="gramEnd"/>
      <w:r w:rsidR="00F00FB2" w:rsidRPr="00CB3011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CB3011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CB3011">
        <w:rPr>
          <w:rFonts w:ascii="Times New Roman" w:hAnsi="Times New Roman"/>
          <w:sz w:val="24"/>
          <w:szCs w:val="24"/>
        </w:rPr>
        <w:t>.</w:t>
      </w:r>
    </w:p>
    <w:p w:rsidR="00237E06" w:rsidRPr="00CB3011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CB3011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CB3011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CB3011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CB301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России от </w:t>
      </w:r>
      <w:r w:rsidR="0041322D" w:rsidRPr="00CB3011">
        <w:rPr>
          <w:rFonts w:ascii="Times New Roman" w:hAnsi="Times New Roman"/>
          <w:sz w:val="24"/>
          <w:szCs w:val="24"/>
        </w:rPr>
        <w:t>06</w:t>
      </w:r>
      <w:r w:rsidR="00F1551E" w:rsidRPr="00CB3011">
        <w:rPr>
          <w:rFonts w:ascii="Times New Roman" w:hAnsi="Times New Roman"/>
          <w:sz w:val="24"/>
          <w:szCs w:val="24"/>
        </w:rPr>
        <w:t> </w:t>
      </w:r>
      <w:r w:rsidR="000F5361" w:rsidRPr="00CB3011">
        <w:rPr>
          <w:rFonts w:ascii="Times New Roman" w:hAnsi="Times New Roman"/>
          <w:sz w:val="24"/>
          <w:szCs w:val="24"/>
        </w:rPr>
        <w:t>апреля 20</w:t>
      </w:r>
      <w:r w:rsidR="0041322D" w:rsidRPr="00CB3011">
        <w:rPr>
          <w:rFonts w:ascii="Times New Roman" w:hAnsi="Times New Roman"/>
          <w:sz w:val="24"/>
          <w:szCs w:val="24"/>
        </w:rPr>
        <w:t>21</w:t>
      </w:r>
      <w:r w:rsidR="000F5361"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sz w:val="24"/>
          <w:szCs w:val="24"/>
        </w:rPr>
        <w:t xml:space="preserve">г. № </w:t>
      </w:r>
      <w:r w:rsidR="0041322D" w:rsidRPr="00CB3011">
        <w:rPr>
          <w:rFonts w:ascii="Times New Roman" w:hAnsi="Times New Roman"/>
          <w:sz w:val="24"/>
          <w:szCs w:val="24"/>
        </w:rPr>
        <w:t>245</w:t>
      </w:r>
      <w:r w:rsidRPr="00CB3011">
        <w:rPr>
          <w:rFonts w:ascii="Times New Roman" w:hAnsi="Times New Roman"/>
          <w:sz w:val="24"/>
          <w:szCs w:val="24"/>
        </w:rPr>
        <w:t>;</w:t>
      </w:r>
    </w:p>
    <w:p w:rsidR="004A5CCF" w:rsidRPr="00CB3011" w:rsidRDefault="00A35595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="00035C71" w:rsidRPr="00CB3011">
        <w:rPr>
          <w:rFonts w:ascii="Times New Roman" w:hAnsi="Times New Roman"/>
          <w:sz w:val="24"/>
          <w:szCs w:val="24"/>
        </w:rPr>
        <w:t xml:space="preserve"> </w:t>
      </w:r>
      <w:r w:rsidR="00AA361C" w:rsidRPr="00CB3011">
        <w:rPr>
          <w:rFonts w:ascii="Times New Roman" w:hAnsi="Times New Roman"/>
          <w:sz w:val="24"/>
          <w:szCs w:val="24"/>
        </w:rPr>
        <w:t xml:space="preserve">по </w:t>
      </w:r>
      <w:r w:rsidR="00AA361C" w:rsidRPr="00CB3011">
        <w:rPr>
          <w:rFonts w:ascii="Times New Roman" w:hAnsi="Times New Roman"/>
          <w:bCs/>
          <w:sz w:val="24"/>
          <w:szCs w:val="24"/>
        </w:rPr>
        <w:t xml:space="preserve">направлению подготовки </w:t>
      </w:r>
      <w:r w:rsidR="00AA361C" w:rsidRPr="00CB3011">
        <w:rPr>
          <w:rFonts w:ascii="Times New Roman" w:hAnsi="Times New Roman"/>
          <w:sz w:val="24"/>
          <w:szCs w:val="24"/>
        </w:rPr>
        <w:t>46.03.01 История</w:t>
      </w:r>
      <w:r w:rsidR="00237E06" w:rsidRPr="00CB3011">
        <w:rPr>
          <w:rFonts w:ascii="Times New Roman" w:hAnsi="Times New Roman"/>
          <w:sz w:val="24"/>
          <w:szCs w:val="24"/>
        </w:rPr>
        <w:t xml:space="preserve">, утвержденный приказом </w:t>
      </w:r>
      <w:proofErr w:type="spellStart"/>
      <w:r w:rsidR="00035C71" w:rsidRPr="00CB301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35C71" w:rsidRPr="00CB3011">
        <w:rPr>
          <w:rFonts w:ascii="Times New Roman" w:hAnsi="Times New Roman"/>
          <w:sz w:val="24"/>
          <w:szCs w:val="24"/>
        </w:rPr>
        <w:t xml:space="preserve"> России</w:t>
      </w:r>
      <w:r w:rsidR="00237E06" w:rsidRPr="00CB3011">
        <w:rPr>
          <w:rFonts w:ascii="Times New Roman" w:hAnsi="Times New Roman"/>
          <w:sz w:val="24"/>
          <w:szCs w:val="24"/>
        </w:rPr>
        <w:t xml:space="preserve"> </w:t>
      </w:r>
      <w:r w:rsidR="00AA361C" w:rsidRPr="00CB3011">
        <w:rPr>
          <w:rFonts w:ascii="Times New Roman" w:hAnsi="Times New Roman"/>
          <w:sz w:val="24"/>
          <w:szCs w:val="24"/>
        </w:rPr>
        <w:t xml:space="preserve">« </w:t>
      </w:r>
      <w:r w:rsidR="00AA361C" w:rsidRPr="00CB3011">
        <w:rPr>
          <w:rFonts w:ascii="Times New Roman" w:hAnsi="Times New Roman"/>
          <w:sz w:val="24"/>
          <w:szCs w:val="24"/>
          <w:u w:val="single"/>
        </w:rPr>
        <w:t>08</w:t>
      </w:r>
      <w:r w:rsidR="00AA361C" w:rsidRPr="00CB3011">
        <w:rPr>
          <w:rFonts w:ascii="Times New Roman" w:hAnsi="Times New Roman"/>
          <w:sz w:val="24"/>
          <w:szCs w:val="24"/>
        </w:rPr>
        <w:t xml:space="preserve"> » </w:t>
      </w:r>
      <w:r w:rsidR="00AA361C" w:rsidRPr="00CB3011">
        <w:rPr>
          <w:rFonts w:ascii="Times New Roman" w:hAnsi="Times New Roman"/>
          <w:sz w:val="24"/>
          <w:szCs w:val="24"/>
          <w:u w:val="single"/>
        </w:rPr>
        <w:t>октября</w:t>
      </w:r>
      <w:r w:rsidR="00AA361C" w:rsidRPr="00CB3011">
        <w:rPr>
          <w:rFonts w:ascii="Times New Roman" w:hAnsi="Times New Roman"/>
          <w:sz w:val="24"/>
          <w:szCs w:val="24"/>
        </w:rPr>
        <w:t xml:space="preserve"> 20</w:t>
      </w:r>
      <w:r w:rsidR="00AA361C" w:rsidRPr="00CB3011">
        <w:rPr>
          <w:rFonts w:ascii="Times New Roman" w:hAnsi="Times New Roman"/>
          <w:sz w:val="24"/>
          <w:szCs w:val="24"/>
          <w:u w:val="single"/>
        </w:rPr>
        <w:t>20</w:t>
      </w:r>
      <w:r w:rsidR="00AA361C" w:rsidRPr="00CB3011">
        <w:rPr>
          <w:rFonts w:ascii="Times New Roman" w:hAnsi="Times New Roman"/>
          <w:sz w:val="24"/>
          <w:szCs w:val="24"/>
        </w:rPr>
        <w:t xml:space="preserve"> г. №   1291</w:t>
      </w:r>
    </w:p>
    <w:p w:rsidR="00B92809" w:rsidRPr="00CB3011" w:rsidRDefault="00B73A08" w:rsidP="00B9280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Профессиональны  стандарт 04.003 "Хранитель музейных ценностей", утвержденный приказом Министерства труда и социальной защиты Российской Федерации от  </w:t>
      </w:r>
      <w:r w:rsidR="00B92809" w:rsidRPr="00CB3011">
        <w:rPr>
          <w:rFonts w:ascii="Times New Roman" w:hAnsi="Times New Roman"/>
          <w:sz w:val="24"/>
          <w:szCs w:val="24"/>
        </w:rPr>
        <w:t>04.08.2014 № 537</w:t>
      </w:r>
      <w:r w:rsidR="00B92809" w:rsidRPr="00CB301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B92809" w:rsidRPr="00CB3011">
        <w:rPr>
          <w:rFonts w:ascii="Times New Roman" w:hAnsi="Times New Roman"/>
          <w:iCs/>
          <w:sz w:val="24"/>
          <w:szCs w:val="24"/>
        </w:rPr>
        <w:t>н</w:t>
      </w:r>
      <w:proofErr w:type="spellEnd"/>
      <w:r w:rsidR="00B92809" w:rsidRPr="00CB3011">
        <w:rPr>
          <w:rFonts w:ascii="Times New Roman" w:hAnsi="Times New Roman"/>
          <w:sz w:val="24"/>
          <w:szCs w:val="24"/>
        </w:rPr>
        <w:t xml:space="preserve">; </w:t>
      </w:r>
    </w:p>
    <w:p w:rsidR="00B92809" w:rsidRPr="00CB3011" w:rsidRDefault="00B92809" w:rsidP="00B9280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Профессиональны  стандарт 04.005 - "Экскурсовод (гид)", утвержденный приказом Министерства труда и социальной защиты Российской Федерации  от 10.06.2021 № 394н</w:t>
      </w:r>
      <w:proofErr w:type="gramStart"/>
      <w:r w:rsidRPr="00CB3011">
        <w:rPr>
          <w:rFonts w:ascii="Times New Roman" w:hAnsi="Times New Roman"/>
          <w:sz w:val="24"/>
          <w:szCs w:val="24"/>
        </w:rPr>
        <w:t xml:space="preserve">;; </w:t>
      </w:r>
      <w:proofErr w:type="gramEnd"/>
    </w:p>
    <w:p w:rsidR="00237E06" w:rsidRPr="00CB3011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CB301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CB3011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CB3011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CB3011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" w:name="_Toc195425034"/>
      <w:r w:rsidRPr="00CB3011">
        <w:rPr>
          <w:rFonts w:ascii="Times New Roman" w:hAnsi="Times New Roman" w:cs="Times New Roman"/>
          <w:color w:val="auto"/>
        </w:rPr>
        <w:lastRenderedPageBreak/>
        <w:t>ОБЩАЯ ХАРАКТЕРИСТИКА ОБРАЗОВАТЕЛЬНОЙ ПРОГРАММЫ ВЫСШЕГО ОБРАЗОВАНИЯ</w:t>
      </w:r>
      <w:bookmarkEnd w:id="1"/>
    </w:p>
    <w:p w:rsidR="00BE5065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CB3011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CB30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CB3011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CB301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1C05" w:rsidRPr="00CB3011" w:rsidRDefault="00111C05" w:rsidP="00111C0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Образовательная программа разработана в соответствии с социальными ожиданиями общества к интеллектуальным, личностным и поведенческим качествам и умениям выпускника, определяющими его готовность к самостоятельной жизни, продуктивной профессиональной деятельности в современном обществе, непрерывному образованию в течение всей жизни.</w:t>
      </w:r>
    </w:p>
    <w:p w:rsidR="00111C05" w:rsidRPr="00CB3011" w:rsidRDefault="00111C05" w:rsidP="00111C05">
      <w:pPr>
        <w:tabs>
          <w:tab w:val="center" w:pos="709"/>
          <w:tab w:val="left" w:pos="851"/>
          <w:tab w:val="left" w:pos="993"/>
          <w:tab w:val="left" w:pos="1276"/>
          <w:tab w:val="left" w:pos="1843"/>
          <w:tab w:val="left" w:pos="140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Цель обучения сформирована на основании требований к уровню подготовки выпускника, содержащихся в ФГОС </w:t>
      </w:r>
      <w:proofErr w:type="gramStart"/>
      <w:r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, и </w:t>
      </w:r>
      <w:proofErr w:type="gramStart"/>
      <w:r w:rsidRPr="00CB3011">
        <w:rPr>
          <w:rFonts w:ascii="Times New Roman" w:hAnsi="Times New Roman"/>
          <w:sz w:val="24"/>
          <w:szCs w:val="24"/>
        </w:rPr>
        <w:t>с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учетом требований работодателей. </w:t>
      </w:r>
      <w:r w:rsidRPr="00CB3011">
        <w:rPr>
          <w:rFonts w:ascii="Times New Roman" w:hAnsi="Times New Roman"/>
          <w:bCs/>
          <w:sz w:val="24"/>
          <w:szCs w:val="24"/>
        </w:rPr>
        <w:t xml:space="preserve">В </w:t>
      </w:r>
      <w:r w:rsidRPr="00CB3011">
        <w:rPr>
          <w:rFonts w:ascii="Times New Roman" w:hAnsi="Times New Roman"/>
          <w:sz w:val="24"/>
          <w:szCs w:val="24"/>
        </w:rPr>
        <w:t>ТИ имени А.П. Чехов</w:t>
      </w:r>
      <w:proofErr w:type="gramStart"/>
      <w:r w:rsidRPr="00CB3011">
        <w:rPr>
          <w:rFonts w:ascii="Times New Roman" w:hAnsi="Times New Roman"/>
          <w:sz w:val="24"/>
          <w:szCs w:val="24"/>
        </w:rPr>
        <w:t>а</w:t>
      </w:r>
      <w:r w:rsidRPr="00CB3011">
        <w:rPr>
          <w:rFonts w:ascii="Times New Roman" w:hAnsi="Times New Roman"/>
          <w:bCs/>
          <w:sz w:val="24"/>
          <w:szCs w:val="24"/>
        </w:rPr>
        <w:t>(</w:t>
      </w:r>
      <w:proofErr w:type="gramEnd"/>
      <w:r w:rsidRPr="00CB3011">
        <w:rPr>
          <w:rFonts w:ascii="Times New Roman" w:hAnsi="Times New Roman"/>
          <w:bCs/>
          <w:sz w:val="24"/>
          <w:szCs w:val="24"/>
        </w:rPr>
        <w:t xml:space="preserve">филиал) РГЭУ (РИНХ), Университет, ОП </w:t>
      </w:r>
      <w:r w:rsidRPr="00CB3011">
        <w:rPr>
          <w:rFonts w:ascii="Times New Roman" w:hAnsi="Times New Roman"/>
          <w:sz w:val="24"/>
          <w:szCs w:val="24"/>
        </w:rPr>
        <w:t xml:space="preserve">направлена на развитие у студентов личностных качеств и формирование общекультурных (универсальных, общенаучных, социально-личностных) и профессиональных компетенций в соответствии с ФГОС ВО по направлению подготовки </w:t>
      </w:r>
      <w:r w:rsidRPr="00CB3011">
        <w:rPr>
          <w:rFonts w:ascii="Times New Roman" w:hAnsi="Times New Roman"/>
          <w:iCs/>
          <w:sz w:val="24"/>
          <w:szCs w:val="24"/>
        </w:rPr>
        <w:t>46.03.01 История</w:t>
      </w:r>
      <w:r w:rsidRPr="00CB3011">
        <w:rPr>
          <w:rFonts w:ascii="Times New Roman" w:hAnsi="Times New Roman"/>
          <w:sz w:val="24"/>
          <w:szCs w:val="24"/>
        </w:rPr>
        <w:t>.</w:t>
      </w:r>
    </w:p>
    <w:p w:rsidR="00111C05" w:rsidRPr="00CB3011" w:rsidRDefault="00111C05" w:rsidP="00111C05">
      <w:pPr>
        <w:tabs>
          <w:tab w:val="center" w:pos="709"/>
          <w:tab w:val="left" w:pos="851"/>
          <w:tab w:val="left" w:pos="993"/>
          <w:tab w:val="left" w:pos="1276"/>
          <w:tab w:val="left" w:pos="1843"/>
          <w:tab w:val="left" w:pos="140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>В области воспитания целями ОП являются: развитие у студентов личностных качеств, способствующих их творческой активности, общекультурному росту и социальной мобильности; целеустремленности, организованности, трудолюбия, ответственности, самостоятельности, гражданственности, приверженности этическим ценностям, толерантности, настойчивости в достижении цели.</w:t>
      </w:r>
      <w:proofErr w:type="gramEnd"/>
    </w:p>
    <w:p w:rsidR="00111C05" w:rsidRPr="00CB3011" w:rsidRDefault="00111C05" w:rsidP="00111C05">
      <w:pPr>
        <w:tabs>
          <w:tab w:val="center" w:pos="709"/>
          <w:tab w:val="left" w:pos="851"/>
          <w:tab w:val="left" w:pos="993"/>
          <w:tab w:val="left" w:pos="1276"/>
          <w:tab w:val="left" w:pos="1843"/>
          <w:tab w:val="left" w:pos="140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 xml:space="preserve">В области обучения общими целями ОП академического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CB3011">
        <w:rPr>
          <w:rFonts w:ascii="Times New Roman" w:hAnsi="Times New Roman"/>
          <w:iCs/>
          <w:sz w:val="24"/>
          <w:szCs w:val="24"/>
        </w:rPr>
        <w:t xml:space="preserve">46.03.01 История направленности </w:t>
      </w:r>
      <w:r w:rsidRPr="00CB3011">
        <w:rPr>
          <w:rFonts w:ascii="Times New Roman" w:hAnsi="Times New Roman"/>
          <w:sz w:val="24"/>
          <w:szCs w:val="24"/>
        </w:rPr>
        <w:t>История и музейное дело являются: приобретение знаний в сфере гуманитарных и социально-экономических наук, в области иностранного языка, освоение основ естественных наук, совершенствование знаний в области русского языка и культуры общения на русском языке, знакомство с различными видами теории и практики межкультурной коммуникации, формирование на их основе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общекультурных и профессиональных компетенций, позволяющих выпускнику успешно работать в избранной сфере деятельности, систематизировать и расширять практические знания, развивать навыки ведения самостоятельной работы, применять методики исследования в профессиональной деятельности, быть устойчивым на рынке труда и способствующих его социальной мобильности.</w:t>
      </w:r>
    </w:p>
    <w:p w:rsidR="00111C05" w:rsidRPr="00CB3011" w:rsidRDefault="00111C05" w:rsidP="00111C05">
      <w:pPr>
        <w:pStyle w:val="afc"/>
        <w:tabs>
          <w:tab w:val="center" w:pos="709"/>
          <w:tab w:val="left" w:pos="851"/>
          <w:tab w:val="left" w:pos="993"/>
          <w:tab w:val="left" w:pos="1276"/>
          <w:tab w:val="left" w:pos="1843"/>
          <w:tab w:val="left" w:pos="140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>Социальная роль ОП ВО</w:t>
      </w:r>
      <w:r w:rsidRPr="00CB3011">
        <w:rPr>
          <w:rFonts w:ascii="Times New Roman" w:hAnsi="Times New Roman"/>
          <w:bCs/>
          <w:sz w:val="24"/>
          <w:szCs w:val="24"/>
        </w:rPr>
        <w:t xml:space="preserve"> по направлению </w:t>
      </w:r>
      <w:r w:rsidRPr="00CB3011">
        <w:rPr>
          <w:rFonts w:ascii="Times New Roman" w:hAnsi="Times New Roman"/>
          <w:bCs/>
          <w:spacing w:val="-3"/>
          <w:sz w:val="24"/>
          <w:szCs w:val="24"/>
        </w:rPr>
        <w:t xml:space="preserve">подготовки </w:t>
      </w:r>
      <w:r w:rsidRPr="00CB3011">
        <w:rPr>
          <w:rFonts w:ascii="Times New Roman" w:hAnsi="Times New Roman"/>
          <w:iCs/>
          <w:sz w:val="24"/>
          <w:szCs w:val="24"/>
        </w:rPr>
        <w:t xml:space="preserve">46.03.01 История </w:t>
      </w:r>
      <w:r w:rsidRPr="00CB3011">
        <w:rPr>
          <w:rFonts w:ascii="Times New Roman" w:hAnsi="Times New Roman"/>
          <w:bCs/>
          <w:spacing w:val="-3"/>
          <w:sz w:val="24"/>
          <w:szCs w:val="24"/>
        </w:rPr>
        <w:t>состоит в подготовке бакалавра, являющегося социально активной личностью, способного выполнять общественно значимую деятельность в научно-исследовательской и педагогической сферах общества.</w:t>
      </w:r>
      <w:proofErr w:type="gramEnd"/>
      <w:r w:rsidRPr="00CB3011">
        <w:rPr>
          <w:rFonts w:ascii="Times New Roman" w:hAnsi="Times New Roman"/>
          <w:bCs/>
          <w:spacing w:val="-3"/>
          <w:sz w:val="24"/>
          <w:szCs w:val="24"/>
        </w:rPr>
        <w:t xml:space="preserve"> Дисциплины и циклы, определённые примерной основной образовательной программой и выбранные кафедрами факультета истории и филологии Таганрогского института имени А.П. Чехова (филиала) </w:t>
      </w:r>
      <w:r w:rsidRPr="00CB3011">
        <w:rPr>
          <w:rFonts w:ascii="Times New Roman" w:hAnsi="Times New Roman"/>
          <w:bCs/>
          <w:sz w:val="24"/>
          <w:szCs w:val="24"/>
        </w:rPr>
        <w:t xml:space="preserve">РГЭУ (РИНХ), Университет, </w:t>
      </w:r>
      <w:r w:rsidRPr="00CB3011">
        <w:rPr>
          <w:rFonts w:ascii="Times New Roman" w:hAnsi="Times New Roman"/>
          <w:bCs/>
          <w:spacing w:val="-3"/>
          <w:sz w:val="24"/>
          <w:szCs w:val="24"/>
        </w:rPr>
        <w:t xml:space="preserve">удовлетворяют требованиям ФГОС </w:t>
      </w:r>
      <w:proofErr w:type="gramStart"/>
      <w:r w:rsidRPr="00CB3011">
        <w:rPr>
          <w:rFonts w:ascii="Times New Roman" w:hAnsi="Times New Roman"/>
          <w:bCs/>
          <w:spacing w:val="-3"/>
          <w:sz w:val="24"/>
          <w:szCs w:val="24"/>
        </w:rPr>
        <w:t>ВО</w:t>
      </w:r>
      <w:proofErr w:type="gramEnd"/>
      <w:r w:rsidRPr="00CB3011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proofErr w:type="gramStart"/>
      <w:r w:rsidRPr="00CB3011">
        <w:rPr>
          <w:rFonts w:ascii="Times New Roman" w:hAnsi="Times New Roman"/>
          <w:bCs/>
          <w:spacing w:val="-3"/>
          <w:sz w:val="24"/>
          <w:szCs w:val="24"/>
        </w:rPr>
        <w:t>по</w:t>
      </w:r>
      <w:proofErr w:type="gramEnd"/>
      <w:r w:rsidRPr="00CB3011">
        <w:rPr>
          <w:rFonts w:ascii="Times New Roman" w:hAnsi="Times New Roman"/>
          <w:bCs/>
          <w:spacing w:val="-3"/>
          <w:sz w:val="24"/>
          <w:szCs w:val="24"/>
        </w:rPr>
        <w:t xml:space="preserve"> формированию общекультурных и профессиональных компетенций, необходимых для подготовки бакалавра.</w:t>
      </w:r>
    </w:p>
    <w:p w:rsidR="00111C05" w:rsidRPr="00CB3011" w:rsidRDefault="00111C05" w:rsidP="00111C0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Получение высшего образования должно позволить выпускнику эффективно решать профессиональные задачи, быть компетентным специалистом. Подготовка бакалавра-педагога, краеведа ориентирована на применение выпускниками современных технологий при решении комплексных задач в области организации и управления образовательными учреждениями и их структурными подразделениями. В направлении подготовки </w:t>
      </w:r>
      <w:r w:rsidRPr="00CB3011">
        <w:rPr>
          <w:rFonts w:ascii="Times New Roman" w:hAnsi="Times New Roman"/>
          <w:iCs/>
          <w:sz w:val="24"/>
          <w:szCs w:val="24"/>
        </w:rPr>
        <w:t xml:space="preserve">46.03.01 История </w:t>
      </w:r>
      <w:r w:rsidRPr="00CB3011">
        <w:rPr>
          <w:rFonts w:ascii="Times New Roman" w:hAnsi="Times New Roman"/>
          <w:sz w:val="24"/>
          <w:szCs w:val="24"/>
        </w:rPr>
        <w:t>реализуются основные образовательные программы высшего образования, освоение которых позволяет лицу, успешно прошедшему итоговую аттестацию, получить квалификацию (степень) «бакалавр».</w:t>
      </w:r>
    </w:p>
    <w:p w:rsidR="00237E06" w:rsidRPr="00CB3011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lastRenderedPageBreak/>
        <w:t xml:space="preserve">Объем программы: </w:t>
      </w:r>
      <w:r w:rsidR="00111C05" w:rsidRPr="00CB3011">
        <w:rPr>
          <w:rFonts w:ascii="Times New Roman" w:hAnsi="Times New Roman"/>
          <w:sz w:val="24"/>
          <w:szCs w:val="24"/>
        </w:rPr>
        <w:t>240</w:t>
      </w:r>
      <w:r w:rsidR="002F01DB" w:rsidRPr="00CB3011">
        <w:rPr>
          <w:rFonts w:ascii="Times New Roman" w:hAnsi="Times New Roman"/>
          <w:sz w:val="24"/>
          <w:szCs w:val="24"/>
        </w:rPr>
        <w:t xml:space="preserve"> зачетных единиц</w:t>
      </w:r>
      <w:r w:rsidR="00AD70DB" w:rsidRPr="00CB3011">
        <w:rPr>
          <w:rFonts w:ascii="Times New Roman" w:hAnsi="Times New Roman"/>
          <w:sz w:val="24"/>
          <w:szCs w:val="24"/>
        </w:rPr>
        <w:t>.</w:t>
      </w:r>
    </w:p>
    <w:p w:rsidR="00AD70DB" w:rsidRPr="00CB3011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CB3011">
        <w:rPr>
          <w:rFonts w:ascii="Times New Roman" w:hAnsi="Times New Roman"/>
          <w:sz w:val="24"/>
          <w:szCs w:val="24"/>
        </w:rPr>
        <w:t>за один учебный год,</w:t>
      </w:r>
      <w:r w:rsidRPr="00CB3011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111C05" w:rsidRPr="00CB3011">
        <w:rPr>
          <w:rFonts w:ascii="Times New Roman" w:hAnsi="Times New Roman"/>
          <w:sz w:val="24"/>
          <w:szCs w:val="24"/>
        </w:rPr>
        <w:t>4</w:t>
      </w:r>
      <w:r w:rsidR="00F26EFC" w:rsidRPr="00CB3011">
        <w:rPr>
          <w:rFonts w:ascii="Times New Roman" w:hAnsi="Times New Roman"/>
          <w:sz w:val="24"/>
          <w:szCs w:val="24"/>
        </w:rPr>
        <w:t xml:space="preserve"> года</w:t>
      </w:r>
      <w:r w:rsidRPr="00CB3011">
        <w:rPr>
          <w:rFonts w:ascii="Times New Roman" w:hAnsi="Times New Roman"/>
          <w:sz w:val="24"/>
          <w:szCs w:val="24"/>
        </w:rPr>
        <w:t xml:space="preserve">. </w:t>
      </w:r>
    </w:p>
    <w:p w:rsidR="009B5217" w:rsidRPr="00CB3011" w:rsidRDefault="009B521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за</w:t>
      </w:r>
      <w:r w:rsidRPr="00CB3011">
        <w:rPr>
          <w:rFonts w:ascii="Times New Roman" w:hAnsi="Times New Roman"/>
          <w:sz w:val="24"/>
          <w:szCs w:val="24"/>
        </w:rPr>
        <w:t>очной форме обучения, включая каникулы, предоставляемые после прохождения государственной итоговой аттестации, составляет 4 года</w:t>
      </w:r>
      <w:r>
        <w:rPr>
          <w:rFonts w:ascii="Times New Roman" w:hAnsi="Times New Roman"/>
          <w:sz w:val="24"/>
          <w:szCs w:val="24"/>
        </w:rPr>
        <w:t xml:space="preserve"> 6 месяцев</w:t>
      </w:r>
      <w:r w:rsidRPr="00CB3011">
        <w:rPr>
          <w:rFonts w:ascii="Times New Roman" w:hAnsi="Times New Roman"/>
          <w:sz w:val="24"/>
          <w:szCs w:val="24"/>
        </w:rPr>
        <w:t>.</w:t>
      </w:r>
    </w:p>
    <w:p w:rsidR="00515D54" w:rsidRPr="00CB3011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Start w:id="3" w:name="dst100032"/>
      <w:bookmarkEnd w:id="2"/>
      <w:bookmarkEnd w:id="3"/>
      <w:r w:rsidRPr="00CB3011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CB3011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CB3011">
        <w:rPr>
          <w:rFonts w:ascii="Times New Roman" w:hAnsi="Times New Roman"/>
          <w:sz w:val="24"/>
          <w:szCs w:val="24"/>
        </w:rPr>
        <w:t>1 год</w:t>
      </w:r>
      <w:r w:rsidRPr="00CB3011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804D99" w:rsidRPr="00CB3011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CB3011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CB3011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CB3011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CB3011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CB3011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CB3011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CB3011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CB3011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03A7A" w:rsidRPr="00CB3011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t>Квалификация:</w:t>
      </w:r>
      <w:r w:rsidR="00111C05" w:rsidRPr="00CB3011">
        <w:rPr>
          <w:rFonts w:ascii="Times New Roman" w:hAnsi="Times New Roman"/>
          <w:b/>
          <w:sz w:val="24"/>
          <w:szCs w:val="24"/>
        </w:rPr>
        <w:t xml:space="preserve"> </w:t>
      </w:r>
      <w:r w:rsidR="00111C05" w:rsidRPr="00CB3011">
        <w:rPr>
          <w:rFonts w:ascii="Times New Roman" w:hAnsi="Times New Roman"/>
          <w:sz w:val="24"/>
          <w:szCs w:val="24"/>
        </w:rPr>
        <w:t>бакалавр</w:t>
      </w:r>
    </w:p>
    <w:p w:rsidR="00BE5065" w:rsidRPr="00CB3011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CB3011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CB3011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CB3011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CB3011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4" w:name="_Toc195425035"/>
      <w:r w:rsidRPr="00CB3011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CB3011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4"/>
    </w:p>
    <w:p w:rsidR="00B45040" w:rsidRPr="00CB3011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77993" w:rsidRPr="00CB3011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="008F173C" w:rsidRPr="00CB3011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="00A63FA2" w:rsidRPr="00CB3011">
        <w:rPr>
          <w:rFonts w:ascii="Times New Roman" w:hAnsi="Times New Roman"/>
          <w:iCs/>
          <w:sz w:val="24"/>
          <w:szCs w:val="24"/>
        </w:rPr>
        <w:t>,</w:t>
      </w:r>
      <w:r w:rsidRPr="00CB3011">
        <w:rPr>
          <w:rFonts w:ascii="Times New Roman" w:hAnsi="Times New Roman"/>
          <w:iCs/>
          <w:sz w:val="24"/>
          <w:szCs w:val="24"/>
        </w:rPr>
        <w:t xml:space="preserve"> могут осуществлять профессиональную деятельность:</w:t>
      </w:r>
    </w:p>
    <w:p w:rsidR="00233403" w:rsidRPr="00CB3011" w:rsidRDefault="00111C0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iCs/>
          <w:sz w:val="24"/>
          <w:szCs w:val="24"/>
        </w:rPr>
        <w:t>04 Культура, искусство (в сферах: туристско-экскурсионной деятельности; музейной деятельности; культурно-просветительской деятельности);</w:t>
      </w:r>
    </w:p>
    <w:p w:rsidR="006D7F30" w:rsidRPr="00CB3011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CB3011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Pr="00CB3011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proofErr w:type="spellStart"/>
      <w:r w:rsidR="005A1D4A" w:rsidRPr="00CB3011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="0014302F" w:rsidRPr="00CB3011">
        <w:rPr>
          <w:rFonts w:ascii="Times New Roman" w:hAnsi="Times New Roman"/>
          <w:iCs/>
          <w:sz w:val="24"/>
          <w:szCs w:val="24"/>
        </w:rPr>
        <w:t xml:space="preserve">, </w:t>
      </w:r>
      <w:r w:rsidRPr="00CB3011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CB3011">
        <w:rPr>
          <w:rFonts w:ascii="Times New Roman" w:hAnsi="Times New Roman"/>
          <w:iCs/>
          <w:sz w:val="24"/>
          <w:szCs w:val="24"/>
        </w:rPr>
        <w:t>ят</w:t>
      </w:r>
      <w:r w:rsidRPr="00CB3011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Pr="00CB3011" w:rsidRDefault="00111C05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культурно-просветительский</w:t>
      </w:r>
      <w:r w:rsidR="00CB2A19" w:rsidRPr="00CB3011">
        <w:rPr>
          <w:rFonts w:ascii="Times New Roman" w:hAnsi="Times New Roman"/>
          <w:iCs/>
          <w:sz w:val="24"/>
          <w:szCs w:val="24"/>
        </w:rPr>
        <w:t>;</w:t>
      </w:r>
    </w:p>
    <w:p w:rsidR="00111C05" w:rsidRPr="00CB3011" w:rsidRDefault="00111C05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Style w:val="af1"/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научно-исследовательский</w:t>
      </w:r>
      <w:r w:rsidRPr="00CB3011">
        <w:rPr>
          <w:rStyle w:val="af1"/>
          <w:rFonts w:eastAsia="Times New Roman"/>
          <w:lang w:eastAsia="ru-RU"/>
        </w:rPr>
        <w:t xml:space="preserve"> </w:t>
      </w:r>
    </w:p>
    <w:p w:rsidR="00CB2A19" w:rsidRPr="00CB3011" w:rsidRDefault="00111C05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организационно-управленческий</w:t>
      </w:r>
    </w:p>
    <w:p w:rsidR="00237E06" w:rsidRPr="00CB3011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5" w:name="_Toc195425036"/>
      <w:r w:rsidRPr="00CB3011">
        <w:rPr>
          <w:rFonts w:ascii="Times New Roman" w:hAnsi="Times New Roman" w:cs="Times New Roman"/>
          <w:color w:val="auto"/>
        </w:rPr>
        <w:lastRenderedPageBreak/>
        <w:t>ПЛАНИРУЕМЫЕ РЕЗУЛЬТАТЫ ОСВОЕНИЯ ОБРАЗОВАТЕЛЬНОЙ ПРОГРАММЫ</w:t>
      </w:r>
      <w:bookmarkEnd w:id="5"/>
      <w:r w:rsidRPr="00CB3011">
        <w:rPr>
          <w:rFonts w:ascii="Times New Roman" w:hAnsi="Times New Roman" w:cs="Times New Roman"/>
          <w:color w:val="auto"/>
        </w:rPr>
        <w:t xml:space="preserve"> </w:t>
      </w:r>
    </w:p>
    <w:p w:rsidR="001F750E" w:rsidRPr="00CB3011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CB3011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CB3011">
        <w:rPr>
          <w:rFonts w:ascii="Times New Roman" w:hAnsi="Times New Roman"/>
          <w:sz w:val="24"/>
          <w:szCs w:val="24"/>
        </w:rPr>
        <w:t>ны быть сформированы</w:t>
      </w:r>
      <w:r w:rsidRPr="00CB3011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CB3011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Pr="00CB3011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CB3011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Pr="00CB3011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889" w:type="dxa"/>
        <w:tblLook w:val="04A0"/>
      </w:tblPr>
      <w:tblGrid>
        <w:gridCol w:w="3227"/>
        <w:gridCol w:w="3260"/>
        <w:gridCol w:w="3402"/>
      </w:tblGrid>
      <w:tr w:rsidR="00111C05" w:rsidRPr="00CB3011" w:rsidTr="0017416D">
        <w:trPr>
          <w:trHeight w:val="711"/>
        </w:trPr>
        <w:tc>
          <w:tcPr>
            <w:tcW w:w="3227" w:type="dxa"/>
            <w:shd w:val="clear" w:color="auto" w:fill="auto"/>
          </w:tcPr>
          <w:p w:rsidR="00111C05" w:rsidRPr="00CB3011" w:rsidRDefault="00111C05" w:rsidP="00111C05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60" w:type="dxa"/>
            <w:shd w:val="clear" w:color="auto" w:fill="auto"/>
          </w:tcPr>
          <w:p w:rsidR="00111C05" w:rsidRPr="00CB3011" w:rsidRDefault="00111C05" w:rsidP="00111C05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3402" w:type="dxa"/>
            <w:shd w:val="clear" w:color="auto" w:fill="auto"/>
          </w:tcPr>
          <w:p w:rsidR="00111C05" w:rsidRPr="00CB3011" w:rsidRDefault="0017416D" w:rsidP="00111C05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111C05" w:rsidRPr="00CB3011" w:rsidTr="0017416D">
        <w:trPr>
          <w:trHeight w:val="236"/>
        </w:trPr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Системное и критическое мышление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УК-1.1 Знаком с основными теоретико-методологическими положениями философии, социологии, </w:t>
            </w:r>
            <w:proofErr w:type="spellStart"/>
            <w:r w:rsidRPr="00CB3011">
              <w:rPr>
                <w:rFonts w:ascii="Times New Roman" w:hAnsi="Times New Roman"/>
              </w:rPr>
              <w:t>культурологии</w:t>
            </w:r>
            <w:proofErr w:type="spellEnd"/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УК-1.2</w:t>
            </w:r>
            <w:proofErr w:type="gramStart"/>
            <w:r w:rsidRPr="00CB3011">
              <w:rPr>
                <w:rFonts w:ascii="Times New Roman" w:hAnsi="Times New Roman"/>
              </w:rPr>
              <w:t xml:space="preserve"> С</w:t>
            </w:r>
            <w:proofErr w:type="gramEnd"/>
            <w:r w:rsidRPr="00CB3011">
              <w:rPr>
                <w:rFonts w:ascii="Times New Roman" w:hAnsi="Times New Roman"/>
              </w:rPr>
              <w:t>опоставляет различные точки зрения на события и явления, аргументировано обосновывает своё мнение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 1.3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методы сбора, анализа и обобщения информации; владеет технологиями приобретения, использования и обновления гуманитарных и социальных знаний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Разработка и реализация проектов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УК-2.1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пределяет круг задач в рамках поставленной цели, связи между ними и предлагает способы решения поставленных задач и ожидаемые результаты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УК-2.2 Самостоятельно ориентируется в нормативно-правовой базе законодательства РФ, в том числе с использованием возможностей соответствующих информационных (справочных правовых) систем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Командная работа и лидерство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УК-3.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УК-3.1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пределяет свою роль в социальном взаимодействии и командной работе, исходя из стратегии сотрудничества для достижения поставленной цели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УК-3.2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онимает принципы, методы построения эффективной работы в команде, стратегию сотрудничества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УК-3.3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существляет обмен информацией с другими членами команды, осуществляет презентацию результатов работы команды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Коммуникация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CB3011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CB3011">
              <w:rPr>
                <w:rFonts w:ascii="Times New Roman" w:hAnsi="Times New Roman"/>
              </w:rPr>
              <w:t>ых</w:t>
            </w:r>
            <w:proofErr w:type="spellEnd"/>
            <w:r w:rsidRPr="00CB3011">
              <w:rPr>
                <w:rFonts w:ascii="Times New Roman" w:hAnsi="Times New Roman"/>
              </w:rPr>
              <w:t>) языке(ах)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УК-4.1 Грамотно и ясно строит диалогическую речь в рамках межличностного и межкультурного общения на иностранном языке 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УК-4.2</w:t>
            </w:r>
            <w:proofErr w:type="gramStart"/>
            <w:r w:rsidRPr="00CB3011">
              <w:rPr>
                <w:rFonts w:ascii="Times New Roman" w:hAnsi="Times New Roman"/>
              </w:rPr>
              <w:t xml:space="preserve"> И</w:t>
            </w:r>
            <w:proofErr w:type="gramEnd"/>
            <w:r w:rsidRPr="00CB3011">
              <w:rPr>
                <w:rFonts w:ascii="Times New Roman" w:hAnsi="Times New Roman"/>
              </w:rPr>
              <w:t>спользует знание русского и иностранного языка в профессиональной, деловой коммуникации и межличностном общении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УК-4.3 Публично выступает на русском языке, строит свое </w:t>
            </w:r>
            <w:r w:rsidRPr="00CB3011">
              <w:rPr>
                <w:rFonts w:ascii="Times New Roman" w:hAnsi="Times New Roman"/>
              </w:rPr>
              <w:lastRenderedPageBreak/>
              <w:t>выступление с учетом аудитории и цели общения</w:t>
            </w:r>
          </w:p>
        </w:tc>
      </w:tr>
      <w:tr w:rsidR="00111C05" w:rsidRPr="00CB3011" w:rsidTr="0017416D">
        <w:tc>
          <w:tcPr>
            <w:tcW w:w="3227" w:type="dxa"/>
            <w:tcBorders>
              <w:bottom w:val="single" w:sz="4" w:space="0" w:color="auto"/>
            </w:tcBorders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Межкультурное взаимодействие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УК-5.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УК-5.1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пределяет, анализирует особенности межкультурного взаимодействия, обусловленные различием этических, религиозных и ценностных систем и предлагает способы преодоления коммуникативных барьеров при межкультурном взаимодействии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УК-5.2</w:t>
            </w:r>
            <w:proofErr w:type="gramStart"/>
            <w:r w:rsidRPr="00CB3011">
              <w:rPr>
                <w:rFonts w:ascii="Times New Roman" w:hAnsi="Times New Roman"/>
              </w:rPr>
              <w:t xml:space="preserve"> С</w:t>
            </w:r>
            <w:proofErr w:type="gramEnd"/>
            <w:r w:rsidRPr="00CB3011">
              <w:rPr>
                <w:rFonts w:ascii="Times New Roman" w:hAnsi="Times New Roman"/>
              </w:rPr>
              <w:t>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 этическом и философском контекстах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УК-5.3</w:t>
            </w:r>
            <w:proofErr w:type="gramStart"/>
            <w:r w:rsidRPr="00CB3011">
              <w:rPr>
                <w:rFonts w:ascii="Times New Roman" w:hAnsi="Times New Roman"/>
              </w:rPr>
              <w:t xml:space="preserve"> В</w:t>
            </w:r>
            <w:proofErr w:type="gramEnd"/>
            <w:r w:rsidRPr="00CB3011">
              <w:rPr>
                <w:rFonts w:ascii="Times New Roman" w:hAnsi="Times New Roman"/>
              </w:rPr>
              <w:t xml:space="preserve">ыстраивает взаимодействие с учетом национальных и </w:t>
            </w:r>
            <w:proofErr w:type="spellStart"/>
            <w:r w:rsidRPr="00CB3011">
              <w:rPr>
                <w:rFonts w:ascii="Times New Roman" w:hAnsi="Times New Roman"/>
              </w:rPr>
              <w:t>социокультурных</w:t>
            </w:r>
            <w:proofErr w:type="spellEnd"/>
            <w:r w:rsidRPr="00CB3011">
              <w:rPr>
                <w:rFonts w:ascii="Times New Roman" w:hAnsi="Times New Roman"/>
              </w:rPr>
              <w:t xml:space="preserve"> особенностей</w:t>
            </w:r>
          </w:p>
        </w:tc>
      </w:tr>
      <w:tr w:rsidR="00111C05" w:rsidRPr="00CB3011" w:rsidTr="0017416D">
        <w:tc>
          <w:tcPr>
            <w:tcW w:w="3227" w:type="dxa"/>
            <w:vMerge w:val="restart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Самоорганизация и саморазвитие (в том числе </w:t>
            </w:r>
            <w:proofErr w:type="spellStart"/>
            <w:r w:rsidRPr="00CB3011">
              <w:rPr>
                <w:rFonts w:ascii="Times New Roman" w:hAnsi="Times New Roman"/>
              </w:rPr>
              <w:t>здоровьесбережение</w:t>
            </w:r>
            <w:proofErr w:type="spellEnd"/>
            <w:r w:rsidRPr="00CB3011">
              <w:rPr>
                <w:rFonts w:ascii="Times New Roman" w:hAnsi="Times New Roman"/>
              </w:rPr>
              <w:t>)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УК-6.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УК-6.1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 xml:space="preserve">пределяет приоритеты собственной деятельности, личностного развития и профессионального роста, оценивает свои ресурсы и целесообразно их использует 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УК-6.2</w:t>
            </w:r>
            <w:proofErr w:type="gramStart"/>
            <w:r w:rsidRPr="00CB3011">
              <w:rPr>
                <w:rFonts w:ascii="Times New Roman" w:hAnsi="Times New Roman"/>
              </w:rPr>
              <w:t xml:space="preserve"> С</w:t>
            </w:r>
            <w:proofErr w:type="gramEnd"/>
            <w:r w:rsidRPr="00CB3011">
              <w:rPr>
                <w:rFonts w:ascii="Times New Roman" w:hAnsi="Times New Roman"/>
              </w:rPr>
              <w:t>оздает и достраивает индивидуальную траекторию саморазвития при получении основного и дополнительного образования</w:t>
            </w:r>
          </w:p>
        </w:tc>
      </w:tr>
      <w:tr w:rsidR="00111C05" w:rsidRPr="00CB3011" w:rsidTr="0017416D">
        <w:tc>
          <w:tcPr>
            <w:tcW w:w="3227" w:type="dxa"/>
            <w:vMerge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CB3011">
              <w:rPr>
                <w:rFonts w:ascii="Times New Roman" w:hAnsi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УК-7.1</w:t>
            </w:r>
            <w:proofErr w:type="gramStart"/>
            <w:r w:rsidRPr="00CB3011">
              <w:rPr>
                <w:rFonts w:ascii="Times New Roman" w:hAnsi="Times New Roman"/>
              </w:rPr>
              <w:t xml:space="preserve"> И</w:t>
            </w:r>
            <w:proofErr w:type="gramEnd"/>
            <w:r w:rsidRPr="00CB3011">
              <w:rPr>
                <w:rFonts w:ascii="Times New Roman" w:hAnsi="Times New Roman"/>
              </w:rPr>
              <w:t xml:space="preserve">меет представление об основах физиологии, теории и методики физической культуры и здорового образа жизни 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УК-7.2</w:t>
            </w:r>
            <w:proofErr w:type="gramStart"/>
            <w:r w:rsidRPr="00CB3011">
              <w:rPr>
                <w:rFonts w:ascii="Times New Roman" w:hAnsi="Times New Roman"/>
              </w:rPr>
              <w:t xml:space="preserve"> Д</w:t>
            </w:r>
            <w:proofErr w:type="gramEnd"/>
            <w:r w:rsidRPr="00CB3011">
              <w:rPr>
                <w:rFonts w:ascii="Times New Roman" w:hAnsi="Times New Roman"/>
              </w:rPr>
              <w:t>емонстрирует необходимый уровень физических кондиций для самореализации в профессиональной деятельности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УК-7.3</w:t>
            </w:r>
            <w:proofErr w:type="gramStart"/>
            <w:r w:rsidRPr="00CB3011">
              <w:rPr>
                <w:rFonts w:ascii="Times New Roman" w:hAnsi="Times New Roman"/>
              </w:rPr>
              <w:t xml:space="preserve"> С</w:t>
            </w:r>
            <w:proofErr w:type="gramEnd"/>
            <w:r w:rsidRPr="00CB3011">
              <w:rPr>
                <w:rFonts w:ascii="Times New Roman" w:hAnsi="Times New Roman"/>
              </w:rPr>
              <w:t>облюдает и пропагандирует нормы здорового образа жизни в различных жизненных ситуациях и в профессиональной деятельности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Безопасность жизнедеятельности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УК-8. </w:t>
            </w:r>
            <w:proofErr w:type="gramStart"/>
            <w:r w:rsidRPr="00CB3011">
              <w:rPr>
                <w:rFonts w:ascii="Times New Roman" w:hAnsi="Times New Roman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УК-8.1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УК-8.2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 xml:space="preserve">ценивает степень потенциальной опасности и использует средства индивидуальной и коллективной защиты 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Инклюзивная компетентность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УК-9.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УК-9.1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 xml:space="preserve">бладает представлениями о принципах </w:t>
            </w:r>
            <w:proofErr w:type="spellStart"/>
            <w:r w:rsidRPr="00CB3011">
              <w:rPr>
                <w:rFonts w:ascii="Times New Roman" w:hAnsi="Times New Roman"/>
              </w:rPr>
              <w:t>недискриминационного</w:t>
            </w:r>
            <w:proofErr w:type="spellEnd"/>
            <w:r w:rsidRPr="00CB3011">
              <w:rPr>
                <w:rFonts w:ascii="Times New Roman" w:hAnsi="Times New Roman"/>
              </w:rPr>
              <w:t xml:space="preserve"> взаимодействия при коммуникации в различных сферах </w:t>
            </w:r>
            <w:r w:rsidRPr="00CB3011">
              <w:rPr>
                <w:rFonts w:ascii="Times New Roman" w:hAnsi="Times New Roman"/>
              </w:rPr>
              <w:lastRenderedPageBreak/>
              <w:t>жизнедеятельности, с учетом социально-психологических особенностей лиц с ограниченными возможностями здоровья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УК-9.2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ланирует и осуществляет профессиональную деятельность с лицами имеющими ограниченные возможности здоровья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УК-9.3</w:t>
            </w:r>
            <w:proofErr w:type="gramStart"/>
            <w:r w:rsidRPr="00CB3011">
              <w:rPr>
                <w:rFonts w:ascii="Times New Roman" w:hAnsi="Times New Roman"/>
              </w:rPr>
              <w:t xml:space="preserve"> В</w:t>
            </w:r>
            <w:proofErr w:type="gramEnd"/>
            <w:r w:rsidRPr="00CB3011">
              <w:rPr>
                <w:rFonts w:ascii="Times New Roman" w:hAnsi="Times New Roman"/>
              </w:rPr>
              <w:t>заимодействует с лицами имеющими ограниченные возможности здоровья или инвалидностью в социальной и профессиональной сферах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УК-10.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УК-10.1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УК-10.2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методы личного экономического и финансового планирования для достижения текущих и долгосрочных финансовых целей</w:t>
            </w:r>
          </w:p>
        </w:tc>
      </w:tr>
      <w:tr w:rsidR="00111C05" w:rsidRPr="00CB3011" w:rsidTr="0017416D">
        <w:tc>
          <w:tcPr>
            <w:tcW w:w="3227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Гражданская позиция</w:t>
            </w:r>
          </w:p>
        </w:tc>
        <w:tc>
          <w:tcPr>
            <w:tcW w:w="3260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УК-11.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402" w:type="dxa"/>
          </w:tcPr>
          <w:p w:rsidR="00111C05" w:rsidRPr="00CB3011" w:rsidRDefault="00111C05" w:rsidP="0017416D">
            <w:pPr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УК-11.1</w:t>
            </w:r>
            <w:proofErr w:type="gramStart"/>
            <w:r w:rsidRPr="00CB3011">
              <w:rPr>
                <w:rFonts w:ascii="Times New Roman" w:hAnsi="Times New Roman"/>
              </w:rPr>
              <w:t xml:space="preserve"> Ф</w:t>
            </w:r>
            <w:proofErr w:type="gramEnd"/>
            <w:r w:rsidRPr="00CB3011">
              <w:rPr>
                <w:rFonts w:ascii="Times New Roman" w:hAnsi="Times New Roman"/>
              </w:rPr>
              <w:t>ормирует комплексное осмысление финансовой информации, в отношении к коррупционному поведению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УК-11.2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роводит анализ финансовых продуктов направленных на формирование нетерпимого отношения к коррупционному поведению</w:t>
            </w:r>
          </w:p>
          <w:p w:rsidR="00111C05" w:rsidRPr="00CB3011" w:rsidRDefault="00111C05" w:rsidP="001741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>УК-11.3</w:t>
            </w:r>
            <w:proofErr w:type="gramStart"/>
            <w:r w:rsidRPr="00CB3011">
              <w:rPr>
                <w:rFonts w:ascii="Times New Roman" w:hAnsi="Times New Roman"/>
              </w:rPr>
              <w:t xml:space="preserve"> В</w:t>
            </w:r>
            <w:proofErr w:type="gramEnd"/>
            <w:r w:rsidRPr="00CB3011">
              <w:rPr>
                <w:rFonts w:ascii="Times New Roman" w:hAnsi="Times New Roman"/>
              </w:rPr>
              <w:t>ладеет способностью принимать обоснованные решения по недопущению проявления экстремизма, терроризма и коррупционного поведения</w:t>
            </w:r>
          </w:p>
        </w:tc>
      </w:tr>
    </w:tbl>
    <w:p w:rsidR="00111C05" w:rsidRPr="00CB3011" w:rsidRDefault="00111C05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15A2" w:rsidRPr="00CB3011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B3011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CB3011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1F750E" w:rsidRPr="00CB3011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228"/>
        <w:gridCol w:w="3226"/>
        <w:gridCol w:w="3435"/>
      </w:tblGrid>
      <w:tr w:rsidR="0017416D" w:rsidRPr="00CB3011" w:rsidTr="0017416D">
        <w:trPr>
          <w:trHeight w:val="1150"/>
        </w:trPr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Наименование категории (группы) </w:t>
            </w:r>
            <w:proofErr w:type="spellStart"/>
            <w:r w:rsidRPr="00CB3011">
              <w:rPr>
                <w:rFonts w:ascii="Times New Roman" w:hAnsi="Times New Roman"/>
              </w:rPr>
              <w:t>общепрофессиональных</w:t>
            </w:r>
            <w:proofErr w:type="spellEnd"/>
            <w:r w:rsidRPr="00CB3011">
              <w:rPr>
                <w:rFonts w:ascii="Times New Roman" w:hAnsi="Times New Roman"/>
              </w:rPr>
              <w:t xml:space="preserve"> компетенций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Код и наименование </w:t>
            </w:r>
            <w:proofErr w:type="spellStart"/>
            <w:r w:rsidRPr="00CB3011">
              <w:rPr>
                <w:rFonts w:ascii="Times New Roman" w:hAnsi="Times New Roman"/>
              </w:rPr>
              <w:t>общепрофессиональной</w:t>
            </w:r>
            <w:proofErr w:type="spellEnd"/>
            <w:r w:rsidRPr="00CB3011">
              <w:rPr>
                <w:rFonts w:ascii="Times New Roman" w:hAnsi="Times New Roman"/>
              </w:rPr>
              <w:t xml:space="preserve"> компетенции выпускника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Сбор, анализ и интерпретация исторической информации 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  <w:b/>
              </w:rPr>
            </w:pPr>
            <w:r w:rsidRPr="00CB3011">
              <w:rPr>
                <w:rFonts w:ascii="Times New Roman" w:hAnsi="Times New Roman"/>
              </w:rPr>
              <w:t>ОПК-1. Способен осуществлять отбор, критический анализ и интерпретацию исторических источников, исторических фактов, исторической информации при решении задач в сфере своей профессиональной деятельности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ОПК-1.1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онимает и объясняет сущность исторических источников, исторических фактов, исторической информации в профессиональной деятельности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ОПК-1.2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в сфере своей деятельности критический анализ и интерпретацию исторических источников, исторических фактов, исторической информации придерживаясь профессиональной этики</w:t>
            </w:r>
          </w:p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ОПК-1.3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ротиводействует фальсификации исторической информации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Применение знаний в области отечественной и мировой истории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  <w:b/>
              </w:rPr>
            </w:pPr>
            <w:r w:rsidRPr="00CB3011">
              <w:rPr>
                <w:rFonts w:ascii="Times New Roman" w:hAnsi="Times New Roman"/>
              </w:rPr>
              <w:t xml:space="preserve">ОПК-2.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применять знание основных проблем и концепций в области </w:t>
            </w:r>
            <w:r w:rsidRPr="00CB3011">
              <w:rPr>
                <w:rFonts w:ascii="Times New Roman" w:hAnsi="Times New Roman"/>
              </w:rPr>
              <w:lastRenderedPageBreak/>
              <w:t>отечественной и всеобщей истории; заниматься интерпретацией прошлого в историографической теории и практике;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ОПК-2.1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 xml:space="preserve">существляет выбор основных проблем и концепций в области отечественной и всеобщей </w:t>
            </w:r>
            <w:r w:rsidRPr="00CB3011">
              <w:rPr>
                <w:rFonts w:ascii="Times New Roman" w:hAnsi="Times New Roman"/>
              </w:rPr>
              <w:lastRenderedPageBreak/>
              <w:t>истории</w:t>
            </w:r>
          </w:p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ОПК-2.2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беспечивает объективность и достоверность в интерпретации прошлого в историографической теории и практике</w:t>
            </w:r>
          </w:p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ОПК-2.3</w:t>
            </w:r>
            <w:proofErr w:type="gramStart"/>
            <w:r w:rsidRPr="00CB3011">
              <w:rPr>
                <w:rFonts w:ascii="Times New Roman" w:hAnsi="Times New Roman"/>
              </w:rPr>
              <w:t xml:space="preserve"> В</w:t>
            </w:r>
            <w:proofErr w:type="gramEnd"/>
            <w:r w:rsidRPr="00CB3011">
              <w:rPr>
                <w:rFonts w:ascii="Times New Roman" w:hAnsi="Times New Roman"/>
              </w:rPr>
              <w:t>ыявляет и корректирует возникающие трудности в процессе интерпретации историографических теорий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Анализ исторических явлений и процессов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ОПК-3.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анализировать и содержательно объяснять исторические явления и процессы в их экономических, социальных, политических и культурных измерениях;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ОПК-3.1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существляет отбор, классификацию экономических, социальных, политических и культурных явлений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ОПК-3.2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бъяснять исторические явления и процессы, происходящие в обществе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Применение исторических знаний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ОПК-4.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применять на базовом уровне знание теории и методологии исторической науки в профессиональной деятельности;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ОПК-4.1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базовые методологические знания в профессиональной деятельности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ОПК-4.2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существляет отбор и применяет теоретико-методологические знания исторической науки в профессиональной деятельности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ОПК-4.3 Применение методов и методик научного исторического познания в профессиональной деятельности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Применение информационно-коммуникационных технологий в профессиональной деятельности.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ОПК-5.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применять современные информационно-коммуникационные технологии для решения исследовательских и практических задач профессиональной деятельности;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ОПК-5.1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понимать принципы работы современных информационно-коммуникационных технологий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ОПК-5.2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применять принципы работы современных информационно-коммуникационных технологий в решении задач профессиональной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ОПК-5.3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существляет отбор информационно-коммуникационных и других технологий для решения исследовательских и практических задач в своей профессиональной деятельности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Использование профессиональных знаний в педагогической деятельности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ОПК-6.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использовать профессиональные знания в педагогической деятельности, знать и применять методики преподавания дисциплин (модулей) по истории и обществознанию;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ОПК-6.1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роектирует и реализовывает педагогические технологии в социально-педагогической деятельности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CB3011">
              <w:rPr>
                <w:rFonts w:ascii="Times New Roman" w:hAnsi="Times New Roman"/>
              </w:rPr>
              <w:t xml:space="preserve">ОПК-6.2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использовать профессиональные знания историка в социально-педагогической деятельности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Популяризация исторических знаний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ОПК-7.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осуществлять популяризацию исторического знания в образовательных организациях и публичной среде;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ОПК-7.1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отбирать и систематизировать историческую информацию в соответствии с задачами просветительской деятельности в образовательных организациях и публичной сфере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ОПК-7.2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организовывать историко-просветительские проекты (программы) с целью распространения современных </w:t>
            </w:r>
            <w:r w:rsidRPr="00CB3011">
              <w:rPr>
                <w:rFonts w:ascii="Times New Roman" w:hAnsi="Times New Roman"/>
              </w:rPr>
              <w:lastRenderedPageBreak/>
              <w:t>научных знаний в образовательных организациях и публичной сфере</w:t>
            </w:r>
          </w:p>
        </w:tc>
      </w:tr>
      <w:tr w:rsidR="0017416D" w:rsidRPr="00CB3011" w:rsidTr="0017416D">
        <w:tc>
          <w:tcPr>
            <w:tcW w:w="3228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Понимание принципов современных информационно-коммуникационных технологий</w:t>
            </w:r>
          </w:p>
        </w:tc>
        <w:tc>
          <w:tcPr>
            <w:tcW w:w="3226" w:type="dxa"/>
          </w:tcPr>
          <w:p w:rsidR="0017416D" w:rsidRPr="00CB3011" w:rsidRDefault="0017416D" w:rsidP="0017416D">
            <w:pPr>
              <w:ind w:right="113"/>
              <w:jc w:val="both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ОПК-8.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3435" w:type="dxa"/>
          </w:tcPr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ОПК-8.1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 xml:space="preserve">существляет отбор современных информационных технологий для </w:t>
            </w:r>
            <w:proofErr w:type="spellStart"/>
            <w:r w:rsidRPr="00CB3011">
              <w:rPr>
                <w:rFonts w:ascii="Times New Roman" w:hAnsi="Times New Roman"/>
              </w:rPr>
              <w:t>научно-исследовательной</w:t>
            </w:r>
            <w:proofErr w:type="spellEnd"/>
            <w:r w:rsidRPr="00CB3011">
              <w:rPr>
                <w:rFonts w:ascii="Times New Roman" w:hAnsi="Times New Roman"/>
              </w:rPr>
              <w:t xml:space="preserve"> и практической работы</w:t>
            </w:r>
          </w:p>
          <w:p w:rsidR="0017416D" w:rsidRPr="00CB3011" w:rsidRDefault="0017416D" w:rsidP="0017416D">
            <w:pPr>
              <w:ind w:right="113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ОПК-8.2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принципы и методику использования современных информационных технологий в своей профессиональной деятельности</w:t>
            </w:r>
          </w:p>
        </w:tc>
      </w:tr>
    </w:tbl>
    <w:p w:rsidR="0017416D" w:rsidRPr="00CB3011" w:rsidRDefault="0017416D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CB3011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17416D" w:rsidRPr="00CB3011" w:rsidRDefault="0017416D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923" w:type="dxa"/>
        <w:tblInd w:w="-34" w:type="dxa"/>
        <w:tblLayout w:type="fixed"/>
        <w:tblLook w:val="04A0"/>
      </w:tblPr>
      <w:tblGrid>
        <w:gridCol w:w="1985"/>
        <w:gridCol w:w="1843"/>
        <w:gridCol w:w="2126"/>
        <w:gridCol w:w="2126"/>
        <w:gridCol w:w="1843"/>
      </w:tblGrid>
      <w:tr w:rsidR="0017416D" w:rsidRPr="00CB3011" w:rsidTr="0017416D">
        <w:tc>
          <w:tcPr>
            <w:tcW w:w="1985" w:type="dxa"/>
          </w:tcPr>
          <w:p w:rsidR="0017416D" w:rsidRPr="00CB3011" w:rsidRDefault="0017416D" w:rsidP="0017416D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Задача профессиональной деятельности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Объект или область знания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Код и наименование профессиональной компетенции выпускника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Индикаторы достижения компетенции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jc w:val="center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Основание (профессиональный стандарт, анализ опыта)</w:t>
            </w:r>
          </w:p>
        </w:tc>
      </w:tr>
      <w:tr w:rsidR="0017416D" w:rsidRPr="00CB3011" w:rsidTr="0017416D">
        <w:tc>
          <w:tcPr>
            <w:tcW w:w="9923" w:type="dxa"/>
            <w:gridSpan w:val="5"/>
          </w:tcPr>
          <w:p w:rsidR="0017416D" w:rsidRPr="00CB3011" w:rsidRDefault="0017416D" w:rsidP="0017416D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CB3011">
              <w:rPr>
                <w:rFonts w:ascii="Times New Roman" w:hAnsi="Times New Roman"/>
                <w:b/>
              </w:rPr>
              <w:t xml:space="preserve">Тип задач профессиональной деятельности: </w:t>
            </w:r>
          </w:p>
          <w:p w:rsidR="0017416D" w:rsidRPr="00CB3011" w:rsidRDefault="0017416D" w:rsidP="0017416D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CB3011">
              <w:rPr>
                <w:rFonts w:ascii="Times New Roman" w:hAnsi="Times New Roman"/>
                <w:b/>
              </w:rPr>
              <w:t>научно-исследовательский; педагогический; культурно-просветительский</w:t>
            </w:r>
          </w:p>
        </w:tc>
      </w:tr>
      <w:tr w:rsidR="0017416D" w:rsidRPr="00CB3011" w:rsidTr="0017416D">
        <w:tc>
          <w:tcPr>
            <w:tcW w:w="1985" w:type="dxa"/>
          </w:tcPr>
          <w:p w:rsidR="0017416D" w:rsidRPr="00CB3011" w:rsidRDefault="0017416D" w:rsidP="0017416D">
            <w:pPr>
              <w:shd w:val="clear" w:color="auto" w:fill="FFFFFF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Осуществление научных исследований в контексте профессиональной деятельности.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shd w:val="clear" w:color="auto" w:fill="FFFFFF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решение конкретных научно-исследовательских задач в сфере науки и образования</w:t>
            </w:r>
          </w:p>
          <w:p w:rsidR="0017416D" w:rsidRPr="00CB3011" w:rsidRDefault="0017416D" w:rsidP="0017416D">
            <w:pPr>
              <w:shd w:val="clear" w:color="auto" w:fill="FFFFFF"/>
              <w:rPr>
                <w:rFonts w:ascii="Times New Roman" w:hAnsi="Times New Roman"/>
              </w:rPr>
            </w:pPr>
          </w:p>
          <w:p w:rsidR="0017416D" w:rsidRPr="00CB3011" w:rsidRDefault="0017416D" w:rsidP="0017416D">
            <w:pPr>
              <w:shd w:val="clear" w:color="auto" w:fill="FFFFFF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проектирование и осуществление научного исследования в контексте профессиональной деятельности.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shd w:val="clear" w:color="auto" w:fill="FFFFFF"/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ПК-1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проектировать и осуществлять научное исследование в контексте профессиональной деятельности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ПК-1.1</w:t>
            </w:r>
            <w:proofErr w:type="gramStart"/>
            <w:r w:rsidRPr="00CB3011">
              <w:rPr>
                <w:rFonts w:ascii="Times New Roman" w:hAnsi="Times New Roman"/>
              </w:rPr>
              <w:t xml:space="preserve"> И</w:t>
            </w:r>
            <w:proofErr w:type="gramEnd"/>
            <w:r w:rsidRPr="00CB3011">
              <w:rPr>
                <w:rFonts w:ascii="Times New Roman" w:hAnsi="Times New Roman"/>
              </w:rPr>
              <w:t>зучает и анализирует результаты научных исследований, применяет их при решении конкретных научно-исследовательских задач в сфере культуры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ПК-1.2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роектирует и осуществляет научное исследование в контексте профессиональной деятельности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ПС.04.005 - "Экскурсовод (гид)"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</w:p>
        </w:tc>
      </w:tr>
      <w:tr w:rsidR="0017416D" w:rsidRPr="00CB3011" w:rsidTr="0017416D">
        <w:trPr>
          <w:trHeight w:val="3957"/>
        </w:trPr>
        <w:tc>
          <w:tcPr>
            <w:tcW w:w="1985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Организация и проведение культурно-просветительских мероприятий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Планирование, организация и проведение культурно-просветительских программ. Создание условий для реализации различных форм культурно-просветительской деятельности.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ПК-2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к участию в разработке культурно-просветительских программ в системе музейных учреждений, культурных центров, экскурсионных фирм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ПК-2.1</w:t>
            </w:r>
            <w:proofErr w:type="gramStart"/>
            <w:r w:rsidRPr="00CB3011">
              <w:rPr>
                <w:rFonts w:ascii="Times New Roman" w:hAnsi="Times New Roman"/>
              </w:rPr>
              <w:t xml:space="preserve"> О</w:t>
            </w:r>
            <w:proofErr w:type="gramEnd"/>
            <w:r w:rsidRPr="00CB3011">
              <w:rPr>
                <w:rFonts w:ascii="Times New Roman" w:hAnsi="Times New Roman"/>
              </w:rPr>
              <w:t>существляет выбор форм культурно-просветительской деятельности в соответствии с их характеристиками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ПК-2.2</w:t>
            </w:r>
            <w:proofErr w:type="gramStart"/>
            <w:r w:rsidRPr="00CB3011">
              <w:rPr>
                <w:rFonts w:ascii="Times New Roman" w:hAnsi="Times New Roman"/>
              </w:rPr>
              <w:t xml:space="preserve"> </w:t>
            </w:r>
            <w:r w:rsidR="00B92809" w:rsidRPr="00CB3011">
              <w:rPr>
                <w:rFonts w:ascii="Times New Roman" w:hAnsi="Times New Roman"/>
              </w:rPr>
              <w:t>Р</w:t>
            </w:r>
            <w:proofErr w:type="gramEnd"/>
            <w:r w:rsidR="00B92809" w:rsidRPr="00CB3011">
              <w:rPr>
                <w:rFonts w:ascii="Times New Roman" w:hAnsi="Times New Roman"/>
              </w:rPr>
              <w:t>азрабатывает</w:t>
            </w:r>
            <w:r w:rsidRPr="00CB3011">
              <w:rPr>
                <w:rFonts w:ascii="Times New Roman" w:hAnsi="Times New Roman"/>
              </w:rPr>
              <w:t xml:space="preserve"> и проводит культурно-просветительские мероприятия (в том числе экскурсии)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ПК-2.3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технику реализации различных форм культурно-просветительской деятельности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ПС. 04.003 "Хранитель музейных ценностей"</w:t>
            </w:r>
          </w:p>
        </w:tc>
      </w:tr>
      <w:tr w:rsidR="0017416D" w:rsidRPr="00CB3011" w:rsidTr="0017416D">
        <w:tc>
          <w:tcPr>
            <w:tcW w:w="1985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Учет музейных коллекций,  объектов культурного и природного наследия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Выполнять работы, направленные на учет музейных коллекций, объектов </w:t>
            </w:r>
            <w:r w:rsidRPr="00CB3011">
              <w:rPr>
                <w:rFonts w:ascii="Times New Roman" w:hAnsi="Times New Roman"/>
              </w:rPr>
              <w:lastRenderedPageBreak/>
              <w:t>культурного и природного наследия.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 xml:space="preserve">ПК-3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выполнять все виды работ, связанных с учетом музейных коллекций, объектов культурного и </w:t>
            </w:r>
            <w:r w:rsidRPr="00CB3011">
              <w:rPr>
                <w:rFonts w:ascii="Times New Roman" w:hAnsi="Times New Roman"/>
              </w:rPr>
              <w:lastRenderedPageBreak/>
              <w:t>природного наследия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 xml:space="preserve">ПК-3.1 </w:t>
            </w:r>
            <w:proofErr w:type="gramStart"/>
            <w:r w:rsidRPr="00CB3011">
              <w:rPr>
                <w:rFonts w:ascii="Times New Roman" w:hAnsi="Times New Roman"/>
              </w:rPr>
              <w:t>Осведомлен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об условия хранения, маркировки, страхования музейных предметов и музейных </w:t>
            </w:r>
            <w:r w:rsidRPr="00CB3011">
              <w:rPr>
                <w:rFonts w:ascii="Times New Roman" w:hAnsi="Times New Roman"/>
              </w:rPr>
              <w:lastRenderedPageBreak/>
              <w:t>коллекций разных видов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ПК-3.2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навыки работы с музейными предметами, объектами культурного и природного наследия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ПК-3.3</w:t>
            </w:r>
            <w:proofErr w:type="gramStart"/>
            <w:r w:rsidRPr="00CB3011">
              <w:rPr>
                <w:rFonts w:ascii="Times New Roman" w:hAnsi="Times New Roman"/>
              </w:rPr>
              <w:t xml:space="preserve"> И</w:t>
            </w:r>
            <w:proofErr w:type="gramEnd"/>
            <w:r w:rsidRPr="00CB3011">
              <w:rPr>
                <w:rFonts w:ascii="Times New Roman" w:hAnsi="Times New Roman"/>
              </w:rPr>
              <w:t>спользует методику атрибуции предметов музейных коллекций, объектов культурного и природного наследия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ПС. 04.003 "Хранитель музейных ценностей"</w:t>
            </w:r>
          </w:p>
        </w:tc>
      </w:tr>
      <w:tr w:rsidR="0017416D" w:rsidRPr="00CB3011" w:rsidTr="0017416D">
        <w:tc>
          <w:tcPr>
            <w:tcW w:w="1985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lastRenderedPageBreak/>
              <w:t>Разработка экскурсий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Составление экскурсионных программ, маршрутов.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 Отбор экскурсионных объектов для будущей экскурсии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 Разрабатывать экскурсионные маршруты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 Определять цель и выбирать темы экскурсии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 Определять методические приемы, соответствующие экскурсионной программе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Определять технику ведения экскурсии.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Принципы организации и методики проведения экскурсий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Современные информационные технологии в сфере туризма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 xml:space="preserve">ПК-4 </w:t>
            </w:r>
            <w:proofErr w:type="gramStart"/>
            <w:r w:rsidRPr="00CB3011">
              <w:rPr>
                <w:rFonts w:ascii="Times New Roman" w:hAnsi="Times New Roman"/>
              </w:rPr>
              <w:t>Способен</w:t>
            </w:r>
            <w:proofErr w:type="gramEnd"/>
            <w:r w:rsidRPr="00CB3011">
              <w:rPr>
                <w:rFonts w:ascii="Times New Roman" w:hAnsi="Times New Roman"/>
              </w:rPr>
              <w:t xml:space="preserve"> осуществлять организацию экскурсионной деятельности</w:t>
            </w:r>
          </w:p>
        </w:tc>
        <w:tc>
          <w:tcPr>
            <w:tcW w:w="2126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ПК-4.1</w:t>
            </w:r>
            <w:proofErr w:type="gramStart"/>
            <w:r w:rsidRPr="00CB3011">
              <w:rPr>
                <w:rFonts w:ascii="Times New Roman" w:hAnsi="Times New Roman"/>
              </w:rPr>
              <w:t xml:space="preserve"> Д</w:t>
            </w:r>
            <w:proofErr w:type="gramEnd"/>
            <w:r w:rsidRPr="00CB3011">
              <w:rPr>
                <w:rFonts w:ascii="Times New Roman" w:hAnsi="Times New Roman"/>
              </w:rPr>
              <w:t>емонстрирует знание принципов и методики организации и проведения экскурсий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ПК-4.2</w:t>
            </w:r>
            <w:proofErr w:type="gramStart"/>
            <w:r w:rsidRPr="00CB3011">
              <w:rPr>
                <w:rFonts w:ascii="Times New Roman" w:hAnsi="Times New Roman"/>
              </w:rPr>
              <w:t xml:space="preserve"> Д</w:t>
            </w:r>
            <w:proofErr w:type="gramEnd"/>
            <w:r w:rsidRPr="00CB3011">
              <w:rPr>
                <w:rFonts w:ascii="Times New Roman" w:hAnsi="Times New Roman"/>
              </w:rPr>
              <w:t>емонстрирует умения организации деятельности по реализации экскурсионных услуг</w:t>
            </w:r>
          </w:p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ПК-4.3</w:t>
            </w:r>
            <w:proofErr w:type="gramStart"/>
            <w:r w:rsidRPr="00CB3011">
              <w:rPr>
                <w:rFonts w:ascii="Times New Roman" w:hAnsi="Times New Roman"/>
              </w:rPr>
              <w:t xml:space="preserve"> П</w:t>
            </w:r>
            <w:proofErr w:type="gramEnd"/>
            <w:r w:rsidRPr="00CB3011">
              <w:rPr>
                <w:rFonts w:ascii="Times New Roman" w:hAnsi="Times New Roman"/>
              </w:rPr>
              <w:t>рименяет инновационные подходы в организации культурно-просветительской и экскурсионной деятельности</w:t>
            </w:r>
          </w:p>
        </w:tc>
        <w:tc>
          <w:tcPr>
            <w:tcW w:w="1843" w:type="dxa"/>
          </w:tcPr>
          <w:p w:rsidR="0017416D" w:rsidRPr="00CB3011" w:rsidRDefault="0017416D" w:rsidP="0017416D">
            <w:pPr>
              <w:rPr>
                <w:rFonts w:ascii="Times New Roman" w:hAnsi="Times New Roman"/>
              </w:rPr>
            </w:pPr>
            <w:r w:rsidRPr="00CB3011">
              <w:rPr>
                <w:rFonts w:ascii="Times New Roman" w:hAnsi="Times New Roman"/>
              </w:rPr>
              <w:t>ПС.04.005 - "Экскурсовод (гид)"</w:t>
            </w:r>
          </w:p>
        </w:tc>
      </w:tr>
    </w:tbl>
    <w:p w:rsidR="0017416D" w:rsidRPr="00CB3011" w:rsidRDefault="0017416D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30CC" w:rsidRPr="00CB3011" w:rsidRDefault="00327ABA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CB3011">
        <w:rPr>
          <w:rFonts w:ascii="Times New Roman" w:hAnsi="Times New Roman"/>
          <w:sz w:val="24"/>
          <w:szCs w:val="24"/>
        </w:rPr>
        <w:t>проведения консультаций с ведущим</w:t>
      </w:r>
      <w:r w:rsidR="00570A63" w:rsidRPr="00CB3011">
        <w:rPr>
          <w:rFonts w:ascii="Times New Roman" w:hAnsi="Times New Roman"/>
          <w:sz w:val="24"/>
          <w:szCs w:val="24"/>
        </w:rPr>
        <w:t>и</w:t>
      </w:r>
      <w:r w:rsidR="00874A65" w:rsidRPr="00CB3011">
        <w:rPr>
          <w:rFonts w:ascii="Times New Roman" w:hAnsi="Times New Roman"/>
          <w:sz w:val="24"/>
          <w:szCs w:val="24"/>
        </w:rPr>
        <w:t xml:space="preserve"> работодател</w:t>
      </w:r>
      <w:r w:rsidR="00570A63" w:rsidRPr="00CB3011">
        <w:rPr>
          <w:rFonts w:ascii="Times New Roman" w:hAnsi="Times New Roman"/>
          <w:sz w:val="24"/>
          <w:szCs w:val="24"/>
        </w:rPr>
        <w:t>ями</w:t>
      </w:r>
      <w:r w:rsidR="00874A65" w:rsidRPr="00CB3011">
        <w:rPr>
          <w:rFonts w:ascii="Times New Roman" w:hAnsi="Times New Roman"/>
          <w:sz w:val="24"/>
          <w:szCs w:val="24"/>
        </w:rPr>
        <w:t xml:space="preserve"> и </w:t>
      </w:r>
      <w:r w:rsidRPr="00CB3011">
        <w:rPr>
          <w:rFonts w:ascii="Times New Roman" w:hAnsi="Times New Roman"/>
          <w:sz w:val="24"/>
          <w:szCs w:val="24"/>
        </w:rPr>
        <w:t>профессиональн</w:t>
      </w:r>
      <w:r w:rsidR="00874A65" w:rsidRPr="00CB3011">
        <w:rPr>
          <w:rFonts w:ascii="Times New Roman" w:hAnsi="Times New Roman"/>
          <w:sz w:val="24"/>
          <w:szCs w:val="24"/>
        </w:rPr>
        <w:t xml:space="preserve">ого </w:t>
      </w:r>
      <w:r w:rsidRPr="00CB3011">
        <w:rPr>
          <w:rFonts w:ascii="Times New Roman" w:hAnsi="Times New Roman"/>
          <w:sz w:val="24"/>
          <w:szCs w:val="24"/>
        </w:rPr>
        <w:t>стандарт</w:t>
      </w:r>
      <w:r w:rsidR="00874A65" w:rsidRPr="00CB3011">
        <w:rPr>
          <w:rFonts w:ascii="Times New Roman" w:hAnsi="Times New Roman"/>
          <w:sz w:val="24"/>
          <w:szCs w:val="24"/>
        </w:rPr>
        <w:t>а</w:t>
      </w:r>
      <w:r w:rsidRPr="00CB3011">
        <w:rPr>
          <w:rFonts w:ascii="Times New Roman" w:hAnsi="Times New Roman"/>
          <w:sz w:val="24"/>
          <w:szCs w:val="24"/>
        </w:rPr>
        <w:t>, соответствующих профессиональной деятельности выпускника</w:t>
      </w:r>
      <w:r w:rsidR="00F365F2" w:rsidRPr="00CB3011">
        <w:rPr>
          <w:rFonts w:ascii="Times New Roman" w:hAnsi="Times New Roman"/>
          <w:sz w:val="24"/>
          <w:szCs w:val="24"/>
        </w:rPr>
        <w:t xml:space="preserve">, </w:t>
      </w:r>
      <w:r w:rsidR="00155355" w:rsidRPr="00CB3011">
        <w:rPr>
          <w:rFonts w:ascii="Times New Roman" w:hAnsi="Times New Roman"/>
          <w:sz w:val="24"/>
          <w:szCs w:val="24"/>
        </w:rPr>
        <w:t>обобщенных</w:t>
      </w:r>
      <w:r w:rsidR="00F365F2" w:rsidRPr="00CB3011">
        <w:rPr>
          <w:rFonts w:ascii="Times New Roman" w:hAnsi="Times New Roman"/>
          <w:sz w:val="24"/>
          <w:szCs w:val="24"/>
        </w:rPr>
        <w:t xml:space="preserve"> трудовых функций (далее – ОТФ)</w:t>
      </w:r>
      <w:r w:rsidR="00A050C4" w:rsidRPr="00CB3011">
        <w:rPr>
          <w:rFonts w:ascii="Times New Roman" w:hAnsi="Times New Roman"/>
          <w:sz w:val="24"/>
          <w:szCs w:val="24"/>
        </w:rPr>
        <w:t xml:space="preserve">: </w:t>
      </w:r>
    </w:p>
    <w:p w:rsidR="006D30CC" w:rsidRPr="00CB3011" w:rsidRDefault="00975DF9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ПС.04.005 (А. Хранение музейных предметов и контроль их движения; 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В. 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Учет и научная инвентаризация музейных предметов, принятых на постоянное хранение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; С. Организация хранения и учет музейных предметов, требующих особых режимов хранения; 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Изучение музейных предметов, принятых на ответственное хранение; Е. Руководство структурными подразделениями учета и хранения). </w:t>
      </w:r>
      <w:proofErr w:type="gramEnd"/>
    </w:p>
    <w:p w:rsidR="00975DF9" w:rsidRPr="00CB3011" w:rsidRDefault="00A050C4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ПС. 04.003 (А. Вспомогательная деятельность по сопровождению при оказании экскурсионных услуг; В. Вспомогательная деятельность по реализации экскурсионных услуг; Организационное обеспечение оказания экскурсионных услуг; С. Организационное обеспечение оказания экскурсионных услуг; </w:t>
      </w:r>
      <w:r w:rsidRPr="00CB301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Оказание экскурсионных услуг; Е. Организация экскурсионной деятельности).</w:t>
      </w:r>
      <w:proofErr w:type="gramEnd"/>
    </w:p>
    <w:p w:rsidR="00EF714F" w:rsidRPr="00CB3011" w:rsidRDefault="00EF714F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Профессиональные компетенции определены исходя из направленности образовательной программы на основе проведения консультаций с ведущим</w:t>
      </w:r>
      <w:r w:rsidR="00570A63" w:rsidRPr="00CB3011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работодател</w:t>
      </w:r>
      <w:r w:rsidR="00570A63" w:rsidRPr="00CB3011">
        <w:rPr>
          <w:rFonts w:ascii="Times New Roman" w:hAnsi="Times New Roman"/>
          <w:sz w:val="24"/>
          <w:szCs w:val="24"/>
          <w:shd w:val="clear" w:color="auto" w:fill="FFFFFF"/>
        </w:rPr>
        <w:t>ями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365F2" w:rsidRPr="00CB3011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Pr="00CB3011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CB3011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6" w:name="_Toc195425037"/>
      <w:r w:rsidRPr="00CB3011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6"/>
    </w:p>
    <w:p w:rsidR="0027094C" w:rsidRPr="00CB3011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CB3011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У</w:t>
      </w:r>
      <w:r w:rsidR="00237E06" w:rsidRPr="00CB3011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CB3011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CB3011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CB3011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CB3011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CB30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CB3011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CB3011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CB3011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CB3011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CB3011">
        <w:rPr>
          <w:rFonts w:ascii="Times New Roman" w:hAnsi="Times New Roman"/>
          <w:sz w:val="24"/>
          <w:szCs w:val="24"/>
        </w:rPr>
        <w:t>1 год</w:t>
      </w:r>
      <w:r w:rsidRPr="00CB3011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CB3011">
        <w:rPr>
          <w:rFonts w:ascii="Times New Roman" w:hAnsi="Times New Roman"/>
          <w:sz w:val="24"/>
          <w:szCs w:val="24"/>
        </w:rPr>
        <w:t>универсальных</w:t>
      </w:r>
      <w:r w:rsidRPr="00CB3011">
        <w:rPr>
          <w:rFonts w:ascii="Times New Roman" w:hAnsi="Times New Roman"/>
          <w:sz w:val="24"/>
          <w:szCs w:val="24"/>
        </w:rPr>
        <w:t xml:space="preserve">, и при необходимости, </w:t>
      </w:r>
      <w:proofErr w:type="spellStart"/>
      <w:r w:rsidRPr="00CB3011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</w:t>
      </w:r>
      <w:proofErr w:type="gramStart"/>
      <w:r w:rsidRPr="00CB3011">
        <w:rPr>
          <w:rFonts w:ascii="Times New Roman" w:hAnsi="Times New Roman"/>
          <w:sz w:val="24"/>
          <w:szCs w:val="24"/>
        </w:rPr>
        <w:t>ВО</w:t>
      </w:r>
      <w:proofErr w:type="gramEnd"/>
      <w:r w:rsidRPr="00CB3011">
        <w:rPr>
          <w:rFonts w:ascii="Times New Roman" w:hAnsi="Times New Roman"/>
          <w:sz w:val="24"/>
          <w:szCs w:val="24"/>
        </w:rPr>
        <w:t>.</w:t>
      </w:r>
    </w:p>
    <w:p w:rsidR="00403B22" w:rsidRPr="00CB3011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CB3011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CB3011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CB3011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CB3011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CB3011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8" w:name="_Toc195425038"/>
      <w:r w:rsidRPr="00CB3011">
        <w:rPr>
          <w:rFonts w:ascii="Times New Roman" w:hAnsi="Times New Roman" w:cs="Times New Roman"/>
          <w:color w:val="auto"/>
        </w:rPr>
        <w:t>РАБОЧИЕ ПРОГРАММЫ ДИСЦИПЛИН</w:t>
      </w:r>
      <w:bookmarkEnd w:id="8"/>
      <w:r w:rsidRPr="00CB3011">
        <w:rPr>
          <w:rFonts w:ascii="Times New Roman" w:hAnsi="Times New Roman" w:cs="Times New Roman"/>
          <w:color w:val="auto"/>
        </w:rPr>
        <w:t xml:space="preserve"> </w:t>
      </w:r>
    </w:p>
    <w:p w:rsidR="0027094C" w:rsidRPr="00CB3011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CB3011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П</w:t>
      </w:r>
      <w:r w:rsidR="00403B22" w:rsidRPr="00CB3011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CB3011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CB3011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9" w:name="_Toc195425039"/>
      <w:r w:rsidRPr="00CB3011">
        <w:rPr>
          <w:rFonts w:ascii="Times New Roman" w:hAnsi="Times New Roman" w:cs="Times New Roman"/>
          <w:color w:val="auto"/>
        </w:rPr>
        <w:lastRenderedPageBreak/>
        <w:t>ПРОГРАММЫ ПРАКТИК</w:t>
      </w:r>
      <w:bookmarkEnd w:id="9"/>
      <w:r w:rsidRPr="00CB3011">
        <w:rPr>
          <w:rFonts w:ascii="Times New Roman" w:hAnsi="Times New Roman" w:cs="Times New Roman"/>
          <w:color w:val="auto"/>
        </w:rPr>
        <w:t xml:space="preserve"> </w:t>
      </w:r>
    </w:p>
    <w:p w:rsidR="0027094C" w:rsidRPr="00CB3011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CB3011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CB3011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CB3011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0D5F94" w:rsidRPr="00CB3011" w:rsidRDefault="000D5F94" w:rsidP="000D5F94">
      <w:pPr>
        <w:pStyle w:val="a6"/>
        <w:numPr>
          <w:ilvl w:val="0"/>
          <w:numId w:val="28"/>
        </w:numPr>
        <w:tabs>
          <w:tab w:val="center" w:pos="709"/>
          <w:tab w:val="left" w:pos="993"/>
          <w:tab w:val="left" w:pos="1843"/>
          <w:tab w:val="left" w:pos="140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Учебная практика (ознакомительная (археологическая) практика) – 2 семестр, 2 </w:t>
      </w:r>
      <w:proofErr w:type="spellStart"/>
      <w:r w:rsidRPr="00CB3011">
        <w:rPr>
          <w:rFonts w:ascii="Times New Roman" w:hAnsi="Times New Roman"/>
          <w:sz w:val="24"/>
          <w:szCs w:val="24"/>
        </w:rPr>
        <w:t>з</w:t>
      </w:r>
      <w:proofErr w:type="spellEnd"/>
      <w:r w:rsidRPr="00CB3011">
        <w:rPr>
          <w:rFonts w:ascii="Times New Roman" w:hAnsi="Times New Roman"/>
          <w:sz w:val="24"/>
          <w:szCs w:val="24"/>
        </w:rPr>
        <w:t>. е.;</w:t>
      </w:r>
    </w:p>
    <w:p w:rsidR="000D5F94" w:rsidRPr="00CB3011" w:rsidRDefault="000D5F94" w:rsidP="000D5F94">
      <w:pPr>
        <w:pStyle w:val="a6"/>
        <w:numPr>
          <w:ilvl w:val="0"/>
          <w:numId w:val="28"/>
        </w:numPr>
        <w:tabs>
          <w:tab w:val="center" w:pos="709"/>
          <w:tab w:val="left" w:pos="993"/>
          <w:tab w:val="left" w:pos="1843"/>
          <w:tab w:val="left" w:pos="140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Учебная практика (научно-исследовательская работа (получение первичных навыков научно-исследовательской работы)) – </w:t>
      </w:r>
      <w:r w:rsidR="00E6058C">
        <w:rPr>
          <w:rFonts w:ascii="Times New Roman" w:hAnsi="Times New Roman"/>
          <w:sz w:val="24"/>
          <w:szCs w:val="24"/>
        </w:rPr>
        <w:t>4</w:t>
      </w:r>
      <w:r w:rsidRPr="00CB3011">
        <w:rPr>
          <w:rFonts w:ascii="Times New Roman" w:hAnsi="Times New Roman"/>
          <w:sz w:val="24"/>
          <w:szCs w:val="24"/>
        </w:rPr>
        <w:t xml:space="preserve"> семестр, 3 </w:t>
      </w:r>
      <w:proofErr w:type="spellStart"/>
      <w:r w:rsidRPr="00CB3011">
        <w:rPr>
          <w:rFonts w:ascii="Times New Roman" w:hAnsi="Times New Roman"/>
          <w:sz w:val="24"/>
          <w:szCs w:val="24"/>
        </w:rPr>
        <w:t>з</w:t>
      </w:r>
      <w:proofErr w:type="spellEnd"/>
      <w:r w:rsidRPr="00CB3011">
        <w:rPr>
          <w:rFonts w:ascii="Times New Roman" w:hAnsi="Times New Roman"/>
          <w:sz w:val="24"/>
          <w:szCs w:val="24"/>
        </w:rPr>
        <w:t>. е.;</w:t>
      </w:r>
    </w:p>
    <w:p w:rsidR="000D5F94" w:rsidRPr="00CB3011" w:rsidRDefault="000D5F94" w:rsidP="000D5F94">
      <w:pPr>
        <w:pStyle w:val="a6"/>
        <w:numPr>
          <w:ilvl w:val="0"/>
          <w:numId w:val="28"/>
        </w:numPr>
        <w:tabs>
          <w:tab w:val="center" w:pos="709"/>
          <w:tab w:val="left" w:pos="993"/>
          <w:tab w:val="left" w:pos="1843"/>
          <w:tab w:val="left" w:pos="140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Производственная практика (научно-исследовательская (архивная) практика) – </w:t>
      </w:r>
      <w:r w:rsidR="00E6058C">
        <w:rPr>
          <w:rFonts w:ascii="Times New Roman" w:hAnsi="Times New Roman"/>
          <w:sz w:val="24"/>
          <w:szCs w:val="24"/>
        </w:rPr>
        <w:t>6</w:t>
      </w:r>
      <w:r w:rsidRPr="00CB3011">
        <w:rPr>
          <w:rFonts w:ascii="Times New Roman" w:hAnsi="Times New Roman"/>
          <w:sz w:val="24"/>
          <w:szCs w:val="24"/>
        </w:rPr>
        <w:t xml:space="preserve"> семестр, 3 </w:t>
      </w:r>
      <w:proofErr w:type="spellStart"/>
      <w:r w:rsidRPr="00CB3011">
        <w:rPr>
          <w:rFonts w:ascii="Times New Roman" w:hAnsi="Times New Roman"/>
          <w:sz w:val="24"/>
          <w:szCs w:val="24"/>
        </w:rPr>
        <w:t>з</w:t>
      </w:r>
      <w:proofErr w:type="spellEnd"/>
      <w:r w:rsidRPr="00CB3011">
        <w:rPr>
          <w:rFonts w:ascii="Times New Roman" w:hAnsi="Times New Roman"/>
          <w:sz w:val="24"/>
          <w:szCs w:val="24"/>
        </w:rPr>
        <w:t>. е.;</w:t>
      </w:r>
    </w:p>
    <w:p w:rsidR="000D5F94" w:rsidRPr="00CB3011" w:rsidRDefault="000D5F94" w:rsidP="000D5F94">
      <w:pPr>
        <w:pStyle w:val="a6"/>
        <w:numPr>
          <w:ilvl w:val="0"/>
          <w:numId w:val="28"/>
        </w:numPr>
        <w:tabs>
          <w:tab w:val="center" w:pos="709"/>
          <w:tab w:val="left" w:pos="993"/>
          <w:tab w:val="left" w:pos="1843"/>
          <w:tab w:val="left" w:pos="1403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Производственная практика (музейная практика) – </w:t>
      </w:r>
      <w:r w:rsidR="00E6058C">
        <w:rPr>
          <w:rFonts w:ascii="Times New Roman" w:hAnsi="Times New Roman"/>
          <w:sz w:val="24"/>
          <w:szCs w:val="24"/>
        </w:rPr>
        <w:t>8</w:t>
      </w:r>
      <w:r w:rsidRPr="00CB3011">
        <w:rPr>
          <w:rFonts w:ascii="Times New Roman" w:hAnsi="Times New Roman"/>
          <w:sz w:val="24"/>
          <w:szCs w:val="24"/>
        </w:rPr>
        <w:t xml:space="preserve"> семестр, 6 </w:t>
      </w:r>
      <w:proofErr w:type="spellStart"/>
      <w:r w:rsidRPr="00CB3011">
        <w:rPr>
          <w:rFonts w:ascii="Times New Roman" w:hAnsi="Times New Roman"/>
          <w:sz w:val="24"/>
          <w:szCs w:val="24"/>
        </w:rPr>
        <w:t>з.е</w:t>
      </w:r>
      <w:proofErr w:type="spellEnd"/>
      <w:r w:rsidRPr="00CB3011">
        <w:rPr>
          <w:rFonts w:ascii="Times New Roman" w:hAnsi="Times New Roman"/>
          <w:sz w:val="24"/>
          <w:szCs w:val="24"/>
        </w:rPr>
        <w:t>.;</w:t>
      </w:r>
    </w:p>
    <w:p w:rsidR="009B1D5E" w:rsidRPr="00CB3011" w:rsidRDefault="000D5F94" w:rsidP="007B14D9">
      <w:pPr>
        <w:pStyle w:val="a6"/>
        <w:numPr>
          <w:ilvl w:val="0"/>
          <w:numId w:val="28"/>
        </w:numPr>
        <w:shd w:val="clear" w:color="auto" w:fill="FFFFFF"/>
        <w:tabs>
          <w:tab w:val="center" w:pos="709"/>
          <w:tab w:val="left" w:pos="993"/>
          <w:tab w:val="left" w:pos="1843"/>
          <w:tab w:val="left" w:pos="140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Производственная практика (преддипломная практика) – </w:t>
      </w:r>
      <w:r w:rsidR="00E6058C">
        <w:rPr>
          <w:rFonts w:ascii="Times New Roman" w:hAnsi="Times New Roman"/>
          <w:sz w:val="24"/>
          <w:szCs w:val="24"/>
        </w:rPr>
        <w:t>9</w:t>
      </w:r>
      <w:r w:rsidRPr="00CB3011">
        <w:rPr>
          <w:rFonts w:ascii="Times New Roman" w:hAnsi="Times New Roman"/>
          <w:sz w:val="24"/>
          <w:szCs w:val="24"/>
        </w:rPr>
        <w:t xml:space="preserve"> семестр, 3 </w:t>
      </w:r>
      <w:proofErr w:type="spellStart"/>
      <w:r w:rsidRPr="00CB3011">
        <w:rPr>
          <w:rFonts w:ascii="Times New Roman" w:hAnsi="Times New Roman"/>
          <w:sz w:val="24"/>
          <w:szCs w:val="24"/>
        </w:rPr>
        <w:t>з</w:t>
      </w:r>
      <w:proofErr w:type="spellEnd"/>
      <w:r w:rsidRPr="00CB3011">
        <w:rPr>
          <w:rFonts w:ascii="Times New Roman" w:hAnsi="Times New Roman"/>
          <w:sz w:val="24"/>
          <w:szCs w:val="24"/>
        </w:rPr>
        <w:t>. е.</w:t>
      </w:r>
    </w:p>
    <w:p w:rsidR="005B376C" w:rsidRPr="00CB3011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CB30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CB3011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CB3011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0" w:name="_Toc195425040"/>
      <w:r w:rsidRPr="00CB3011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0"/>
      <w:r w:rsidRPr="00CB3011">
        <w:rPr>
          <w:rFonts w:ascii="Times New Roman" w:hAnsi="Times New Roman" w:cs="Times New Roman"/>
          <w:color w:val="auto"/>
        </w:rPr>
        <w:t xml:space="preserve"> </w:t>
      </w:r>
    </w:p>
    <w:p w:rsidR="00DC7CA5" w:rsidRPr="00CB3011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CB3011" w:rsidRDefault="00DC7CA5" w:rsidP="00AD083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</w:t>
      </w:r>
      <w:r w:rsidR="00E7264D" w:rsidRPr="00CB3011">
        <w:rPr>
          <w:rFonts w:ascii="Times New Roman" w:hAnsi="Times New Roman"/>
          <w:iCs/>
          <w:sz w:val="24"/>
          <w:szCs w:val="24"/>
        </w:rPr>
        <w:t xml:space="preserve"> </w:t>
      </w:r>
      <w:r w:rsidR="000D5F94" w:rsidRPr="00CB3011">
        <w:rPr>
          <w:rFonts w:ascii="Times New Roman" w:hAnsi="Times New Roman"/>
          <w:iCs/>
          <w:sz w:val="24"/>
          <w:szCs w:val="24"/>
        </w:rPr>
        <w:t>подготовку к сдаче и сдачу государственного экзамена, а также выполнение и защиту выпускной квалификационной</w:t>
      </w:r>
      <w:r w:rsidR="009C0C51" w:rsidRPr="00CB3011">
        <w:rPr>
          <w:rFonts w:ascii="Times New Roman" w:hAnsi="Times New Roman"/>
          <w:iCs/>
          <w:sz w:val="24"/>
          <w:szCs w:val="24"/>
        </w:rPr>
        <w:t>.</w:t>
      </w:r>
    </w:p>
    <w:p w:rsidR="005B376C" w:rsidRPr="00CB3011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CB3011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CB3011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CB3011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CB3011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CB3011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CB3011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1" w:name="_Toc195425041"/>
      <w:r w:rsidRPr="00CB3011">
        <w:rPr>
          <w:rFonts w:ascii="Times New Roman" w:hAnsi="Times New Roman" w:cs="Times New Roman"/>
          <w:color w:val="auto"/>
        </w:rPr>
        <w:t>ОЦЕНОЧНЫЕ МАТЕРИАЛЫ</w:t>
      </w:r>
      <w:bookmarkEnd w:id="11"/>
    </w:p>
    <w:p w:rsidR="00E7264D" w:rsidRPr="00CB3011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CB3011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CB3011">
        <w:rPr>
          <w:rFonts w:ascii="Times New Roman" w:hAnsi="Times New Roman"/>
          <w:bCs/>
          <w:iCs/>
          <w:sz w:val="24"/>
          <w:szCs w:val="24"/>
        </w:rPr>
        <w:t>ОПОП ВО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CB3011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CB3011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CB3011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CB3011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CB3011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CB3011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CB3011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CB3011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2" w:name="_Toc195425042"/>
      <w:r w:rsidRPr="00CB3011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CB3011">
        <w:rPr>
          <w:rFonts w:ascii="Times New Roman" w:hAnsi="Times New Roman" w:cs="Times New Roman"/>
          <w:color w:val="auto"/>
        </w:rPr>
        <w:t>ОБРАЗОВАТЕЛЬНОЙ ПРОГРАММЫ</w:t>
      </w:r>
      <w:bookmarkEnd w:id="12"/>
    </w:p>
    <w:p w:rsidR="00F57182" w:rsidRPr="00CB3011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365F2" w:rsidRPr="00CB301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proofErr w:type="spellStart"/>
      <w:r w:rsidR="00AD0836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AD0836"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proofErr w:type="spellStart"/>
      <w:r w:rsidR="003E1634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CB3011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proofErr w:type="spellStart"/>
      <w:r w:rsidR="000163A9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>.</w:t>
      </w:r>
    </w:p>
    <w:p w:rsidR="00C0164F" w:rsidRPr="00CB3011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CB301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CB3011">
        <w:rPr>
          <w:rFonts w:ascii="Times New Roman" w:hAnsi="Times New Roman"/>
          <w:b/>
          <w:sz w:val="24"/>
          <w:szCs w:val="24"/>
        </w:rPr>
        <w:t>условия</w:t>
      </w:r>
      <w:r w:rsidRPr="00CB301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CB301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CB301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proofErr w:type="spellStart"/>
      <w:r w:rsidR="000163A9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0163A9"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CB301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lastRenderedPageBreak/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CB3011">
        <w:rPr>
          <w:rFonts w:ascii="Times New Roman" w:hAnsi="Times New Roman"/>
          <w:sz w:val="24"/>
          <w:szCs w:val="24"/>
        </w:rPr>
        <w:t>вне</w:t>
      </w:r>
      <w:proofErr w:type="gramEnd"/>
      <w:r w:rsidRPr="00CB30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3011">
        <w:rPr>
          <w:rFonts w:ascii="Times New Roman" w:hAnsi="Times New Roman"/>
          <w:sz w:val="24"/>
          <w:szCs w:val="24"/>
        </w:rPr>
        <w:t>ее</w:t>
      </w:r>
      <w:proofErr w:type="gramEnd"/>
      <w:r w:rsidRPr="00CB3011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CB301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CB3011">
        <w:rPr>
          <w:rFonts w:ascii="Times New Roman" w:hAnsi="Times New Roman"/>
          <w:sz w:val="24"/>
          <w:szCs w:val="24"/>
        </w:rPr>
        <w:t>–</w:t>
      </w:r>
      <w:r w:rsidRPr="00CB301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CB301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–</w:t>
      </w:r>
      <w:r w:rsidR="00F365F2" w:rsidRPr="00CB301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CB301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–</w:t>
      </w:r>
      <w:r w:rsidR="00F365F2" w:rsidRPr="00CB3011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CB3011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CB301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F365F2" w:rsidRPr="00CB301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CB3011">
        <w:rPr>
          <w:rFonts w:ascii="Times New Roman" w:hAnsi="Times New Roman"/>
          <w:sz w:val="24"/>
          <w:szCs w:val="24"/>
        </w:rPr>
        <w:t>-</w:t>
      </w:r>
      <w:r w:rsidRPr="00CB301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CB3011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CB3011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CB3011">
        <w:rPr>
          <w:rFonts w:ascii="Times New Roman" w:hAnsi="Times New Roman"/>
          <w:b/>
          <w:bCs/>
          <w:sz w:val="24"/>
          <w:szCs w:val="24"/>
        </w:rPr>
        <w:t>–</w:t>
      </w:r>
      <w:r w:rsidRPr="00CB3011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CB3011">
        <w:rPr>
          <w:rFonts w:ascii="Times New Roman" w:hAnsi="Times New Roman"/>
          <w:b/>
          <w:bCs/>
          <w:sz w:val="24"/>
          <w:szCs w:val="24"/>
        </w:rPr>
        <w:t>ие</w:t>
      </w:r>
      <w:r w:rsidRPr="00CB3011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CB3011">
        <w:rPr>
          <w:rFonts w:ascii="Times New Roman" w:hAnsi="Times New Roman"/>
          <w:b/>
          <w:bCs/>
          <w:sz w:val="24"/>
          <w:szCs w:val="24"/>
        </w:rPr>
        <w:t>-</w:t>
      </w:r>
      <w:r w:rsidRPr="00CB3011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CB3011">
        <w:rPr>
          <w:rFonts w:ascii="Times New Roman" w:hAnsi="Times New Roman"/>
          <w:b/>
          <w:bCs/>
          <w:sz w:val="24"/>
          <w:szCs w:val="24"/>
        </w:rPr>
        <w:t>ие</w:t>
      </w:r>
      <w:r w:rsidRPr="00CB30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CB3011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Специальные помещения должны представля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>ют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обучающимся</w:t>
      </w:r>
      <w:proofErr w:type="gram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осваивать умения и навыки, предусмотренные профессиональной деятельностью.</w:t>
      </w:r>
    </w:p>
    <w:p w:rsidR="009525CF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неиспользования в организации электронно-библиотечной системы (электронной библиотеки) библиотечный фонд укомплектован печатными изданиями из расчета не менее 50 экземпляров каждого из изданий основной литературы, перечисленной в 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рабочих программах дисциплин (модулей), практик, и не менее 25 экземпляров дополнительной литературы на 100 обучающихся.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Организация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Электронно-библиотечные системы (электронная библиотека) и электронная информационно-образовательная среда </w:t>
      </w:r>
      <w:r w:rsidR="00A050C4" w:rsidRPr="00CB3011">
        <w:rPr>
          <w:rFonts w:ascii="Times New Roman" w:hAnsi="Times New Roman"/>
          <w:sz w:val="24"/>
          <w:szCs w:val="24"/>
          <w:shd w:val="clear" w:color="auto" w:fill="FFFFFF"/>
        </w:rPr>
        <w:t>обеспечивают</w:t>
      </w:r>
      <w:r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 одновременный доступ не менее 25 процентов обучающихся по программе </w:t>
      </w:r>
      <w:proofErr w:type="spellStart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F18C3" w:rsidRPr="00CB3011" w:rsidRDefault="008F18C3" w:rsidP="008F18C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531468" w:rsidRPr="00CB3011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CB3011">
        <w:rPr>
          <w:rFonts w:ascii="Times New Roman" w:hAnsi="Times New Roman"/>
          <w:sz w:val="24"/>
          <w:szCs w:val="24"/>
          <w:shd w:val="clear" w:color="auto" w:fill="FFFFFF"/>
        </w:rPr>
        <w:t xml:space="preserve">иями слуха – в печатной форме, в форме электронного документа; для лиц с нарушениями зрения – в печатной форме увеличенным шрифтом, в форме </w:t>
      </w:r>
      <w:proofErr w:type="spellStart"/>
      <w:r w:rsidR="00015D2C" w:rsidRPr="00CB3011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CB3011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CB3011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CB3011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CB3011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CB3011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8F18C3" w:rsidRPr="00CB3011" w:rsidRDefault="008F18C3" w:rsidP="008F18C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Реализация программы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на условиях гражданско-правового договора.</w:t>
      </w:r>
    </w:p>
    <w:p w:rsidR="008F18C3" w:rsidRPr="00CB3011" w:rsidRDefault="008F18C3" w:rsidP="008F18C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>, должна составля</w:t>
      </w:r>
      <w:r w:rsidR="006D30CC" w:rsidRPr="00CB3011">
        <w:rPr>
          <w:rFonts w:ascii="Times New Roman" w:hAnsi="Times New Roman"/>
          <w:sz w:val="24"/>
          <w:szCs w:val="24"/>
        </w:rPr>
        <w:t>ет</w:t>
      </w:r>
      <w:r w:rsidRPr="00CB3011">
        <w:rPr>
          <w:rFonts w:ascii="Times New Roman" w:hAnsi="Times New Roman"/>
          <w:sz w:val="24"/>
          <w:szCs w:val="24"/>
        </w:rPr>
        <w:t xml:space="preserve"> не менее 70 процентов.</w:t>
      </w:r>
      <w:proofErr w:type="gramEnd"/>
    </w:p>
    <w:p w:rsidR="008F18C3" w:rsidRPr="00CB3011" w:rsidRDefault="008F18C3" w:rsidP="008F18C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>, не менее 60 процентов.</w:t>
      </w:r>
      <w:proofErr w:type="gramEnd"/>
    </w:p>
    <w:p w:rsidR="000163A9" w:rsidRPr="00CB3011" w:rsidRDefault="008F18C3" w:rsidP="008F18C3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B3011">
        <w:rPr>
          <w:rFonts w:ascii="Times New Roman" w:hAnsi="Times New Roman"/>
          <w:sz w:val="24"/>
          <w:szCs w:val="24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sz w:val="24"/>
          <w:szCs w:val="24"/>
        </w:rPr>
        <w:t>, не менее 10 процентов.</w:t>
      </w:r>
      <w:proofErr w:type="gramEnd"/>
    </w:p>
    <w:p w:rsidR="00015D2C" w:rsidRPr="00CB3011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CB3011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B3011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proofErr w:type="spellStart"/>
      <w:r w:rsidR="000E5F18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0E5F18"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CB3011">
        <w:rPr>
          <w:rFonts w:ascii="Times New Roman" w:hAnsi="Times New Roman"/>
          <w:sz w:val="24"/>
          <w:szCs w:val="24"/>
        </w:rPr>
        <w:t>–</w:t>
      </w:r>
      <w:r w:rsidRPr="00CB3011">
        <w:rPr>
          <w:rFonts w:ascii="Times New Roman" w:hAnsi="Times New Roman"/>
          <w:sz w:val="24"/>
          <w:szCs w:val="24"/>
        </w:rPr>
        <w:t xml:space="preserve"> программ </w:t>
      </w:r>
      <w:proofErr w:type="spellStart"/>
      <w:r w:rsidR="000E5F18" w:rsidRPr="00CB301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0E5F18"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proofErr w:type="spellStart"/>
      <w:r w:rsidR="000E5F18" w:rsidRPr="00CB301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E5F18" w:rsidRPr="00CB3011">
        <w:rPr>
          <w:rFonts w:ascii="Times New Roman" w:hAnsi="Times New Roman"/>
          <w:sz w:val="24"/>
          <w:szCs w:val="24"/>
        </w:rPr>
        <w:t xml:space="preserve"> России</w:t>
      </w:r>
      <w:r w:rsidRPr="00CB3011">
        <w:rPr>
          <w:rFonts w:ascii="Times New Roman" w:hAnsi="Times New Roman"/>
          <w:sz w:val="24"/>
          <w:szCs w:val="24"/>
        </w:rPr>
        <w:t>.</w:t>
      </w:r>
    </w:p>
    <w:p w:rsidR="00015D2C" w:rsidRPr="00CB3011" w:rsidRDefault="00015D2C" w:rsidP="00005554">
      <w:pPr>
        <w:pStyle w:val="af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CB3011" w:rsidRDefault="00803909" w:rsidP="00005554">
      <w:pPr>
        <w:pStyle w:val="af7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CB3011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CB3011">
        <w:rPr>
          <w:b/>
        </w:rPr>
        <w:t>подготовки</w:t>
      </w:r>
      <w:proofErr w:type="gramEnd"/>
      <w:r w:rsidRPr="00CB3011">
        <w:rPr>
          <w:b/>
        </w:rPr>
        <w:t xml:space="preserve"> обучающихся по образовательной программе</w:t>
      </w:r>
    </w:p>
    <w:p w:rsidR="00803909" w:rsidRPr="00CB3011" w:rsidRDefault="00803909" w:rsidP="0000555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CB3011">
        <w:lastRenderedPageBreak/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CB3011">
        <w:t xml:space="preserve"> качества.</w:t>
      </w:r>
      <w:proofErr w:type="gramEnd"/>
    </w:p>
    <w:p w:rsidR="00803909" w:rsidRPr="00CB3011" w:rsidRDefault="00803909" w:rsidP="0000555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CB3011">
        <w:t xml:space="preserve">В целях совершенствования </w:t>
      </w:r>
      <w:r w:rsidR="00015D2C" w:rsidRPr="00CB3011">
        <w:t xml:space="preserve">ОПОП </w:t>
      </w:r>
      <w:proofErr w:type="gramStart"/>
      <w:r w:rsidR="00015D2C" w:rsidRPr="00CB3011">
        <w:t>ВО</w:t>
      </w:r>
      <w:proofErr w:type="gramEnd"/>
      <w:r w:rsidRPr="00CB3011">
        <w:t xml:space="preserve"> </w:t>
      </w:r>
      <w:r w:rsidR="00015D2C" w:rsidRPr="00CB3011">
        <w:t>Университет</w:t>
      </w:r>
      <w:r w:rsidRPr="00CB3011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CB3011">
        <w:t>Университета</w:t>
      </w:r>
      <w:r w:rsidRPr="00CB3011">
        <w:t>.</w:t>
      </w:r>
    </w:p>
    <w:p w:rsidR="00803909" w:rsidRPr="00CB3011" w:rsidRDefault="00803909" w:rsidP="0000555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CB3011">
        <w:t xml:space="preserve">В рамках внутренней системы оценки качества образовательной деятельности </w:t>
      </w:r>
      <w:proofErr w:type="gramStart"/>
      <w:r w:rsidRPr="00CB3011">
        <w:t>обучающимся</w:t>
      </w:r>
      <w:proofErr w:type="gramEnd"/>
      <w:r w:rsidRPr="00CB3011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CB3011" w:rsidRDefault="00803909" w:rsidP="00005554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CB3011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CB3011">
        <w:t xml:space="preserve">ОПОП </w:t>
      </w:r>
      <w:proofErr w:type="gramStart"/>
      <w:r w:rsidR="00FB19B8" w:rsidRPr="00CB3011">
        <w:t>ВО</w:t>
      </w:r>
      <w:proofErr w:type="gramEnd"/>
      <w:r w:rsidR="00FB19B8" w:rsidRPr="00CB3011">
        <w:t xml:space="preserve"> требованиям ФГОС ВО.</w:t>
      </w:r>
    </w:p>
    <w:p w:rsidR="00005554" w:rsidRPr="00CB3011" w:rsidRDefault="00803909" w:rsidP="00613D55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CB3011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CB3011">
        <w:t>-</w:t>
      </w:r>
      <w:r w:rsidRPr="00CB3011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CB3011">
        <w:t>-</w:t>
      </w:r>
      <w:r w:rsidRPr="00CB3011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CB3011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13" w:name="_Toc195425043"/>
      <w:r w:rsidRPr="00CB3011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13"/>
    </w:p>
    <w:p w:rsidR="00005554" w:rsidRPr="00CB3011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6419C" w:rsidRPr="00CB3011" w:rsidRDefault="00B71EB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среда, способствующая удовлетворению интересов и потребностей обучающихся, созданы условия, необходимые для всестороннего развития личности, сохранения здоровья обучающихся.</w:t>
      </w:r>
    </w:p>
    <w:p w:rsidR="00D6419C" w:rsidRPr="00CB3011" w:rsidRDefault="00D6419C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среда включает в себя компоненты учебного и воспитательного процессов, </w:t>
      </w:r>
      <w:r w:rsidR="00B71EB8" w:rsidRPr="00CB3011">
        <w:rPr>
          <w:rFonts w:ascii="Times New Roman" w:hAnsi="Times New Roman"/>
          <w:bCs/>
          <w:iCs/>
          <w:sz w:val="24"/>
          <w:szCs w:val="24"/>
        </w:rPr>
        <w:t>студенческое самоуправление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B71EB8" w:rsidRPr="00CB3011">
        <w:rPr>
          <w:rFonts w:ascii="Times New Roman" w:hAnsi="Times New Roman"/>
          <w:bCs/>
          <w:iCs/>
          <w:sz w:val="24"/>
          <w:szCs w:val="24"/>
        </w:rPr>
        <w:t>социальную инфраструктуру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B71EB8" w:rsidRPr="00CB3011">
        <w:rPr>
          <w:rFonts w:ascii="Times New Roman" w:hAnsi="Times New Roman"/>
          <w:bCs/>
          <w:iCs/>
          <w:sz w:val="24"/>
          <w:szCs w:val="24"/>
        </w:rPr>
        <w:t xml:space="preserve">университетское информационное пространство. </w:t>
      </w:r>
    </w:p>
    <w:p w:rsidR="00D6419C" w:rsidRPr="00CB3011" w:rsidRDefault="00B71EB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Реализация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компетентностного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подхода, обеспечивающая развитие </w:t>
      </w:r>
      <w:r w:rsidR="00BD5179" w:rsidRPr="00CB3011">
        <w:rPr>
          <w:rFonts w:ascii="Times New Roman" w:hAnsi="Times New Roman"/>
          <w:bCs/>
          <w:iCs/>
          <w:sz w:val="24"/>
          <w:szCs w:val="24"/>
        </w:rPr>
        <w:t>универсальных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 компетенций выпускников, предусматривает широкое использование в учебном процессе активных и интерак</w:t>
      </w:r>
      <w:r w:rsidR="006E04E3" w:rsidRPr="00CB3011">
        <w:rPr>
          <w:rFonts w:ascii="Times New Roman" w:hAnsi="Times New Roman"/>
          <w:bCs/>
          <w:iCs/>
          <w:sz w:val="24"/>
          <w:szCs w:val="24"/>
        </w:rPr>
        <w:t xml:space="preserve">тивных форм проведения занятий 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в сочетании с внеаудиторной работой с целью формирования и развития профессиональных навыков обучающихся. Для этого </w:t>
      </w:r>
      <w:r w:rsidR="00D6419C" w:rsidRPr="00CB3011">
        <w:rPr>
          <w:rFonts w:ascii="Times New Roman" w:hAnsi="Times New Roman"/>
          <w:bCs/>
          <w:iCs/>
          <w:sz w:val="24"/>
          <w:szCs w:val="24"/>
        </w:rPr>
        <w:t>проводятся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 встречи с представителями государственных органов федерального и регионального уровн</w:t>
      </w:r>
      <w:r w:rsidR="00D6419C" w:rsidRPr="00CB3011">
        <w:rPr>
          <w:rFonts w:ascii="Times New Roman" w:hAnsi="Times New Roman"/>
          <w:bCs/>
          <w:iCs/>
          <w:sz w:val="24"/>
          <w:szCs w:val="24"/>
        </w:rPr>
        <w:t>ей</w:t>
      </w:r>
      <w:r w:rsidRPr="00CB3011">
        <w:rPr>
          <w:rFonts w:ascii="Times New Roman" w:hAnsi="Times New Roman"/>
          <w:bCs/>
          <w:iCs/>
          <w:sz w:val="24"/>
          <w:szCs w:val="24"/>
        </w:rPr>
        <w:t>, органов муниципального управления, общественных организаций, российских и зарубежных компаний, мастер</w:t>
      </w:r>
      <w:r w:rsidR="00F84A87" w:rsidRPr="00CB3011">
        <w:rPr>
          <w:rFonts w:ascii="Times New Roman" w:hAnsi="Times New Roman"/>
          <w:bCs/>
          <w:iCs/>
          <w:sz w:val="24"/>
          <w:szCs w:val="24"/>
        </w:rPr>
        <w:t>-</w:t>
      </w:r>
      <w:r w:rsidRPr="00CB3011">
        <w:rPr>
          <w:rFonts w:ascii="Times New Roman" w:hAnsi="Times New Roman"/>
          <w:bCs/>
          <w:iCs/>
          <w:sz w:val="24"/>
          <w:szCs w:val="24"/>
        </w:rPr>
        <w:t xml:space="preserve">классы экспертов и специалистов. 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Воспитательная работа в институте, охватывая все стороны общественной жизни, выступает основным вектором развития личности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обучающихся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Повседневной работой по координации и совершенствованию воспитательной деятельности в Таганрогском институте имени А. П. Чехова (филиале) РГЭУ (РИНХ) занимается отдел воспитательной и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профориентационной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работы, организационного сопровождения деятельности и развития карьеры, специалисты которого, взаимодействуя, в частности, со службами проректора по воспитательной работе и молодежной политике головного вуза, а также совместно с Центром развития карьеры и практической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подготовки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обучающихся РГЭУ (РИНХ), реализуют комплекс мероприятий, основной целью проведения </w:t>
      </w:r>
      <w:r w:rsidRPr="00CB3011">
        <w:rPr>
          <w:rFonts w:ascii="Times New Roman" w:hAnsi="Times New Roman"/>
          <w:bCs/>
          <w:iCs/>
          <w:sz w:val="24"/>
          <w:szCs w:val="24"/>
        </w:rPr>
        <w:lastRenderedPageBreak/>
        <w:t xml:space="preserve">которых является создание условий для повышения уровня профессиональной подготовки студентов и раскрытия их творческого потенциала. 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С целью создания благоприятных условий для развития и роста творческих коллективов и индивидуальных исполнителей художественно-музыкального творчества, а также для участия обучающихся в общественно-значимых мероприятиях на базе филиала ведут свою деятельность творческие коллектива, кружки, факультативы: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Академический хор института «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Амарилис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>» (рук.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М. В.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Кревсун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>); студия эстрадного танца «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НаВи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» (рук. А.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Мазепчик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>), студия современной хореографии «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Парадайз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» (рук. А. Федоренко), фольклорный ансамбль «Подворье» (рук. В. А. Буданова), хор трех поколений «Поющие сердца» (рук.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 xml:space="preserve">Н. Ф.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Помазкина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>).</w:t>
      </w:r>
      <w:proofErr w:type="gramEnd"/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Лига КВН объединяет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творческих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обучающихся. В сезоне принимают участие команды института, города Таганрога и Ростовской области. Ежегодно проводится Школа КВН, объединяющая всех желающих попробовать свои силы в этой игре. По результатам Школы формируются молодые команды, продолжающие отрабатывать свое мастерство в новом сезоне. Четвертый год подряд на площадке института проводится Региональный школьный кубок КВН, в котором принимают участие команды </w:t>
      </w:r>
      <w:proofErr w:type="spellStart"/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Матвеево-Курганского</w:t>
      </w:r>
      <w:proofErr w:type="spellEnd"/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,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Неклиновского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, Куйбышевского районов и г. Таганрога. В 2024 году Школьному кубку КВН присвоено имя Андрея Юрьевича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Голобородько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. Также институт выступает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соорганизатором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кубка КВН Главы Администрации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г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. Таганрога. 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В филиале набирает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обороты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деятельность Студенческого отрядного движения: создано 4 отряда – три из которых – это студенческие педагогические отряды («Хамелеон», «Феникс», «Лира») и один строительный отряд («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Берсерк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>»).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На основании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внутривузовских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локальных актов осуществляется деятельность клуба «Вожатые «Артека», клуба «Молодежь. Общество. Государство».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Активно осуществляет свою деятельность волонтерский отряд «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БлагоТвори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>».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Помимо творческого развития обучающихся, в филиале большое внимание уделяется спортивно-массовой работе, функционируют 9 секций: баскетбол (муж.), футбол (муж.), волейбол (муж., жен.), легкая атлетика, фитнес, самбо, шахматы, настольный теннис.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В филиале имени работают два студенческих спортивных клуба: ССК «Чайка»,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зарегистрированный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в Общероссийской молодежной общественной организации «Ассоциация студенческих спортивных клубов России», и ССК самбо и дзюдо. Ежегодно студенты института участвуют в соревнованиях различного уровня.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Высшим органом студенческого самоуправления института является Студенческий совет, состоящий из студенческих деканатов, совета общежития. Совет студенческих деканов филиала создан с целью обеспечения реализации прав обучающихся на участие в управлении образовательным процессом, решения важных вопросов жизнедеятельности студенческой молодежи, развития её социальной активности, поддержки и реализации социальных инициатив.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На базе общежития действует студенческий совет самоуправления, который с 2007 года реализует комплекс мероприятий в рамках социального проекта «Общежитие и я – единая семья».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Важную роль в воспитательном процессе и в развитии социально–культурной среды института играет Первичная профсоюзная организация обучающихся.</w:t>
      </w:r>
      <w:proofErr w:type="gramEnd"/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Социально-культурная среда института создает оптимальные условия для раскрытия творческих способностей, разностороннего развития личности, приобретения организаторских и управленческих навыков, необходимых будущему выпускнику.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lastRenderedPageBreak/>
        <w:t xml:space="preserve">Воспитание </w:t>
      </w:r>
      <w:proofErr w:type="gramStart"/>
      <w:r w:rsidRPr="00CB3011">
        <w:rPr>
          <w:rFonts w:ascii="Times New Roman" w:hAnsi="Times New Roman"/>
          <w:bCs/>
          <w:iCs/>
          <w:sz w:val="24"/>
          <w:szCs w:val="24"/>
        </w:rPr>
        <w:t>обучающихся</w:t>
      </w:r>
      <w:proofErr w:type="gram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при освоении ими основной профессиональной образовательной программы высшего образования – программы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/ магистратуры осуществляется на основе рабочей программы воспитания и календарного плана воспитательной работы.</w:t>
      </w:r>
    </w:p>
    <w:p w:rsidR="000F258C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разработана на период реализации основной профессиональной образовательной программы высшего образования – программы </w:t>
      </w:r>
      <w:proofErr w:type="spellStart"/>
      <w:r w:rsidRPr="00CB3011">
        <w:rPr>
          <w:rFonts w:ascii="Times New Roman" w:hAnsi="Times New Roman"/>
          <w:bCs/>
          <w:iCs/>
          <w:sz w:val="24"/>
          <w:szCs w:val="24"/>
        </w:rPr>
        <w:t>бакалавриата</w:t>
      </w:r>
      <w:proofErr w:type="spellEnd"/>
      <w:r w:rsidRPr="00CB3011">
        <w:rPr>
          <w:rFonts w:ascii="Times New Roman" w:hAnsi="Times New Roman"/>
          <w:bCs/>
          <w:iCs/>
          <w:sz w:val="24"/>
          <w:szCs w:val="24"/>
        </w:rPr>
        <w:t xml:space="preserve"> / магистратуры.</w:t>
      </w:r>
    </w:p>
    <w:p w:rsidR="003E1634" w:rsidRPr="00CB3011" w:rsidRDefault="000F258C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  <w:r w:rsidR="003E1634" w:rsidRPr="00CB3011">
        <w:rPr>
          <w:rFonts w:ascii="Times New Roman" w:hAnsi="Times New Roman"/>
          <w:sz w:val="28"/>
          <w:szCs w:val="28"/>
        </w:rPr>
        <w:br w:type="page"/>
      </w:r>
    </w:p>
    <w:p w:rsidR="00B95D57" w:rsidRPr="00CB3011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CB3011" w:rsidTr="00524F67">
        <w:tc>
          <w:tcPr>
            <w:tcW w:w="2463" w:type="dxa"/>
          </w:tcPr>
          <w:p w:rsidR="00B95D57" w:rsidRPr="00CB3011" w:rsidRDefault="00B95D57" w:rsidP="008F18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CB3011" w:rsidRDefault="0047447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Заведующий кафедрой</w:t>
            </w:r>
            <w:r w:rsidR="008F18C3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F18C3" w:rsidRPr="00CB3011">
              <w:rPr>
                <w:rFonts w:ascii="Times New Roman" w:hAnsi="Times New Roman"/>
                <w:bCs/>
                <w:sz w:val="24"/>
                <w:szCs w:val="24"/>
              </w:rPr>
              <w:t>итсории</w:t>
            </w:r>
            <w:proofErr w:type="spellEnd"/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CB3011" w:rsidRDefault="008F18C3" w:rsidP="008F18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М.И </w:t>
            </w:r>
            <w:r w:rsidR="0047447A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Гуров </w:t>
            </w:r>
          </w:p>
        </w:tc>
      </w:tr>
      <w:tr w:rsidR="00B95D57" w:rsidRPr="00CB3011" w:rsidTr="00524F67"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CB3011" w:rsidTr="000E5F18"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0E5F18"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CB3011" w:rsidRDefault="0047447A" w:rsidP="008F18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Декан факультета истории и филологии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CB3011" w:rsidRDefault="008F18C3" w:rsidP="008F18C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В.А.</w:t>
            </w:r>
            <w:r w:rsidR="0047447A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Агеева </w:t>
            </w:r>
          </w:p>
        </w:tc>
      </w:tr>
      <w:tr w:rsidR="00B95D57" w:rsidRPr="00CB3011" w:rsidTr="000E5F18">
        <w:tc>
          <w:tcPr>
            <w:tcW w:w="246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CB301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CB3011" w:rsidTr="000E5F18">
        <w:tc>
          <w:tcPr>
            <w:tcW w:w="2463" w:type="dxa"/>
          </w:tcPr>
          <w:p w:rsidR="000E5F18" w:rsidRPr="00CB3011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CB3011" w:rsidTr="000E5F18">
        <w:tc>
          <w:tcPr>
            <w:tcW w:w="2463" w:type="dxa"/>
          </w:tcPr>
          <w:p w:rsidR="000E5F18" w:rsidRPr="00CB3011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CB3011" w:rsidTr="000E5F18">
        <w:tc>
          <w:tcPr>
            <w:tcW w:w="2463" w:type="dxa"/>
          </w:tcPr>
          <w:p w:rsidR="000E5F18" w:rsidRPr="00CB3011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CB301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CB3011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CB3011" w:rsidTr="00524F67">
        <w:tc>
          <w:tcPr>
            <w:tcW w:w="2268" w:type="dxa"/>
          </w:tcPr>
          <w:p w:rsidR="00B95D57" w:rsidRPr="00CB3011" w:rsidRDefault="00B95D57" w:rsidP="004A2BB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От работодателей</w:t>
            </w:r>
          </w:p>
        </w:tc>
        <w:tc>
          <w:tcPr>
            <w:tcW w:w="2835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319CA" w:rsidRPr="00CB3011" w:rsidRDefault="00C319CA" w:rsidP="00C31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научный сотрудник лаборатории истории и этнографии отдела гуманитарных исследований</w:t>
            </w:r>
          </w:p>
          <w:p w:rsidR="00B95D57" w:rsidRPr="00CB3011" w:rsidRDefault="00C319CA" w:rsidP="00C31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ФГБУН "Федеральный исследовательский центр ЮНЦ РАН"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CB3011" w:rsidRDefault="00C319C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О.А. Гром</w:t>
            </w:r>
          </w:p>
        </w:tc>
      </w:tr>
      <w:tr w:rsidR="00B95D57" w:rsidRPr="00CB3011" w:rsidTr="00524F67"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CB3011" w:rsidTr="00524F67"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5D57" w:rsidRPr="00CB3011" w:rsidRDefault="0047447A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Директор ГБУК РО «</w:t>
            </w:r>
            <w:proofErr w:type="spellStart"/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Раздорский</w:t>
            </w:r>
            <w:proofErr w:type="spellEnd"/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этнографический музей-заповедник»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CB3011" w:rsidRDefault="004A2BB9" w:rsidP="004A2BB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</w:rPr>
              <w:t xml:space="preserve">М.П. </w:t>
            </w:r>
            <w:proofErr w:type="gramStart"/>
            <w:r w:rsidR="0047447A" w:rsidRPr="00CB3011">
              <w:rPr>
                <w:rFonts w:ascii="Times New Roman" w:hAnsi="Times New Roman"/>
                <w:bCs/>
                <w:sz w:val="24"/>
              </w:rPr>
              <w:t>Мерзляков</w:t>
            </w:r>
            <w:proofErr w:type="gramEnd"/>
            <w:r w:rsidR="0047447A" w:rsidRPr="00CB3011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:rsidR="00B95D57" w:rsidRPr="00CB3011" w:rsidTr="00524F67">
        <w:tc>
          <w:tcPr>
            <w:tcW w:w="2268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CB3011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CB3011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B3011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CB3011" w:rsidTr="00524F67">
        <w:tc>
          <w:tcPr>
            <w:tcW w:w="5103" w:type="dxa"/>
          </w:tcPr>
          <w:p w:rsidR="004A2BB9" w:rsidRPr="00CB3011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B95D57" w:rsidRPr="00CB3011" w:rsidRDefault="004A2BB9" w:rsidP="004A2BB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Таганрогского института имени А.П.Чехова</w:t>
            </w:r>
            <w:r w:rsidR="005267F9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(филиал) РГЭУ (РИНХ)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4A2BB9" w:rsidP="004A2BB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С.А. </w:t>
            </w:r>
            <w:proofErr w:type="spellStart"/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CB3011" w:rsidTr="00524F67">
        <w:tc>
          <w:tcPr>
            <w:tcW w:w="5103" w:type="dxa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CB301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CB30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B3011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CB3011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CB3011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B3011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CB3011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D32A77" w:rsidRPr="00CB3011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CB3011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CB3011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CB3011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tbl>
      <w:tblPr>
        <w:tblStyle w:val="a8"/>
        <w:tblW w:w="10060" w:type="dxa"/>
        <w:tblLook w:val="04A0"/>
      </w:tblPr>
      <w:tblGrid>
        <w:gridCol w:w="5240"/>
        <w:gridCol w:w="4820"/>
      </w:tblGrid>
      <w:tr w:rsidR="005777FA" w:rsidRPr="00CB3011" w:rsidTr="00524F67">
        <w:tc>
          <w:tcPr>
            <w:tcW w:w="10060" w:type="dxa"/>
            <w:gridSpan w:val="2"/>
          </w:tcPr>
          <w:p w:rsidR="005777FA" w:rsidRPr="00CB3011" w:rsidRDefault="005777FA" w:rsidP="000F258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761780" w:rsidRPr="00CB3011" w:rsidTr="00471DD5">
        <w:tc>
          <w:tcPr>
            <w:tcW w:w="10060" w:type="dxa"/>
            <w:gridSpan w:val="2"/>
          </w:tcPr>
          <w:p w:rsidR="00761780" w:rsidRPr="00CB3011" w:rsidRDefault="009525CF" w:rsidP="009525C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/>
                <w:iCs/>
                <w:sz w:val="24"/>
                <w:szCs w:val="24"/>
              </w:rPr>
              <w:t>04 Культура, искусство</w:t>
            </w:r>
            <w:r w:rsidRPr="00CB3011">
              <w:rPr>
                <w:rStyle w:val="af1"/>
              </w:rPr>
              <w:t xml:space="preserve"> </w:t>
            </w:r>
          </w:p>
        </w:tc>
      </w:tr>
      <w:tr w:rsidR="00761780" w:rsidRPr="00CB3011" w:rsidTr="00471DD5">
        <w:tc>
          <w:tcPr>
            <w:tcW w:w="10060" w:type="dxa"/>
            <w:gridSpan w:val="2"/>
          </w:tcPr>
          <w:p w:rsidR="00761780" w:rsidRPr="00CB3011" w:rsidRDefault="00761780" w:rsidP="000F258C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761780" w:rsidRPr="00CB3011" w:rsidTr="00471DD5">
        <w:tc>
          <w:tcPr>
            <w:tcW w:w="5240" w:type="dxa"/>
          </w:tcPr>
          <w:p w:rsidR="00761780" w:rsidRPr="00CB3011" w:rsidRDefault="009525CF" w:rsidP="009525C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iCs/>
                <w:sz w:val="24"/>
                <w:szCs w:val="24"/>
              </w:rPr>
              <w:t>(в сферах туристско-экскурсионной деятельности; музейной деятельности; культурно-просветительской деятельности)</w:t>
            </w:r>
          </w:p>
        </w:tc>
        <w:tc>
          <w:tcPr>
            <w:tcW w:w="4820" w:type="dxa"/>
          </w:tcPr>
          <w:p w:rsidR="009525CF" w:rsidRPr="00CB3011" w:rsidRDefault="009525CF" w:rsidP="009525C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iCs/>
                <w:sz w:val="24"/>
                <w:szCs w:val="24"/>
              </w:rPr>
              <w:t>ПС «Хранитель музейных ценностей»</w:t>
            </w:r>
          </w:p>
          <w:p w:rsidR="00761780" w:rsidRPr="00CB3011" w:rsidRDefault="009525CF" w:rsidP="009525CF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B3011">
              <w:rPr>
                <w:rFonts w:ascii="Times New Roman" w:hAnsi="Times New Roman"/>
                <w:iCs/>
                <w:sz w:val="24"/>
                <w:szCs w:val="24"/>
              </w:rPr>
              <w:t>ПС  «Экскурсовод (гид)»</w:t>
            </w:r>
          </w:p>
        </w:tc>
      </w:tr>
    </w:tbl>
    <w:p w:rsidR="00C319CA" w:rsidRPr="00CB3011" w:rsidRDefault="00C319CA" w:rsidP="006D30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62E24" w:rsidRDefault="00C319CA" w:rsidP="00C62E24">
      <w:r w:rsidRPr="00CB3011">
        <w:rPr>
          <w:rFonts w:ascii="Times New Roman" w:hAnsi="Times New Roman"/>
          <w:bCs/>
          <w:sz w:val="24"/>
          <w:szCs w:val="24"/>
        </w:rPr>
        <w:br w:type="page"/>
      </w:r>
    </w:p>
    <w:p w:rsidR="00C62E24" w:rsidRPr="00CB3011" w:rsidRDefault="00C62E24" w:rsidP="00C62E24"/>
    <w:p w:rsidR="00C62E24" w:rsidRPr="00CB3011" w:rsidRDefault="00C62E24" w:rsidP="00C62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 xml:space="preserve">Рецензия 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CB3011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CB3011">
        <w:rPr>
          <w:rFonts w:ascii="Times New Roman" w:hAnsi="Times New Roman"/>
          <w:b/>
          <w:bCs/>
          <w:sz w:val="28"/>
          <w:szCs w:val="28"/>
        </w:rPr>
        <w:t xml:space="preserve">46.03.01 История, направленность (профиль) программы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46.03.01.02 История и музейное дело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2E24" w:rsidRPr="00CB3011" w:rsidRDefault="00C62E24" w:rsidP="00C62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bCs/>
          <w:sz w:val="28"/>
          <w:szCs w:val="28"/>
        </w:rPr>
        <w:t xml:space="preserve">Основная профессиональная образовательная программа высшего образования (ОПОП </w:t>
      </w:r>
      <w:proofErr w:type="gramStart"/>
      <w:r w:rsidRPr="00CB3011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CB3011">
        <w:rPr>
          <w:rFonts w:ascii="Times New Roman" w:hAnsi="Times New Roman"/>
          <w:bCs/>
          <w:sz w:val="28"/>
          <w:szCs w:val="28"/>
        </w:rPr>
        <w:t xml:space="preserve">) </w:t>
      </w:r>
      <w:proofErr w:type="gramStart"/>
      <w:r w:rsidRPr="00CB3011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CB3011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 </w:t>
      </w:r>
      <w:r w:rsidRPr="00CB3011">
        <w:rPr>
          <w:rFonts w:ascii="Times New Roman" w:hAnsi="Times New Roman"/>
          <w:bCs/>
          <w:sz w:val="28"/>
          <w:szCs w:val="28"/>
        </w:rPr>
        <w:t>46.03.01 История</w:t>
      </w:r>
      <w:r w:rsidRPr="00CB3011">
        <w:rPr>
          <w:rFonts w:ascii="Times New Roman" w:hAnsi="Times New Roman"/>
          <w:sz w:val="28"/>
          <w:szCs w:val="28"/>
        </w:rPr>
        <w:t>,</w:t>
      </w:r>
      <w:r w:rsidRPr="00CB3011">
        <w:rPr>
          <w:rFonts w:ascii="Times New Roman" w:hAnsi="Times New Roman"/>
          <w:bCs/>
          <w:sz w:val="28"/>
          <w:szCs w:val="28"/>
        </w:rPr>
        <w:t xml:space="preserve"> </w:t>
      </w:r>
      <w:r w:rsidRPr="00CB3011">
        <w:rPr>
          <w:rFonts w:ascii="Times New Roman" w:hAnsi="Times New Roman"/>
          <w:sz w:val="28"/>
          <w:szCs w:val="28"/>
        </w:rPr>
        <w:t xml:space="preserve">направленность (профиль) программы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bCs/>
          <w:sz w:val="28"/>
          <w:szCs w:val="28"/>
        </w:rPr>
        <w:t>46.03.01.02 История и музейное дело</w:t>
      </w:r>
      <w:r w:rsidRPr="00CB3011">
        <w:rPr>
          <w:rFonts w:ascii="Times New Roman" w:hAnsi="Times New Roman"/>
          <w:sz w:val="28"/>
          <w:szCs w:val="28"/>
        </w:rPr>
        <w:t xml:space="preserve"> содержит все необходимые элементы, предусмотренные Федеральным государственным образовательным стандартом высшего образования –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по </w:t>
      </w:r>
      <w:r w:rsidRPr="00CB3011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подготовки, утвержденным приказом </w:t>
      </w:r>
      <w:proofErr w:type="spellStart"/>
      <w:r w:rsidRPr="00CB301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России « 08 » октября 2020 г. №   1291. В ней дана общая характеристика основной профессиональной образовательной программы, указаны ее цель и сроки получения образования. 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стандартов: 04.003 "Хранитель музейных ценностей", утвержденный приказом Министерства труда и социальной защиты Российской Федерации от  04.08.2014 № 537 </w:t>
      </w:r>
      <w:proofErr w:type="spellStart"/>
      <w:r w:rsidRPr="00CB3011">
        <w:rPr>
          <w:rFonts w:ascii="Times New Roman" w:hAnsi="Times New Roman"/>
          <w:sz w:val="28"/>
          <w:szCs w:val="28"/>
        </w:rPr>
        <w:t>н</w:t>
      </w:r>
      <w:proofErr w:type="spellEnd"/>
      <w:r w:rsidRPr="00CB3011">
        <w:rPr>
          <w:rFonts w:ascii="Times New Roman" w:hAnsi="Times New Roman"/>
          <w:sz w:val="28"/>
          <w:szCs w:val="28"/>
        </w:rPr>
        <w:t>; 04.005 - "Экскурсовод (гид)", утвержденный приказом Министерства труда и социальной защиты Российской Федерации  от 10.06.2021 № 394н. Профессиональные компетенции соответствуют требованиям профессиональных стандартов и запросам работодателей.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В ОПОП </w:t>
      </w:r>
      <w:proofErr w:type="gramStart"/>
      <w:r w:rsidRPr="00CB3011">
        <w:rPr>
          <w:rFonts w:ascii="Times New Roman" w:hAnsi="Times New Roman"/>
          <w:sz w:val="28"/>
          <w:szCs w:val="28"/>
        </w:rPr>
        <w:t>ВО</w:t>
      </w:r>
      <w:proofErr w:type="gramEnd"/>
      <w:r w:rsidRPr="00CB3011">
        <w:rPr>
          <w:rFonts w:ascii="Times New Roman" w:hAnsi="Times New Roman"/>
          <w:sz w:val="28"/>
          <w:szCs w:val="28"/>
        </w:rPr>
        <w:t xml:space="preserve"> отражены </w:t>
      </w:r>
      <w:r w:rsidRPr="00CB3011">
        <w:rPr>
          <w:rFonts w:ascii="Times New Roman" w:hAnsi="Times New Roman"/>
          <w:iCs/>
          <w:sz w:val="28"/>
          <w:szCs w:val="28"/>
        </w:rPr>
        <w:t>характеристики области профессиональной деятельности, для которой ведется подготовка, в соответствии с ФГОС ВО, типы задач профессиональной деятельности, к которым готовятся выпускники, задачи профессиональной деятельности.</w:t>
      </w:r>
      <w:bookmarkStart w:id="14" w:name="_Toc34992533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В ОПОП </w:t>
      </w:r>
      <w:proofErr w:type="gramStart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 реализован </w:t>
      </w:r>
      <w:proofErr w:type="spellStart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>компетентностный</w:t>
      </w:r>
      <w:proofErr w:type="spellEnd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3011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B3011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CB3011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 и </w:t>
      </w:r>
      <w:r w:rsidRPr="00CB3011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Необходимо отметить, что реализация ОПОП </w:t>
      </w:r>
      <w:proofErr w:type="gramStart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B3011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CB3011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 46.03.01 История, направленность (профиль) программы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46.03.01.02 История и музейное дело </w:t>
      </w:r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CB3011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bookmarkEnd w:id="14"/>
    <w:p w:rsidR="00C62E24" w:rsidRPr="00CB3011" w:rsidRDefault="00C62E24" w:rsidP="00C62E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В </w:t>
      </w:r>
      <w:r w:rsidRPr="00CB3011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CB3011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CB301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CB3011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CB3011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CB3011">
        <w:rPr>
          <w:rFonts w:ascii="Times New Roman" w:hAnsi="Times New Roman"/>
          <w:sz w:val="28"/>
          <w:szCs w:val="28"/>
        </w:rPr>
        <w:t>подготовки указывается код и наименование направления подготовки,</w:t>
      </w:r>
      <w:r w:rsidRPr="00CB3011">
        <w:rPr>
          <w:rFonts w:ascii="Times New Roman" w:hAnsi="Times New Roman"/>
          <w:bCs/>
          <w:sz w:val="28"/>
          <w:szCs w:val="28"/>
        </w:rPr>
        <w:t xml:space="preserve"> </w:t>
      </w:r>
      <w:r w:rsidRPr="00CB3011">
        <w:rPr>
          <w:rFonts w:ascii="Times New Roman" w:hAnsi="Times New Roman"/>
          <w:sz w:val="28"/>
          <w:szCs w:val="28"/>
        </w:rPr>
        <w:t xml:space="preserve">направленность (профиль) программы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sz w:val="28"/>
          <w:szCs w:val="28"/>
        </w:rPr>
        <w:lastRenderedPageBreak/>
        <w:t xml:space="preserve">представлена характеристика </w:t>
      </w:r>
      <w:proofErr w:type="spellStart"/>
      <w:r w:rsidRPr="00CB3011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C62E24" w:rsidRPr="00CB3011" w:rsidRDefault="00C62E24" w:rsidP="00C62E2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011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 46.03.01 История, направленность (профиль) программы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46.03.01.02 История и музейное дело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62E24" w:rsidRPr="00CB3011" w:rsidRDefault="00C62E24" w:rsidP="00C62E24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62E24" w:rsidRPr="00CB3011" w:rsidRDefault="00C62E24" w:rsidP="00C62E2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011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CB3011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62E24" w:rsidRPr="00CB3011" w:rsidRDefault="00C62E24" w:rsidP="00C62E24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62E24" w:rsidRPr="00CB3011" w:rsidRDefault="00C62E24" w:rsidP="00C62E24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62E24" w:rsidRPr="00CB3011" w:rsidRDefault="00C62E24" w:rsidP="00C62E2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>Рецензент:</w:t>
      </w:r>
    </w:p>
    <w:p w:rsidR="00C62E24" w:rsidRPr="00CB3011" w:rsidRDefault="00C62E24" w:rsidP="00C62E24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C62E24" w:rsidRPr="00CB3011" w:rsidTr="009B5217">
        <w:tc>
          <w:tcPr>
            <w:tcW w:w="3544" w:type="dxa"/>
          </w:tcPr>
          <w:p w:rsidR="00C62E24" w:rsidRPr="00CB3011" w:rsidRDefault="00C62E24" w:rsidP="009B5217">
            <w:pPr>
              <w:rPr>
                <w:rFonts w:ascii="Times New Roman" w:hAnsi="Times New Roman" w:cstheme="minorBidi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 w:cstheme="minorBidi"/>
                <w:bCs/>
                <w:sz w:val="28"/>
                <w:szCs w:val="28"/>
              </w:rPr>
              <w:t>научный сотрудник</w:t>
            </w:r>
          </w:p>
          <w:p w:rsidR="00C62E24" w:rsidRPr="00CB3011" w:rsidRDefault="00C62E24" w:rsidP="009B5217">
            <w:pPr>
              <w:rPr>
                <w:rFonts w:ascii="Times New Roman" w:hAnsi="Times New Roman" w:cstheme="minorBidi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 w:cstheme="minorBidi"/>
                <w:bCs/>
                <w:sz w:val="28"/>
                <w:szCs w:val="28"/>
              </w:rPr>
              <w:t xml:space="preserve">музея «Градостроительство и быт </w:t>
            </w:r>
            <w:proofErr w:type="gramStart"/>
            <w:r w:rsidRPr="00CB3011">
              <w:rPr>
                <w:rFonts w:ascii="Times New Roman" w:hAnsi="Times New Roman" w:cstheme="minorBidi"/>
                <w:bCs/>
                <w:sz w:val="28"/>
                <w:szCs w:val="28"/>
              </w:rPr>
              <w:t>г</w:t>
            </w:r>
            <w:proofErr w:type="gramEnd"/>
            <w:r w:rsidRPr="00CB3011">
              <w:rPr>
                <w:rFonts w:ascii="Times New Roman" w:hAnsi="Times New Roman" w:cstheme="minorBidi"/>
                <w:bCs/>
                <w:sz w:val="28"/>
                <w:szCs w:val="28"/>
              </w:rPr>
              <w:t>. Таганрога»</w:t>
            </w:r>
          </w:p>
          <w:p w:rsidR="00C62E24" w:rsidRPr="00CB3011" w:rsidRDefault="00C62E24" w:rsidP="009B5217">
            <w:pPr>
              <w:rPr>
                <w:rFonts w:ascii="Times New Roman" w:hAnsi="Times New Roman" w:cstheme="minorBidi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 w:cstheme="minorBidi"/>
                <w:bCs/>
                <w:sz w:val="28"/>
                <w:szCs w:val="28"/>
              </w:rPr>
              <w:t>отдела</w:t>
            </w:r>
          </w:p>
          <w:p w:rsidR="00C62E24" w:rsidRPr="00CB3011" w:rsidRDefault="00C62E24" w:rsidP="009B521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/>
                <w:bCs/>
                <w:sz w:val="28"/>
                <w:szCs w:val="28"/>
              </w:rPr>
              <w:t>ГБУК РО «Таганрогский государственный литературный и историко-архитектурный музей-заповедник»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C62E24" w:rsidRPr="00CB3011" w:rsidRDefault="00C62E24" w:rsidP="009B521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C62E24" w:rsidRPr="00CB3011" w:rsidRDefault="00C62E24" w:rsidP="009B521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CB3011">
              <w:rPr>
                <w:rFonts w:ascii="Times New Roman" w:hAnsi="Times New Roman"/>
                <w:sz w:val="28"/>
                <w:szCs w:val="28"/>
              </w:rPr>
              <w:t>А.Е.Фастовецкий</w:t>
            </w:r>
            <w:proofErr w:type="spellEnd"/>
          </w:p>
        </w:tc>
      </w:tr>
      <w:tr w:rsidR="00C62E24" w:rsidRPr="00CB3011" w:rsidTr="009B5217">
        <w:tc>
          <w:tcPr>
            <w:tcW w:w="3544" w:type="dxa"/>
          </w:tcPr>
          <w:p w:rsidR="00C62E24" w:rsidRPr="00CB3011" w:rsidRDefault="00C62E24" w:rsidP="009B52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C62E24" w:rsidRPr="00CB3011" w:rsidRDefault="00C62E24" w:rsidP="009B5217">
            <w:pPr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B3011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C62E24" w:rsidRPr="00CB3011" w:rsidRDefault="00C62E24" w:rsidP="009B52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2E24" w:rsidRPr="00CB3011" w:rsidRDefault="00C62E24" w:rsidP="00C62E24">
      <w:pPr>
        <w:spacing w:after="0" w:line="240" w:lineRule="auto"/>
      </w:pPr>
    </w:p>
    <w:p w:rsidR="00C62E24" w:rsidRDefault="00C62E24" w:rsidP="00C62E24">
      <w:r>
        <w:br w:type="page"/>
      </w:r>
    </w:p>
    <w:p w:rsidR="00C319CA" w:rsidRPr="00CB3011" w:rsidRDefault="00C319CA">
      <w:pPr>
        <w:rPr>
          <w:rFonts w:ascii="Times New Roman" w:hAnsi="Times New Roman"/>
          <w:bCs/>
          <w:sz w:val="24"/>
          <w:szCs w:val="24"/>
        </w:rPr>
      </w:pPr>
    </w:p>
    <w:p w:rsidR="00906C2D" w:rsidRPr="00CB3011" w:rsidRDefault="00906C2D" w:rsidP="00906C2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 xml:space="preserve">Рецензия </w:t>
      </w:r>
    </w:p>
    <w:p w:rsidR="00906C2D" w:rsidRPr="00CB3011" w:rsidRDefault="00906C2D" w:rsidP="00906C2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906C2D" w:rsidRPr="00CB3011" w:rsidRDefault="00906C2D" w:rsidP="00906C2D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B3011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CB3011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CB3011">
        <w:rPr>
          <w:rFonts w:ascii="Times New Roman" w:hAnsi="Times New Roman"/>
          <w:b/>
          <w:bCs/>
          <w:sz w:val="28"/>
          <w:szCs w:val="28"/>
        </w:rPr>
        <w:t xml:space="preserve">46.03.01 История, направленность (профиль) программы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46.03.01.02 История и музейное дело</w:t>
      </w:r>
    </w:p>
    <w:p w:rsidR="00906C2D" w:rsidRPr="00CB3011" w:rsidRDefault="00906C2D" w:rsidP="00906C2D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06C2D" w:rsidRPr="00CB3011" w:rsidRDefault="00906C2D" w:rsidP="00906C2D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06C2D" w:rsidRPr="00CB3011" w:rsidRDefault="00906C2D" w:rsidP="00906C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CB3011">
        <w:rPr>
          <w:rFonts w:ascii="Times New Roman" w:hAnsi="Times New Roman"/>
          <w:sz w:val="28"/>
          <w:szCs w:val="28"/>
        </w:rPr>
        <w:t>ВО</w:t>
      </w:r>
      <w:proofErr w:type="gramEnd"/>
      <w:r w:rsidRPr="00CB3011">
        <w:rPr>
          <w:rFonts w:ascii="Times New Roman" w:hAnsi="Times New Roman"/>
          <w:sz w:val="28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–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</w:t>
      </w:r>
      <w:r w:rsidRPr="00CB3011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CB3011">
        <w:rPr>
          <w:rFonts w:ascii="Times New Roman" w:hAnsi="Times New Roman"/>
          <w:sz w:val="28"/>
          <w:szCs w:val="28"/>
        </w:rPr>
        <w:t xml:space="preserve">подготовки </w:t>
      </w:r>
      <w:r w:rsidRPr="00CB3011">
        <w:rPr>
          <w:rFonts w:ascii="Times New Roman" w:hAnsi="Times New Roman"/>
          <w:bCs/>
          <w:sz w:val="28"/>
          <w:szCs w:val="28"/>
        </w:rPr>
        <w:t>46.03.01.02 История и музейное дело</w:t>
      </w:r>
      <w:r w:rsidRPr="00CB3011">
        <w:rPr>
          <w:rFonts w:ascii="Times New Roman" w:hAnsi="Times New Roman"/>
          <w:sz w:val="28"/>
          <w:szCs w:val="28"/>
        </w:rPr>
        <w:t xml:space="preserve">, утвержденным приказом </w:t>
      </w:r>
      <w:proofErr w:type="spellStart"/>
      <w:r w:rsidRPr="00CB301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России « 08 » октября 2020 г. №   1291.</w:t>
      </w:r>
    </w:p>
    <w:p w:rsidR="00906C2D" w:rsidRPr="00CB3011" w:rsidRDefault="00906C2D" w:rsidP="00906C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011">
        <w:rPr>
          <w:rFonts w:ascii="Times New Roman" w:hAnsi="Times New Roman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профессиональных) стандартов: 04.003 "Хранитель музейных ценностей", утвержденный приказом Министерства труда и социальной защиты Российской Федерации от  04.08.2014 № 537 </w:t>
      </w:r>
      <w:proofErr w:type="spellStart"/>
      <w:r w:rsidRPr="00CB3011">
        <w:rPr>
          <w:rFonts w:ascii="Times New Roman" w:hAnsi="Times New Roman"/>
          <w:sz w:val="28"/>
          <w:szCs w:val="28"/>
        </w:rPr>
        <w:t>н</w:t>
      </w:r>
      <w:proofErr w:type="spellEnd"/>
      <w:r w:rsidRPr="00CB3011">
        <w:rPr>
          <w:rFonts w:ascii="Times New Roman" w:hAnsi="Times New Roman"/>
          <w:sz w:val="28"/>
          <w:szCs w:val="28"/>
        </w:rPr>
        <w:t>; 04.005 - "Экскурсовод (гид)", утвержденный приказом Министерства труда и социальной защиты Российской Федерации  от 10.06.2021 № 394н; Профессиональные компетенции соответствуют требованиям профессиональных стандартов и запросам работодателей</w:t>
      </w:r>
      <w:proofErr w:type="gramEnd"/>
    </w:p>
    <w:p w:rsidR="00906C2D" w:rsidRPr="00CB3011" w:rsidRDefault="00906C2D" w:rsidP="00906C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образования.</w:t>
      </w:r>
    </w:p>
    <w:p w:rsidR="00906C2D" w:rsidRPr="00CB3011" w:rsidRDefault="00906C2D" w:rsidP="00906C2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46.03.01 История, направленность 46.03.01.02 История и музейное дело соответствуют требованиям ФГОС и запланированным результатам освоения ОПОП </w:t>
      </w:r>
      <w:proofErr w:type="gramStart"/>
      <w:r w:rsidRPr="00CB3011">
        <w:rPr>
          <w:rFonts w:ascii="Times New Roman" w:hAnsi="Times New Roman"/>
          <w:sz w:val="28"/>
          <w:szCs w:val="28"/>
        </w:rPr>
        <w:t>ВО</w:t>
      </w:r>
      <w:proofErr w:type="gramEnd"/>
      <w:r w:rsidRPr="00CB3011">
        <w:rPr>
          <w:rFonts w:ascii="Times New Roman" w:hAnsi="Times New Roman"/>
          <w:sz w:val="28"/>
          <w:szCs w:val="28"/>
        </w:rPr>
        <w:t>.</w:t>
      </w:r>
    </w:p>
    <w:p w:rsidR="00906C2D" w:rsidRPr="00CB3011" w:rsidRDefault="00906C2D" w:rsidP="00906C2D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3011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CB3011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 по направлению подготовки 46.03.01 История, направленность 46.03.01.02 История и музейное дело</w:t>
      </w:r>
      <w:r w:rsidRPr="00CB3011">
        <w:rPr>
          <w:rFonts w:ascii="Times New Roman" w:hAnsi="Times New Roman"/>
          <w:sz w:val="24"/>
          <w:szCs w:val="24"/>
        </w:rPr>
        <w:t xml:space="preserve"> </w:t>
      </w:r>
      <w:r w:rsidRPr="00CB3011">
        <w:rPr>
          <w:rFonts w:ascii="Times New Roman" w:hAnsi="Times New Roman"/>
          <w:sz w:val="28"/>
          <w:szCs w:val="28"/>
        </w:rPr>
        <w:t xml:space="preserve">составлена с учетом особенностей профессиональной деятельности выпускников </w:t>
      </w:r>
      <w:r w:rsidRPr="00CB3011">
        <w:rPr>
          <w:rFonts w:ascii="Times New Roman" w:hAnsi="Times New Roman"/>
          <w:sz w:val="28"/>
          <w:szCs w:val="28"/>
        </w:rPr>
        <w:lastRenderedPageBreak/>
        <w:t>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906C2D" w:rsidRPr="00CB3011" w:rsidRDefault="00906C2D" w:rsidP="00906C2D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906C2D" w:rsidRPr="00CB3011" w:rsidRDefault="00906C2D" w:rsidP="00906C2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011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CB3011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906C2D" w:rsidRPr="00CB3011" w:rsidRDefault="00906C2D" w:rsidP="00906C2D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906C2D" w:rsidRPr="00CB3011" w:rsidRDefault="00906C2D" w:rsidP="00906C2D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CB3011">
        <w:rPr>
          <w:rFonts w:ascii="Times New Roman" w:hAnsi="Times New Roman"/>
          <w:sz w:val="28"/>
          <w:szCs w:val="28"/>
        </w:rPr>
        <w:t>Рецензент:</w:t>
      </w:r>
    </w:p>
    <w:p w:rsidR="00906C2D" w:rsidRPr="00CB3011" w:rsidRDefault="00906C2D" w:rsidP="00906C2D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906C2D" w:rsidRPr="00CB3011" w:rsidTr="009B5217">
        <w:tc>
          <w:tcPr>
            <w:tcW w:w="3544" w:type="dxa"/>
          </w:tcPr>
          <w:p w:rsidR="00906C2D" w:rsidRPr="00CB3011" w:rsidRDefault="00906C2D" w:rsidP="009B521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 xml:space="preserve">Учитель истории и обществознания МБОУ Покровская СОШ №3 имени Героя России Алексея </w:t>
            </w:r>
            <w:proofErr w:type="spellStart"/>
            <w:r w:rsidRPr="00CB3011">
              <w:rPr>
                <w:rFonts w:ascii="Times New Roman" w:hAnsi="Times New Roman"/>
                <w:sz w:val="28"/>
                <w:szCs w:val="28"/>
              </w:rPr>
              <w:t>Прокофьевича</w:t>
            </w:r>
            <w:proofErr w:type="spellEnd"/>
            <w:r w:rsidRPr="00CB3011">
              <w:rPr>
                <w:rFonts w:ascii="Times New Roman" w:hAnsi="Times New Roman"/>
                <w:sz w:val="28"/>
                <w:szCs w:val="28"/>
              </w:rPr>
              <w:t xml:space="preserve"> Береста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906C2D" w:rsidRPr="00CB3011" w:rsidRDefault="00906C2D" w:rsidP="009B521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906C2D" w:rsidRPr="00CB3011" w:rsidRDefault="00906C2D" w:rsidP="009B521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B3011">
              <w:rPr>
                <w:rFonts w:ascii="Times New Roman" w:hAnsi="Times New Roman"/>
                <w:sz w:val="28"/>
                <w:szCs w:val="28"/>
              </w:rPr>
              <w:t xml:space="preserve">М.В. </w:t>
            </w:r>
            <w:proofErr w:type="spellStart"/>
            <w:r w:rsidRPr="00CB3011">
              <w:rPr>
                <w:rFonts w:ascii="Times New Roman" w:hAnsi="Times New Roman"/>
                <w:sz w:val="28"/>
                <w:szCs w:val="28"/>
              </w:rPr>
              <w:t>Пегушин</w:t>
            </w:r>
            <w:proofErr w:type="spellEnd"/>
          </w:p>
        </w:tc>
      </w:tr>
      <w:tr w:rsidR="00906C2D" w:rsidRPr="00CB3011" w:rsidTr="009B5217">
        <w:tc>
          <w:tcPr>
            <w:tcW w:w="3544" w:type="dxa"/>
          </w:tcPr>
          <w:p w:rsidR="00906C2D" w:rsidRPr="00CB3011" w:rsidRDefault="00906C2D" w:rsidP="009B52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906C2D" w:rsidRPr="00CB3011" w:rsidRDefault="00906C2D" w:rsidP="009B5217">
            <w:pPr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B3011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906C2D" w:rsidRPr="00CB3011" w:rsidRDefault="00906C2D" w:rsidP="009B521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2E24" w:rsidRDefault="00C62E24">
      <w:r>
        <w:br w:type="page"/>
      </w:r>
    </w:p>
    <w:p w:rsidR="00C62E24" w:rsidRPr="00945959" w:rsidRDefault="00C62E24" w:rsidP="00C62E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C62E24" w:rsidRPr="00945959" w:rsidRDefault="00C62E24" w:rsidP="00C62E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C62E24" w:rsidRPr="00105DD5" w:rsidRDefault="00C62E24" w:rsidP="00C62E2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CB3011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CB3011">
        <w:rPr>
          <w:rFonts w:ascii="Times New Roman" w:hAnsi="Times New Roman"/>
          <w:b/>
          <w:bCs/>
          <w:sz w:val="28"/>
          <w:szCs w:val="28"/>
        </w:rPr>
        <w:t xml:space="preserve">46.03.01 История, направленность (профиль) программы </w:t>
      </w:r>
      <w:proofErr w:type="spellStart"/>
      <w:r w:rsidRPr="00CB3011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CB3011">
        <w:rPr>
          <w:rFonts w:ascii="Times New Roman" w:hAnsi="Times New Roman"/>
          <w:b/>
          <w:bCs/>
          <w:sz w:val="28"/>
          <w:szCs w:val="28"/>
        </w:rPr>
        <w:t xml:space="preserve"> 46.03.01.02 История и музейное дело</w:t>
      </w:r>
    </w:p>
    <w:p w:rsidR="00C62E24" w:rsidRDefault="00C62E24" w:rsidP="00C62E24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62E24" w:rsidRPr="00FC70D7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</w:t>
      </w:r>
      <w:r w:rsidRPr="005B10FA">
        <w:rPr>
          <w:rFonts w:ascii="Times New Roman" w:hAnsi="Times New Roman"/>
          <w:sz w:val="28"/>
          <w:szCs w:val="28"/>
        </w:rPr>
        <w:t xml:space="preserve">требованиями Федерального государственного образовательного стандарта высшего образования – </w:t>
      </w:r>
      <w:proofErr w:type="spellStart"/>
      <w:r w:rsidRPr="005B10FA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5B10FA">
        <w:rPr>
          <w:rFonts w:ascii="Times New Roman" w:hAnsi="Times New Roman"/>
          <w:sz w:val="28"/>
          <w:szCs w:val="28"/>
        </w:rPr>
        <w:t xml:space="preserve"> по </w:t>
      </w:r>
      <w:r w:rsidRPr="005B10FA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5B10FA">
        <w:rPr>
          <w:rFonts w:ascii="Times New Roman" w:hAnsi="Times New Roman"/>
          <w:sz w:val="28"/>
          <w:szCs w:val="28"/>
        </w:rPr>
        <w:t xml:space="preserve">подготовки </w:t>
      </w:r>
      <w:r w:rsidRPr="005B10FA">
        <w:rPr>
          <w:rFonts w:ascii="Times New Roman" w:hAnsi="Times New Roman"/>
          <w:bCs/>
          <w:sz w:val="28"/>
          <w:szCs w:val="28"/>
        </w:rPr>
        <w:t>46.03.01 История</w:t>
      </w:r>
      <w:r w:rsidRPr="005B10FA">
        <w:rPr>
          <w:rFonts w:ascii="Times New Roman" w:hAnsi="Times New Roman"/>
          <w:sz w:val="28"/>
          <w:szCs w:val="28"/>
        </w:rPr>
        <w:t>, утвержденным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CB3011">
        <w:rPr>
          <w:rFonts w:ascii="Times New Roman" w:hAnsi="Times New Roman"/>
          <w:sz w:val="28"/>
          <w:szCs w:val="28"/>
        </w:rPr>
        <w:t>« 08 » октября 2020 г. №   1291.</w:t>
      </w:r>
    </w:p>
    <w:p w:rsidR="00C62E24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ведущими работодателями и </w:t>
      </w:r>
      <w:r w:rsidRPr="00CB3011">
        <w:rPr>
          <w:rFonts w:ascii="Times New Roman" w:hAnsi="Times New Roman"/>
          <w:sz w:val="28"/>
          <w:szCs w:val="28"/>
        </w:rPr>
        <w:t xml:space="preserve">профессиональных стандартов: 04.003 "Хранитель музейных ценностей", утвержденный приказом Министерства труда и социальной защиты Российской Федерации от  04.08.2014 № 537 </w:t>
      </w:r>
      <w:proofErr w:type="spellStart"/>
      <w:r w:rsidRPr="00CB3011">
        <w:rPr>
          <w:rFonts w:ascii="Times New Roman" w:hAnsi="Times New Roman"/>
          <w:sz w:val="28"/>
          <w:szCs w:val="28"/>
        </w:rPr>
        <w:t>н</w:t>
      </w:r>
      <w:proofErr w:type="spellEnd"/>
      <w:r w:rsidRPr="00CB3011">
        <w:rPr>
          <w:rFonts w:ascii="Times New Roman" w:hAnsi="Times New Roman"/>
          <w:sz w:val="28"/>
          <w:szCs w:val="28"/>
        </w:rPr>
        <w:t xml:space="preserve">; 04.005 - "Экскурсовод (гид)", утвержденный приказом Министерства труда и социальной защиты Российской Федерации  от 10.06.2021 № 394н.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C62E24" w:rsidRPr="006E0D2E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</w:t>
      </w:r>
      <w:r w:rsidRPr="005B10FA">
        <w:rPr>
          <w:rFonts w:ascii="Times New Roman" w:hAnsi="Times New Roman"/>
          <w:sz w:val="28"/>
          <w:szCs w:val="28"/>
        </w:rPr>
        <w:t xml:space="preserve">общую характеристику; характеристику профессиональной деятельности бакалавра, компетенции выпускника, формируемые в результате освоения ОПОП </w:t>
      </w:r>
      <w:proofErr w:type="gramStart"/>
      <w:r w:rsidRPr="005B10FA">
        <w:rPr>
          <w:rFonts w:ascii="Times New Roman" w:hAnsi="Times New Roman"/>
          <w:sz w:val="28"/>
          <w:szCs w:val="28"/>
        </w:rPr>
        <w:t>ВО</w:t>
      </w:r>
      <w:proofErr w:type="gramEnd"/>
      <w:r w:rsidRPr="005B10FA">
        <w:rPr>
          <w:rFonts w:ascii="Times New Roman" w:hAnsi="Times New Roman"/>
          <w:sz w:val="28"/>
          <w:szCs w:val="28"/>
        </w:rPr>
        <w:t>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C62E24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62E24" w:rsidRPr="005B10FA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10FA">
        <w:rPr>
          <w:rFonts w:ascii="Times New Roman" w:hAnsi="Times New Roman"/>
          <w:color w:val="000000" w:themeColor="text1"/>
          <w:sz w:val="28"/>
          <w:szCs w:val="28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5B10FA">
        <w:rPr>
          <w:rFonts w:ascii="Times New Roman" w:hAnsi="Times New Roman"/>
          <w:sz w:val="24"/>
          <w:szCs w:val="24"/>
        </w:rPr>
        <w:t>культурно-просветительский</w:t>
      </w:r>
      <w:proofErr w:type="gramEnd"/>
      <w:r w:rsidRPr="005B10FA">
        <w:rPr>
          <w:rFonts w:ascii="Times New Roman" w:hAnsi="Times New Roman"/>
          <w:iCs/>
          <w:sz w:val="24"/>
          <w:szCs w:val="24"/>
        </w:rPr>
        <w:t xml:space="preserve">; </w:t>
      </w:r>
      <w:r w:rsidRPr="005B10FA">
        <w:rPr>
          <w:rFonts w:ascii="Times New Roman" w:hAnsi="Times New Roman"/>
          <w:sz w:val="24"/>
          <w:szCs w:val="24"/>
        </w:rPr>
        <w:t>научно-исследовательский</w:t>
      </w:r>
      <w:r w:rsidRPr="005B10FA">
        <w:rPr>
          <w:rStyle w:val="af1"/>
        </w:rPr>
        <w:t xml:space="preserve">  </w:t>
      </w:r>
      <w:r w:rsidRPr="005B10FA">
        <w:rPr>
          <w:rFonts w:ascii="Times New Roman" w:hAnsi="Times New Roman"/>
          <w:sz w:val="24"/>
          <w:szCs w:val="24"/>
        </w:rPr>
        <w:t>организационно-управленческий</w:t>
      </w:r>
    </w:p>
    <w:p w:rsidR="00C62E24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lastRenderedPageBreak/>
        <w:t>.</w:t>
      </w:r>
    </w:p>
    <w:p w:rsidR="00C62E24" w:rsidRPr="00604090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62E24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62E24" w:rsidRDefault="00C62E24" w:rsidP="00C62E24">
      <w:pPr>
        <w:pStyle w:val="ConsPlusNormal"/>
        <w:spacing w:line="312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62E24" w:rsidRDefault="00C62E24" w:rsidP="00C62E24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C62E24" w:rsidRDefault="00C62E24" w:rsidP="00C62E24">
      <w:pPr>
        <w:pStyle w:val="ConsPlusNormal"/>
        <w:spacing w:line="312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высшего </w:t>
      </w:r>
      <w:r w:rsidRPr="005B10FA">
        <w:rPr>
          <w:rFonts w:ascii="Times New Roman" w:hAnsi="Times New Roman"/>
          <w:sz w:val="28"/>
          <w:szCs w:val="28"/>
        </w:rPr>
        <w:t xml:space="preserve">образования – программа </w:t>
      </w:r>
      <w:proofErr w:type="spellStart"/>
      <w:r w:rsidRPr="005B10FA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B10FA">
        <w:rPr>
          <w:rFonts w:ascii="Times New Roman" w:hAnsi="Times New Roman"/>
          <w:sz w:val="28"/>
          <w:szCs w:val="28"/>
        </w:rPr>
        <w:t xml:space="preserve"> по направлению подготовки 46.03.01 История, направленность (профиль) программы </w:t>
      </w:r>
      <w:proofErr w:type="spellStart"/>
      <w:r w:rsidRPr="005B10FA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B10FA">
        <w:rPr>
          <w:rFonts w:ascii="Times New Roman" w:hAnsi="Times New Roman"/>
          <w:sz w:val="28"/>
          <w:szCs w:val="28"/>
        </w:rPr>
        <w:t xml:space="preserve"> 46.03.01.02 История и музейное дело 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62E24" w:rsidRPr="002B10BD" w:rsidRDefault="00C62E24" w:rsidP="00C62E24">
      <w:pPr>
        <w:pStyle w:val="ConsPlusNormal"/>
        <w:spacing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62E24" w:rsidRDefault="00C62E24" w:rsidP="00C62E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62E24" w:rsidRDefault="00C62E24" w:rsidP="00C62E24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C62E24" w:rsidRDefault="00C62E24" w:rsidP="00C62E24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C62E24" w:rsidTr="009B5217">
        <w:tc>
          <w:tcPr>
            <w:tcW w:w="3544" w:type="dxa"/>
          </w:tcPr>
          <w:p w:rsidR="00C62E24" w:rsidRDefault="00C62E24" w:rsidP="009B5217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кандидат </w:t>
            </w:r>
            <w:r w:rsidRPr="00711A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исторических наук, доцент кафедры отечественной истории ИИМО ЮФУ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C62E24" w:rsidRDefault="00C62E24" w:rsidP="009B5217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C62E24" w:rsidRDefault="00C62E24" w:rsidP="009B5217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Братолюбова</w:t>
            </w:r>
            <w:proofErr w:type="spellEnd"/>
          </w:p>
        </w:tc>
      </w:tr>
      <w:tr w:rsidR="00C62E24" w:rsidTr="009B5217">
        <w:tc>
          <w:tcPr>
            <w:tcW w:w="3544" w:type="dxa"/>
          </w:tcPr>
          <w:p w:rsidR="00C62E24" w:rsidRDefault="00C62E24" w:rsidP="009B5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C62E24" w:rsidRPr="003C0DAE" w:rsidRDefault="00C62E24" w:rsidP="009B5217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подпись рецензента, </w:t>
            </w: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печать организации)</w:t>
            </w:r>
          </w:p>
        </w:tc>
        <w:tc>
          <w:tcPr>
            <w:tcW w:w="3380" w:type="dxa"/>
          </w:tcPr>
          <w:p w:rsidR="00C62E24" w:rsidRDefault="00C62E24" w:rsidP="009B521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62E24" w:rsidRDefault="00C62E24" w:rsidP="00C62E24">
      <w:pPr>
        <w:shd w:val="clear" w:color="auto" w:fill="FFFFFF"/>
        <w:spacing w:after="0"/>
        <w:jc w:val="both"/>
      </w:pPr>
    </w:p>
    <w:p w:rsidR="00906C2D" w:rsidRPr="00CB3011" w:rsidRDefault="00906C2D" w:rsidP="00906C2D"/>
    <w:p w:rsidR="006D30CC" w:rsidRPr="00CB3011" w:rsidRDefault="006D30CC" w:rsidP="006D30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6D30CC" w:rsidRPr="00CB3011" w:rsidSect="00B45040">
      <w:footerReference w:type="default" r:id="rId8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921" w:rsidRDefault="00B94921" w:rsidP="000863C1">
      <w:pPr>
        <w:spacing w:after="0" w:line="240" w:lineRule="auto"/>
      </w:pPr>
      <w:r>
        <w:separator/>
      </w:r>
    </w:p>
  </w:endnote>
  <w:endnote w:type="continuationSeparator" w:id="0">
    <w:p w:rsidR="00B94921" w:rsidRDefault="00B94921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17" w:rsidRDefault="009B5217" w:rsidP="00A524A4">
    <w:pPr>
      <w:pStyle w:val="af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921" w:rsidRDefault="00B94921" w:rsidP="000863C1">
      <w:pPr>
        <w:spacing w:after="0" w:line="240" w:lineRule="auto"/>
      </w:pPr>
      <w:r>
        <w:separator/>
      </w:r>
    </w:p>
  </w:footnote>
  <w:footnote w:type="continuationSeparator" w:id="0">
    <w:p w:rsidR="00B94921" w:rsidRDefault="00B94921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371A8"/>
    <w:rsid w:val="00043F07"/>
    <w:rsid w:val="00045A43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C1B16"/>
    <w:rsid w:val="000C2A16"/>
    <w:rsid w:val="000C6B6A"/>
    <w:rsid w:val="000D208B"/>
    <w:rsid w:val="000D2461"/>
    <w:rsid w:val="000D5F94"/>
    <w:rsid w:val="000E5F18"/>
    <w:rsid w:val="000F258C"/>
    <w:rsid w:val="000F5361"/>
    <w:rsid w:val="000F6980"/>
    <w:rsid w:val="001067A3"/>
    <w:rsid w:val="00111C05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72C6D"/>
    <w:rsid w:val="0017416D"/>
    <w:rsid w:val="00177993"/>
    <w:rsid w:val="00195BE7"/>
    <w:rsid w:val="001A5F17"/>
    <w:rsid w:val="001B3D5A"/>
    <w:rsid w:val="001D13D2"/>
    <w:rsid w:val="001F750E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A6189"/>
    <w:rsid w:val="002B07E5"/>
    <w:rsid w:val="002B23C2"/>
    <w:rsid w:val="002C2C66"/>
    <w:rsid w:val="002E1760"/>
    <w:rsid w:val="002F01DB"/>
    <w:rsid w:val="0030036A"/>
    <w:rsid w:val="003064A6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C0BB7"/>
    <w:rsid w:val="003D1B6A"/>
    <w:rsid w:val="003D45BB"/>
    <w:rsid w:val="003E1634"/>
    <w:rsid w:val="00403A7A"/>
    <w:rsid w:val="00403B22"/>
    <w:rsid w:val="0040494C"/>
    <w:rsid w:val="00410BE6"/>
    <w:rsid w:val="0041322D"/>
    <w:rsid w:val="00413E16"/>
    <w:rsid w:val="0041625B"/>
    <w:rsid w:val="00422020"/>
    <w:rsid w:val="004252EA"/>
    <w:rsid w:val="00431A3D"/>
    <w:rsid w:val="00442479"/>
    <w:rsid w:val="00443BCC"/>
    <w:rsid w:val="004451A5"/>
    <w:rsid w:val="00451D98"/>
    <w:rsid w:val="0045364A"/>
    <w:rsid w:val="00471DD5"/>
    <w:rsid w:val="0047447A"/>
    <w:rsid w:val="004912E4"/>
    <w:rsid w:val="004A2873"/>
    <w:rsid w:val="004A2BB9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92F82"/>
    <w:rsid w:val="005A1D4A"/>
    <w:rsid w:val="005B0996"/>
    <w:rsid w:val="005B376C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C45"/>
    <w:rsid w:val="00677A80"/>
    <w:rsid w:val="00684AB1"/>
    <w:rsid w:val="006A3617"/>
    <w:rsid w:val="006B039F"/>
    <w:rsid w:val="006B72F7"/>
    <w:rsid w:val="006C5C57"/>
    <w:rsid w:val="006D30CC"/>
    <w:rsid w:val="006D7F30"/>
    <w:rsid w:val="006E04E3"/>
    <w:rsid w:val="00701639"/>
    <w:rsid w:val="007025C8"/>
    <w:rsid w:val="007110EE"/>
    <w:rsid w:val="007160A1"/>
    <w:rsid w:val="00732FD0"/>
    <w:rsid w:val="00742FE0"/>
    <w:rsid w:val="00743760"/>
    <w:rsid w:val="00743D5A"/>
    <w:rsid w:val="00751139"/>
    <w:rsid w:val="0075342E"/>
    <w:rsid w:val="00761780"/>
    <w:rsid w:val="00767B0D"/>
    <w:rsid w:val="00773DBB"/>
    <w:rsid w:val="00775DF3"/>
    <w:rsid w:val="00781374"/>
    <w:rsid w:val="00792600"/>
    <w:rsid w:val="00795442"/>
    <w:rsid w:val="007A3572"/>
    <w:rsid w:val="007A4C10"/>
    <w:rsid w:val="007A62C6"/>
    <w:rsid w:val="007B14D9"/>
    <w:rsid w:val="007C144B"/>
    <w:rsid w:val="00803909"/>
    <w:rsid w:val="00804D99"/>
    <w:rsid w:val="00804DC6"/>
    <w:rsid w:val="008059D4"/>
    <w:rsid w:val="00814484"/>
    <w:rsid w:val="00823D6E"/>
    <w:rsid w:val="00836512"/>
    <w:rsid w:val="008412CA"/>
    <w:rsid w:val="00850015"/>
    <w:rsid w:val="008562E5"/>
    <w:rsid w:val="008660D7"/>
    <w:rsid w:val="00874A65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8F18C3"/>
    <w:rsid w:val="00903737"/>
    <w:rsid w:val="00906C2D"/>
    <w:rsid w:val="00914138"/>
    <w:rsid w:val="0092002C"/>
    <w:rsid w:val="009237C6"/>
    <w:rsid w:val="009525CF"/>
    <w:rsid w:val="009540EE"/>
    <w:rsid w:val="00954F80"/>
    <w:rsid w:val="00975731"/>
    <w:rsid w:val="00975DF9"/>
    <w:rsid w:val="0099097D"/>
    <w:rsid w:val="00991388"/>
    <w:rsid w:val="009B1D5E"/>
    <w:rsid w:val="009B2C61"/>
    <w:rsid w:val="009B5217"/>
    <w:rsid w:val="009C0C51"/>
    <w:rsid w:val="009C3A86"/>
    <w:rsid w:val="009F77E5"/>
    <w:rsid w:val="00A04E7D"/>
    <w:rsid w:val="00A050C4"/>
    <w:rsid w:val="00A20DBB"/>
    <w:rsid w:val="00A35595"/>
    <w:rsid w:val="00A524A4"/>
    <w:rsid w:val="00A6243F"/>
    <w:rsid w:val="00A63FA2"/>
    <w:rsid w:val="00A67570"/>
    <w:rsid w:val="00A85181"/>
    <w:rsid w:val="00AA361C"/>
    <w:rsid w:val="00AA58C1"/>
    <w:rsid w:val="00AC51DF"/>
    <w:rsid w:val="00AC5335"/>
    <w:rsid w:val="00AD0836"/>
    <w:rsid w:val="00AD70DB"/>
    <w:rsid w:val="00AE2E40"/>
    <w:rsid w:val="00AF11AD"/>
    <w:rsid w:val="00AF29E9"/>
    <w:rsid w:val="00B04DD8"/>
    <w:rsid w:val="00B215A2"/>
    <w:rsid w:val="00B35C85"/>
    <w:rsid w:val="00B40A1B"/>
    <w:rsid w:val="00B45040"/>
    <w:rsid w:val="00B600F7"/>
    <w:rsid w:val="00B65B48"/>
    <w:rsid w:val="00B71EB8"/>
    <w:rsid w:val="00B726D2"/>
    <w:rsid w:val="00B73A08"/>
    <w:rsid w:val="00B92809"/>
    <w:rsid w:val="00B94921"/>
    <w:rsid w:val="00B94C14"/>
    <w:rsid w:val="00B95D57"/>
    <w:rsid w:val="00B96B05"/>
    <w:rsid w:val="00BA0139"/>
    <w:rsid w:val="00BB2DDB"/>
    <w:rsid w:val="00BB5F3C"/>
    <w:rsid w:val="00BD5179"/>
    <w:rsid w:val="00BE5065"/>
    <w:rsid w:val="00BF3981"/>
    <w:rsid w:val="00C0164F"/>
    <w:rsid w:val="00C03CD4"/>
    <w:rsid w:val="00C077EF"/>
    <w:rsid w:val="00C1254A"/>
    <w:rsid w:val="00C22613"/>
    <w:rsid w:val="00C24AE4"/>
    <w:rsid w:val="00C26D7F"/>
    <w:rsid w:val="00C2768F"/>
    <w:rsid w:val="00C319CA"/>
    <w:rsid w:val="00C41D55"/>
    <w:rsid w:val="00C453A6"/>
    <w:rsid w:val="00C456C8"/>
    <w:rsid w:val="00C62E24"/>
    <w:rsid w:val="00C64DD7"/>
    <w:rsid w:val="00C85DF8"/>
    <w:rsid w:val="00C90A67"/>
    <w:rsid w:val="00CA06E4"/>
    <w:rsid w:val="00CB2A19"/>
    <w:rsid w:val="00CB3011"/>
    <w:rsid w:val="00CC47C3"/>
    <w:rsid w:val="00CE04D2"/>
    <w:rsid w:val="00CE1E9C"/>
    <w:rsid w:val="00CF40EF"/>
    <w:rsid w:val="00CF53DA"/>
    <w:rsid w:val="00CF73CD"/>
    <w:rsid w:val="00D00027"/>
    <w:rsid w:val="00D10F7A"/>
    <w:rsid w:val="00D11974"/>
    <w:rsid w:val="00D32A77"/>
    <w:rsid w:val="00D45B00"/>
    <w:rsid w:val="00D60FD5"/>
    <w:rsid w:val="00D6419C"/>
    <w:rsid w:val="00D7261A"/>
    <w:rsid w:val="00D979AA"/>
    <w:rsid w:val="00DA6518"/>
    <w:rsid w:val="00DB761C"/>
    <w:rsid w:val="00DC1586"/>
    <w:rsid w:val="00DC7CA5"/>
    <w:rsid w:val="00DD3341"/>
    <w:rsid w:val="00DD3563"/>
    <w:rsid w:val="00DD7BEF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058C"/>
    <w:rsid w:val="00E61BC2"/>
    <w:rsid w:val="00E6444C"/>
    <w:rsid w:val="00E64701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625C3"/>
    <w:rsid w:val="00F84A87"/>
    <w:rsid w:val="00F872D1"/>
    <w:rsid w:val="00F96638"/>
    <w:rsid w:val="00FA4904"/>
    <w:rsid w:val="00FB19B8"/>
    <w:rsid w:val="00FC237E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9">
    <w:name w:val="Body Text"/>
    <w:basedOn w:val="a"/>
    <w:link w:val="aa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a">
    <w:name w:val="Основной текст Знак"/>
    <w:basedOn w:val="a0"/>
    <w:link w:val="a9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e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f">
    <w:name w:val="Текст основа"/>
    <w:basedOn w:val="a"/>
    <w:link w:val="af0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Текст основа Знак"/>
    <w:link w:val="af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B1D5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6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7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c">
    <w:name w:val="Body Text Indent"/>
    <w:basedOn w:val="a"/>
    <w:link w:val="afd"/>
    <w:uiPriority w:val="99"/>
    <w:semiHidden/>
    <w:unhideWhenUsed/>
    <w:rsid w:val="00111C05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111C05"/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0D5F94"/>
    <w:rPr>
      <w:rFonts w:ascii="Calibri" w:eastAsia="Calibri" w:hAnsi="Calibri" w:cs="Times New Roman"/>
    </w:rPr>
  </w:style>
  <w:style w:type="paragraph" w:customStyle="1" w:styleId="consplusnormal0">
    <w:name w:val="consplusnormal"/>
    <w:basedOn w:val="a"/>
    <w:rsid w:val="009525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4ED5F-9E7E-4B53-8205-11D326B6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8227</Words>
  <Characters>46899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gurov</cp:lastModifiedBy>
  <cp:revision>4</cp:revision>
  <cp:lastPrinted>2026-06-18T10:54:00Z</cp:lastPrinted>
  <dcterms:created xsi:type="dcterms:W3CDTF">2026-06-18T10:38:00Z</dcterms:created>
  <dcterms:modified xsi:type="dcterms:W3CDTF">2026-06-18T10:57:00Z</dcterms:modified>
</cp:coreProperties>
</file>