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FC4" w:rsidRPr="005D6E67" w:rsidRDefault="00164FC4" w:rsidP="00044834">
      <w:pPr>
        <w:shd w:val="clear" w:color="auto" w:fill="FFFFFF"/>
        <w:spacing w:before="120" w:after="120" w:line="240" w:lineRule="auto"/>
        <w:jc w:val="center"/>
        <w:rPr>
          <w:rFonts w:ascii="Times New Roman" w:hAnsi="Times New Roman"/>
          <w:bCs/>
          <w:color w:val="000000" w:themeColor="text1"/>
          <w:spacing w:val="-5"/>
          <w:sz w:val="26"/>
          <w:szCs w:val="26"/>
        </w:rPr>
      </w:pPr>
      <w:r w:rsidRPr="005D6E67">
        <w:rPr>
          <w:rFonts w:ascii="Times New Roman" w:hAnsi="Times New Roman"/>
          <w:bCs/>
          <w:color w:val="000000" w:themeColor="text1"/>
          <w:spacing w:val="-5"/>
          <w:sz w:val="26"/>
          <w:szCs w:val="26"/>
        </w:rPr>
        <w:t>МИНИСТЕРСТВО НАУКИ И ВЫСШЕГО ОБРАЗОВАНИЯ РОССИЙСКОЙ ФЕДЕРАЦИИ</w:t>
      </w:r>
    </w:p>
    <w:p w:rsidR="00164FC4" w:rsidRPr="00524F67" w:rsidRDefault="00164FC4" w:rsidP="00044834">
      <w:pPr>
        <w:shd w:val="clear" w:color="auto" w:fill="FFFFFF"/>
        <w:spacing w:before="120" w:after="120" w:line="240" w:lineRule="auto"/>
        <w:jc w:val="center"/>
        <w:rPr>
          <w:rFonts w:ascii="Times New Roman" w:hAnsi="Times New Roman"/>
          <w:bCs/>
          <w:spacing w:val="-5"/>
        </w:rPr>
      </w:pPr>
      <w:r w:rsidRPr="00524F67">
        <w:rPr>
          <w:rFonts w:ascii="Times New Roman" w:hAnsi="Times New Roman"/>
          <w:bCs/>
          <w:spacing w:val="-5"/>
        </w:rPr>
        <w:t xml:space="preserve">ФЕДЕРАЛЬНОЕ ГОСУДАРСТВЕННОЕ БЮДЖЕТНОЕ ОБРАЗОВАТЕЛЬНОЕ УЧРЕЖДЕНИЕ ВЫСШЕГО ОБРАЗОВАНИЯ </w:t>
      </w:r>
    </w:p>
    <w:p w:rsidR="00164FC4" w:rsidRPr="005D6E67" w:rsidRDefault="00164FC4" w:rsidP="00044834">
      <w:pPr>
        <w:shd w:val="clear" w:color="auto" w:fill="FFFFFF"/>
        <w:spacing w:before="120" w:after="120" w:line="240" w:lineRule="auto"/>
        <w:jc w:val="center"/>
        <w:rPr>
          <w:rFonts w:ascii="Times New Roman" w:hAnsi="Times New Roman"/>
          <w:sz w:val="26"/>
          <w:szCs w:val="26"/>
        </w:rPr>
      </w:pPr>
      <w:r w:rsidRPr="005D6E67">
        <w:rPr>
          <w:rFonts w:ascii="Times New Roman" w:hAnsi="Times New Roman"/>
          <w:bCs/>
          <w:spacing w:val="-5"/>
          <w:sz w:val="26"/>
          <w:szCs w:val="26"/>
        </w:rPr>
        <w:t xml:space="preserve">«РОСТОВСКИЙ ГОСУДАРСТВЕННЫЙ ЭКОНОМИЧЕСКИЙ УНИВЕРСИТЕТ (РИНХ)» </w:t>
      </w:r>
    </w:p>
    <w:p w:rsidR="00164FC4" w:rsidRDefault="00164FC4" w:rsidP="00044834">
      <w:pPr>
        <w:shd w:val="clear" w:color="auto" w:fill="FFFFFF"/>
        <w:spacing w:after="0" w:line="240" w:lineRule="auto"/>
        <w:jc w:val="center"/>
        <w:outlineLvl w:val="0"/>
        <w:rPr>
          <w:rFonts w:ascii="Times New Roman" w:hAnsi="Times New Roman"/>
          <w:spacing w:val="-4"/>
          <w:sz w:val="24"/>
          <w:szCs w:val="24"/>
        </w:rPr>
      </w:pPr>
    </w:p>
    <w:p w:rsidR="003668CE" w:rsidRPr="00215348" w:rsidRDefault="003668CE" w:rsidP="00044834">
      <w:pPr>
        <w:shd w:val="clear" w:color="auto" w:fill="FFFFFF"/>
        <w:spacing w:after="0" w:line="240" w:lineRule="auto"/>
        <w:jc w:val="center"/>
        <w:outlineLvl w:val="0"/>
        <w:rPr>
          <w:rFonts w:ascii="Times New Roman" w:hAnsi="Times New Roman"/>
          <w:spacing w:val="-4"/>
          <w:sz w:val="24"/>
          <w:szCs w:val="24"/>
        </w:rPr>
      </w:pPr>
      <w:r w:rsidRPr="00215348">
        <w:rPr>
          <w:rFonts w:ascii="Times New Roman" w:hAnsi="Times New Roman"/>
          <w:spacing w:val="-4"/>
          <w:sz w:val="24"/>
          <w:szCs w:val="24"/>
        </w:rPr>
        <w:t>Таганрогский институт имени А. П. Чехова (филиал)</w:t>
      </w:r>
      <w:r w:rsidRPr="00215348">
        <w:rPr>
          <w:rFonts w:ascii="Times New Roman" w:hAnsi="Times New Roman"/>
          <w:spacing w:val="-4"/>
          <w:sz w:val="24"/>
          <w:szCs w:val="24"/>
        </w:rPr>
        <w:br/>
        <w:t>федерального государственного бюджетного образовательного учреждения высшего образования «Ростовский государственный экономический университет (РИНХ)»</w:t>
      </w:r>
    </w:p>
    <w:p w:rsidR="00164FC4" w:rsidRDefault="00164FC4" w:rsidP="00044834">
      <w:pPr>
        <w:shd w:val="clear" w:color="auto" w:fill="FFFFFF"/>
        <w:spacing w:after="0" w:line="240" w:lineRule="auto"/>
        <w:jc w:val="center"/>
        <w:outlineLvl w:val="0"/>
        <w:rPr>
          <w:rFonts w:ascii="Times New Roman" w:hAnsi="Times New Roman"/>
          <w:spacing w:val="-4"/>
          <w:sz w:val="24"/>
          <w:szCs w:val="24"/>
        </w:rPr>
      </w:pPr>
    </w:p>
    <w:p w:rsidR="00164FC4" w:rsidRPr="0050103B" w:rsidRDefault="00164FC4" w:rsidP="00044834">
      <w:pPr>
        <w:shd w:val="clear" w:color="auto" w:fill="FFFFFF"/>
        <w:spacing w:after="0" w:line="240" w:lineRule="auto"/>
        <w:jc w:val="center"/>
        <w:outlineLvl w:val="0"/>
        <w:rPr>
          <w:rFonts w:ascii="Times New Roman" w:hAnsi="Times New Roman"/>
          <w:spacing w:val="-4"/>
          <w:sz w:val="24"/>
          <w:szCs w:val="24"/>
        </w:rPr>
      </w:pPr>
    </w:p>
    <w:tbl>
      <w:tblPr>
        <w:tblW w:w="9039" w:type="dxa"/>
        <w:tblInd w:w="708" w:type="dxa"/>
        <w:tblLook w:val="00A0"/>
      </w:tblPr>
      <w:tblGrid>
        <w:gridCol w:w="3795"/>
        <w:gridCol w:w="5244"/>
      </w:tblGrid>
      <w:tr w:rsidR="00164FC4" w:rsidRPr="00847C3D" w:rsidTr="0096583B">
        <w:tc>
          <w:tcPr>
            <w:tcW w:w="3795" w:type="dxa"/>
          </w:tcPr>
          <w:p w:rsidR="00164FC4" w:rsidRPr="00847C3D" w:rsidRDefault="00164FC4" w:rsidP="00044834">
            <w:pPr>
              <w:autoSpaceDE w:val="0"/>
              <w:autoSpaceDN w:val="0"/>
              <w:adjustRightInd w:val="0"/>
              <w:spacing w:after="0" w:line="240" w:lineRule="auto"/>
              <w:rPr>
                <w:rFonts w:ascii="Times New Roman" w:hAnsi="Times New Roman"/>
                <w:sz w:val="28"/>
                <w:szCs w:val="28"/>
              </w:rPr>
            </w:pPr>
          </w:p>
        </w:tc>
        <w:tc>
          <w:tcPr>
            <w:tcW w:w="5244" w:type="dxa"/>
          </w:tcPr>
          <w:p w:rsidR="00164FC4" w:rsidRPr="00847C3D" w:rsidRDefault="00164FC4" w:rsidP="00044834">
            <w:pPr>
              <w:autoSpaceDE w:val="0"/>
              <w:autoSpaceDN w:val="0"/>
              <w:adjustRightInd w:val="0"/>
              <w:spacing w:after="0" w:line="240" w:lineRule="auto"/>
              <w:jc w:val="center"/>
              <w:rPr>
                <w:rFonts w:ascii="Times New Roman" w:hAnsi="Times New Roman"/>
                <w:sz w:val="28"/>
                <w:szCs w:val="28"/>
              </w:rPr>
            </w:pPr>
            <w:r w:rsidRPr="00847C3D">
              <w:rPr>
                <w:rFonts w:ascii="Times New Roman" w:hAnsi="Times New Roman"/>
                <w:sz w:val="28"/>
                <w:szCs w:val="28"/>
              </w:rPr>
              <w:t>УТВЕРЖД</w:t>
            </w:r>
            <w:r>
              <w:rPr>
                <w:rFonts w:ascii="Times New Roman" w:hAnsi="Times New Roman"/>
                <w:sz w:val="28"/>
                <w:szCs w:val="28"/>
              </w:rPr>
              <w:t>АЮ</w:t>
            </w:r>
          </w:p>
          <w:p w:rsidR="00164FC4" w:rsidRDefault="003668CE" w:rsidP="00044834">
            <w:pPr>
              <w:autoSpaceDE w:val="0"/>
              <w:autoSpaceDN w:val="0"/>
              <w:adjustRightInd w:val="0"/>
              <w:spacing w:before="60" w:after="0" w:line="240" w:lineRule="auto"/>
              <w:jc w:val="center"/>
              <w:rPr>
                <w:rFonts w:ascii="Times New Roman" w:hAnsi="Times New Roman"/>
                <w:sz w:val="28"/>
                <w:szCs w:val="28"/>
              </w:rPr>
            </w:pPr>
            <w:r>
              <w:rPr>
                <w:rFonts w:ascii="Times New Roman" w:hAnsi="Times New Roman"/>
                <w:sz w:val="28"/>
                <w:szCs w:val="28"/>
              </w:rPr>
              <w:t>Директор филиала</w:t>
            </w:r>
          </w:p>
          <w:p w:rsidR="003668CE" w:rsidRPr="00164FC4" w:rsidRDefault="003668CE" w:rsidP="0099470E">
            <w:pPr>
              <w:autoSpaceDE w:val="0"/>
              <w:autoSpaceDN w:val="0"/>
              <w:adjustRightInd w:val="0"/>
              <w:spacing w:before="60" w:after="0" w:line="240" w:lineRule="auto"/>
              <w:jc w:val="right"/>
              <w:rPr>
                <w:rFonts w:ascii="Times New Roman" w:hAnsi="Times New Roman"/>
                <w:sz w:val="28"/>
                <w:szCs w:val="28"/>
              </w:rPr>
            </w:pPr>
            <w:r>
              <w:rPr>
                <w:rFonts w:ascii="Times New Roman" w:hAnsi="Times New Roman"/>
                <w:sz w:val="28"/>
                <w:szCs w:val="28"/>
              </w:rPr>
              <w:t>_____________ С. А. Петрушенко</w:t>
            </w:r>
          </w:p>
          <w:p w:rsidR="00164FC4" w:rsidRPr="00847C3D" w:rsidRDefault="00164FC4" w:rsidP="0077506C">
            <w:pPr>
              <w:autoSpaceDE w:val="0"/>
              <w:autoSpaceDN w:val="0"/>
              <w:adjustRightInd w:val="0"/>
              <w:spacing w:after="0" w:line="240" w:lineRule="auto"/>
              <w:jc w:val="center"/>
              <w:rPr>
                <w:rFonts w:ascii="Times New Roman" w:hAnsi="Times New Roman"/>
                <w:sz w:val="28"/>
                <w:szCs w:val="28"/>
              </w:rPr>
            </w:pPr>
            <w:r w:rsidRPr="00164FC4">
              <w:rPr>
                <w:rFonts w:ascii="Times New Roman" w:hAnsi="Times New Roman"/>
                <w:sz w:val="28"/>
                <w:szCs w:val="28"/>
              </w:rPr>
              <w:t>2</w:t>
            </w:r>
            <w:r w:rsidR="0077506C">
              <w:rPr>
                <w:rFonts w:ascii="Times New Roman" w:hAnsi="Times New Roman"/>
                <w:sz w:val="28"/>
                <w:szCs w:val="28"/>
              </w:rPr>
              <w:t>5</w:t>
            </w:r>
            <w:r>
              <w:rPr>
                <w:rFonts w:ascii="Times New Roman" w:hAnsi="Times New Roman"/>
                <w:sz w:val="28"/>
                <w:szCs w:val="28"/>
              </w:rPr>
              <w:t xml:space="preserve"> мая </w:t>
            </w:r>
            <w:r w:rsidRPr="00164FC4">
              <w:rPr>
                <w:rFonts w:ascii="Times New Roman" w:hAnsi="Times New Roman"/>
                <w:sz w:val="28"/>
                <w:szCs w:val="28"/>
              </w:rPr>
              <w:t>202</w:t>
            </w:r>
            <w:r w:rsidR="0077506C">
              <w:rPr>
                <w:rFonts w:ascii="Times New Roman" w:hAnsi="Times New Roman"/>
                <w:sz w:val="28"/>
                <w:szCs w:val="28"/>
              </w:rPr>
              <w:t>6</w:t>
            </w:r>
            <w:r w:rsidRPr="00164FC4">
              <w:rPr>
                <w:rFonts w:ascii="Times New Roman" w:hAnsi="Times New Roman"/>
                <w:sz w:val="28"/>
                <w:szCs w:val="28"/>
              </w:rPr>
              <w:t xml:space="preserve"> г.</w:t>
            </w:r>
          </w:p>
        </w:tc>
      </w:tr>
    </w:tbl>
    <w:p w:rsidR="00164FC4" w:rsidRDefault="00164FC4" w:rsidP="00044834">
      <w:pPr>
        <w:spacing w:after="0" w:line="240" w:lineRule="auto"/>
        <w:jc w:val="center"/>
        <w:rPr>
          <w:rFonts w:ascii="Times New Roman" w:hAnsi="Times New Roman" w:cs="Times New Roman"/>
          <w:color w:val="000000"/>
          <w:sz w:val="28"/>
          <w:szCs w:val="28"/>
        </w:rPr>
      </w:pPr>
    </w:p>
    <w:p w:rsidR="00164FC4" w:rsidRDefault="00164FC4" w:rsidP="00044834">
      <w:pPr>
        <w:spacing w:after="0" w:line="240" w:lineRule="auto"/>
        <w:jc w:val="center"/>
        <w:rPr>
          <w:rFonts w:ascii="Times New Roman" w:hAnsi="Times New Roman" w:cs="Times New Roman"/>
          <w:color w:val="000000"/>
          <w:sz w:val="28"/>
          <w:szCs w:val="28"/>
        </w:rPr>
      </w:pPr>
    </w:p>
    <w:p w:rsidR="00164FC4" w:rsidRDefault="00164FC4" w:rsidP="00044834">
      <w:pPr>
        <w:spacing w:after="0" w:line="240" w:lineRule="auto"/>
        <w:jc w:val="center"/>
        <w:rPr>
          <w:rFonts w:ascii="Times New Roman" w:hAnsi="Times New Roman" w:cs="Times New Roman"/>
          <w:color w:val="000000"/>
          <w:sz w:val="28"/>
          <w:szCs w:val="28"/>
        </w:rPr>
      </w:pPr>
    </w:p>
    <w:p w:rsidR="003D413F" w:rsidRPr="005A579B" w:rsidRDefault="003D413F" w:rsidP="00044834">
      <w:pPr>
        <w:spacing w:after="0" w:line="240" w:lineRule="auto"/>
        <w:jc w:val="center"/>
        <w:rPr>
          <w:sz w:val="28"/>
          <w:szCs w:val="28"/>
        </w:rPr>
      </w:pPr>
    </w:p>
    <w:p w:rsidR="0070561C" w:rsidRPr="00EE2638" w:rsidRDefault="0070561C" w:rsidP="00044834">
      <w:pPr>
        <w:shd w:val="clear" w:color="auto" w:fill="FFFFFF"/>
        <w:spacing w:after="0" w:line="240" w:lineRule="auto"/>
        <w:jc w:val="both"/>
        <w:rPr>
          <w:rFonts w:ascii="Times New Roman" w:hAnsi="Times New Roman" w:cs="Times New Roman"/>
          <w:sz w:val="28"/>
          <w:szCs w:val="28"/>
        </w:rPr>
      </w:pPr>
    </w:p>
    <w:p w:rsidR="0070561C" w:rsidRPr="00EE2638" w:rsidRDefault="0070561C" w:rsidP="00044834">
      <w:pPr>
        <w:shd w:val="clear" w:color="auto" w:fill="FFFFFF"/>
        <w:spacing w:after="0" w:line="240" w:lineRule="auto"/>
        <w:jc w:val="both"/>
        <w:rPr>
          <w:rFonts w:ascii="Times New Roman" w:hAnsi="Times New Roman" w:cs="Times New Roman"/>
          <w:sz w:val="28"/>
          <w:szCs w:val="28"/>
        </w:rPr>
      </w:pPr>
    </w:p>
    <w:p w:rsidR="0070561C" w:rsidRDefault="0070561C" w:rsidP="00044834">
      <w:pPr>
        <w:shd w:val="clear" w:color="auto" w:fill="FFFFFF"/>
        <w:spacing w:after="0" w:line="240" w:lineRule="auto"/>
        <w:jc w:val="center"/>
        <w:rPr>
          <w:rFonts w:ascii="Times New Roman" w:hAnsi="Times New Roman" w:cs="Times New Roman"/>
          <w:b/>
          <w:sz w:val="28"/>
          <w:szCs w:val="28"/>
        </w:rPr>
      </w:pPr>
      <w:r w:rsidRPr="00F24FEF">
        <w:rPr>
          <w:rFonts w:ascii="Times New Roman" w:hAnsi="Times New Roman" w:cs="Times New Roman"/>
          <w:b/>
          <w:sz w:val="28"/>
          <w:szCs w:val="28"/>
        </w:rPr>
        <w:t>Программа государственной итоговой аттестации</w:t>
      </w:r>
    </w:p>
    <w:p w:rsidR="0070561C" w:rsidRPr="00F24FEF" w:rsidRDefault="0070561C" w:rsidP="00044834">
      <w:pPr>
        <w:shd w:val="clear" w:color="auto" w:fill="FFFFFF"/>
        <w:spacing w:after="0" w:line="240" w:lineRule="auto"/>
        <w:jc w:val="center"/>
        <w:rPr>
          <w:rFonts w:ascii="Times New Roman" w:hAnsi="Times New Roman" w:cs="Times New Roman"/>
          <w:b/>
          <w:sz w:val="28"/>
          <w:szCs w:val="28"/>
        </w:rPr>
      </w:pPr>
    </w:p>
    <w:p w:rsidR="00215348" w:rsidRPr="008B0188" w:rsidRDefault="00215348" w:rsidP="00215348">
      <w:pPr>
        <w:spacing w:after="0" w:line="240" w:lineRule="auto"/>
        <w:jc w:val="center"/>
        <w:rPr>
          <w:rFonts w:ascii="Times New Roman" w:hAnsi="Times New Roman"/>
          <w:sz w:val="24"/>
          <w:szCs w:val="24"/>
        </w:rPr>
      </w:pPr>
      <w:r w:rsidRPr="008B0188">
        <w:rPr>
          <w:rFonts w:ascii="Times New Roman" w:hAnsi="Times New Roman"/>
          <w:sz w:val="24"/>
          <w:szCs w:val="24"/>
        </w:rPr>
        <w:t>Направление подготовки</w:t>
      </w:r>
    </w:p>
    <w:p w:rsidR="00215348" w:rsidRPr="008B0188" w:rsidRDefault="000365B8" w:rsidP="00215348">
      <w:pPr>
        <w:spacing w:after="0" w:line="240" w:lineRule="auto"/>
        <w:jc w:val="center"/>
        <w:rPr>
          <w:rFonts w:ascii="Times New Roman" w:hAnsi="Times New Roman"/>
          <w:sz w:val="24"/>
          <w:szCs w:val="24"/>
        </w:rPr>
      </w:pPr>
      <w:r w:rsidRPr="000365B8">
        <w:rPr>
          <w:rFonts w:ascii="Times New Roman" w:hAnsi="Times New Roman"/>
          <w:b/>
          <w:i/>
          <w:sz w:val="24"/>
          <w:szCs w:val="24"/>
          <w:u w:val="single"/>
        </w:rPr>
        <w:t xml:space="preserve">направление 44.04.04 Профессиональное </w:t>
      </w:r>
      <w:proofErr w:type="gramStart"/>
      <w:r w:rsidRPr="000365B8">
        <w:rPr>
          <w:rFonts w:ascii="Times New Roman" w:hAnsi="Times New Roman"/>
          <w:b/>
          <w:i/>
          <w:sz w:val="24"/>
          <w:szCs w:val="24"/>
          <w:u w:val="single"/>
        </w:rPr>
        <w:t>обучение (по отраслям</w:t>
      </w:r>
      <w:proofErr w:type="gramEnd"/>
      <w:r w:rsidRPr="000365B8">
        <w:rPr>
          <w:rFonts w:ascii="Times New Roman" w:hAnsi="Times New Roman"/>
          <w:b/>
          <w:i/>
          <w:sz w:val="24"/>
          <w:szCs w:val="24"/>
          <w:u w:val="single"/>
        </w:rPr>
        <w:t>)</w:t>
      </w:r>
    </w:p>
    <w:p w:rsidR="00215348" w:rsidRPr="008B0188" w:rsidRDefault="00215348" w:rsidP="00215348">
      <w:pPr>
        <w:spacing w:after="0" w:line="240" w:lineRule="auto"/>
        <w:jc w:val="center"/>
        <w:rPr>
          <w:rFonts w:ascii="Times New Roman" w:hAnsi="Times New Roman"/>
          <w:sz w:val="24"/>
          <w:szCs w:val="24"/>
        </w:rPr>
      </w:pPr>
    </w:p>
    <w:p w:rsidR="000365B8" w:rsidRDefault="000365B8" w:rsidP="00215348">
      <w:pPr>
        <w:shd w:val="clear" w:color="auto" w:fill="FFFFFF"/>
        <w:spacing w:after="0" w:line="240" w:lineRule="auto"/>
        <w:jc w:val="center"/>
        <w:rPr>
          <w:rFonts w:ascii="Times New Roman" w:hAnsi="Times New Roman"/>
          <w:sz w:val="24"/>
          <w:szCs w:val="24"/>
        </w:rPr>
      </w:pPr>
    </w:p>
    <w:p w:rsidR="000365B8" w:rsidRDefault="000365B8" w:rsidP="00215348">
      <w:pPr>
        <w:shd w:val="clear" w:color="auto" w:fill="FFFFFF"/>
        <w:spacing w:after="0" w:line="240" w:lineRule="auto"/>
        <w:jc w:val="center"/>
        <w:rPr>
          <w:rFonts w:ascii="Times New Roman" w:hAnsi="Times New Roman"/>
          <w:sz w:val="24"/>
          <w:szCs w:val="24"/>
        </w:rPr>
      </w:pPr>
    </w:p>
    <w:p w:rsidR="000365B8" w:rsidRDefault="000365B8" w:rsidP="00215348">
      <w:pPr>
        <w:shd w:val="clear" w:color="auto" w:fill="FFFFFF"/>
        <w:spacing w:after="0" w:line="240" w:lineRule="auto"/>
        <w:jc w:val="center"/>
        <w:rPr>
          <w:rFonts w:ascii="Times New Roman" w:hAnsi="Times New Roman"/>
          <w:sz w:val="24"/>
          <w:szCs w:val="24"/>
        </w:rPr>
      </w:pPr>
    </w:p>
    <w:p w:rsidR="000365B8" w:rsidRDefault="000365B8" w:rsidP="00215348">
      <w:pPr>
        <w:shd w:val="clear" w:color="auto" w:fill="FFFFFF"/>
        <w:spacing w:after="0" w:line="240" w:lineRule="auto"/>
        <w:jc w:val="center"/>
        <w:rPr>
          <w:rFonts w:ascii="Times New Roman" w:hAnsi="Times New Roman"/>
          <w:sz w:val="24"/>
          <w:szCs w:val="24"/>
        </w:rPr>
      </w:pPr>
    </w:p>
    <w:p w:rsidR="000365B8" w:rsidRDefault="000365B8" w:rsidP="00215348">
      <w:pPr>
        <w:shd w:val="clear" w:color="auto" w:fill="FFFFFF"/>
        <w:spacing w:after="0" w:line="240" w:lineRule="auto"/>
        <w:jc w:val="center"/>
        <w:rPr>
          <w:rFonts w:ascii="Times New Roman" w:hAnsi="Times New Roman"/>
          <w:sz w:val="24"/>
          <w:szCs w:val="24"/>
        </w:rPr>
      </w:pPr>
    </w:p>
    <w:p w:rsidR="000365B8" w:rsidRDefault="000365B8" w:rsidP="00215348">
      <w:pPr>
        <w:shd w:val="clear" w:color="auto" w:fill="FFFFFF"/>
        <w:spacing w:after="0" w:line="240" w:lineRule="auto"/>
        <w:jc w:val="center"/>
        <w:rPr>
          <w:rFonts w:ascii="Times New Roman" w:hAnsi="Times New Roman"/>
          <w:sz w:val="24"/>
          <w:szCs w:val="24"/>
        </w:rPr>
      </w:pPr>
    </w:p>
    <w:p w:rsidR="00215348" w:rsidRPr="008B0188" w:rsidRDefault="00215348" w:rsidP="00215348">
      <w:pPr>
        <w:shd w:val="clear" w:color="auto" w:fill="FFFFFF"/>
        <w:spacing w:after="0" w:line="240" w:lineRule="auto"/>
        <w:jc w:val="center"/>
        <w:rPr>
          <w:rFonts w:ascii="Times New Roman" w:hAnsi="Times New Roman"/>
          <w:sz w:val="24"/>
          <w:szCs w:val="24"/>
        </w:rPr>
      </w:pPr>
      <w:r w:rsidRPr="008B0188">
        <w:rPr>
          <w:rFonts w:ascii="Times New Roman" w:hAnsi="Times New Roman"/>
          <w:sz w:val="24"/>
          <w:szCs w:val="24"/>
        </w:rPr>
        <w:t xml:space="preserve">Направленность (профиль) программы </w:t>
      </w:r>
      <w:r w:rsidR="00E31BF9">
        <w:rPr>
          <w:rFonts w:ascii="Times New Roman" w:hAnsi="Times New Roman"/>
          <w:sz w:val="24"/>
          <w:szCs w:val="24"/>
        </w:rPr>
        <w:t>магистратуры</w:t>
      </w:r>
    </w:p>
    <w:p w:rsidR="0070561C" w:rsidRPr="00F5363E" w:rsidRDefault="000365B8" w:rsidP="00044834">
      <w:pPr>
        <w:shd w:val="clear" w:color="auto" w:fill="FFFFFF"/>
        <w:spacing w:before="200" w:after="0" w:line="240" w:lineRule="auto"/>
        <w:jc w:val="center"/>
        <w:rPr>
          <w:rFonts w:ascii="Times New Roman" w:hAnsi="Times New Roman" w:cs="Times New Roman"/>
          <w:i/>
          <w:color w:val="00B050"/>
          <w:sz w:val="28"/>
          <w:szCs w:val="28"/>
          <w:u w:val="single"/>
        </w:rPr>
      </w:pPr>
      <w:r w:rsidRPr="000365B8">
        <w:rPr>
          <w:rFonts w:ascii="Times New Roman" w:hAnsi="Times New Roman"/>
          <w:b/>
          <w:bCs/>
          <w:i/>
          <w:sz w:val="24"/>
          <w:szCs w:val="24"/>
          <w:u w:val="single"/>
        </w:rPr>
        <w:t>44.04.04.01 Правоведение и правоохранительная деятельность</w:t>
      </w:r>
    </w:p>
    <w:p w:rsidR="0070561C" w:rsidRPr="00EE2638" w:rsidRDefault="0070561C" w:rsidP="00044834">
      <w:pPr>
        <w:shd w:val="clear" w:color="auto" w:fill="FFFFFF"/>
        <w:spacing w:after="0" w:line="240" w:lineRule="auto"/>
        <w:jc w:val="both"/>
        <w:rPr>
          <w:rFonts w:ascii="Times New Roman" w:hAnsi="Times New Roman" w:cs="Times New Roman"/>
          <w:sz w:val="28"/>
          <w:szCs w:val="28"/>
        </w:rPr>
      </w:pPr>
    </w:p>
    <w:p w:rsidR="0070561C" w:rsidRPr="00EE2638" w:rsidRDefault="0070561C" w:rsidP="00044834">
      <w:pPr>
        <w:shd w:val="clear" w:color="auto" w:fill="FFFFFF"/>
        <w:spacing w:after="0" w:line="240" w:lineRule="auto"/>
        <w:jc w:val="both"/>
        <w:rPr>
          <w:rFonts w:ascii="Times New Roman" w:hAnsi="Times New Roman" w:cs="Times New Roman"/>
          <w:sz w:val="28"/>
          <w:szCs w:val="28"/>
        </w:rPr>
      </w:pPr>
    </w:p>
    <w:p w:rsidR="003D413F" w:rsidRDefault="003D413F" w:rsidP="00044834">
      <w:pPr>
        <w:shd w:val="clear" w:color="auto" w:fill="FFFFFF"/>
        <w:spacing w:after="0" w:line="240" w:lineRule="auto"/>
        <w:jc w:val="center"/>
        <w:rPr>
          <w:rFonts w:ascii="Times New Roman" w:hAnsi="Times New Roman" w:cs="Times New Roman"/>
          <w:sz w:val="28"/>
          <w:szCs w:val="28"/>
        </w:rPr>
      </w:pPr>
    </w:p>
    <w:p w:rsidR="003D413F" w:rsidRDefault="003D413F" w:rsidP="00044834">
      <w:pPr>
        <w:shd w:val="clear" w:color="auto" w:fill="FFFFFF"/>
        <w:spacing w:after="0" w:line="240" w:lineRule="auto"/>
        <w:jc w:val="center"/>
        <w:rPr>
          <w:rFonts w:ascii="Times New Roman" w:hAnsi="Times New Roman" w:cs="Times New Roman"/>
          <w:sz w:val="28"/>
          <w:szCs w:val="28"/>
        </w:rPr>
      </w:pPr>
    </w:p>
    <w:p w:rsidR="003D413F" w:rsidRDefault="003D413F" w:rsidP="00044834">
      <w:pPr>
        <w:shd w:val="clear" w:color="auto" w:fill="FFFFFF"/>
        <w:spacing w:after="0" w:line="240" w:lineRule="auto"/>
        <w:jc w:val="center"/>
        <w:rPr>
          <w:rFonts w:ascii="Times New Roman" w:hAnsi="Times New Roman" w:cs="Times New Roman"/>
          <w:sz w:val="28"/>
          <w:szCs w:val="28"/>
        </w:rPr>
      </w:pPr>
    </w:p>
    <w:p w:rsidR="0070561C" w:rsidRPr="00EE2638" w:rsidRDefault="003D413F" w:rsidP="00044834">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Квалификация</w:t>
      </w:r>
      <w:r w:rsidR="0070561C" w:rsidRPr="00EE2638">
        <w:rPr>
          <w:rFonts w:ascii="Times New Roman" w:hAnsi="Times New Roman" w:cs="Times New Roman"/>
          <w:sz w:val="28"/>
          <w:szCs w:val="28"/>
        </w:rPr>
        <w:t xml:space="preserve"> </w:t>
      </w:r>
    </w:p>
    <w:p w:rsidR="0070561C" w:rsidRPr="00EE2638" w:rsidRDefault="0070561C" w:rsidP="00044834">
      <w:pPr>
        <w:shd w:val="clear" w:color="auto" w:fill="FFFFFF"/>
        <w:spacing w:after="0" w:line="240" w:lineRule="auto"/>
        <w:jc w:val="both"/>
        <w:rPr>
          <w:rFonts w:ascii="Times New Roman" w:hAnsi="Times New Roman" w:cs="Times New Roman"/>
          <w:sz w:val="28"/>
          <w:szCs w:val="28"/>
        </w:rPr>
      </w:pPr>
    </w:p>
    <w:p w:rsidR="0070561C" w:rsidRPr="00EE2638" w:rsidRDefault="000365B8" w:rsidP="00044834">
      <w:pPr>
        <w:shd w:val="clear" w:color="auto" w:fill="FFFFFF"/>
        <w:spacing w:after="0" w:line="240" w:lineRule="auto"/>
        <w:jc w:val="center"/>
        <w:rPr>
          <w:rFonts w:ascii="Times New Roman" w:hAnsi="Times New Roman" w:cs="Times New Roman"/>
          <w:sz w:val="28"/>
          <w:szCs w:val="28"/>
        </w:rPr>
      </w:pPr>
      <w:r w:rsidRPr="000365B8">
        <w:rPr>
          <w:rFonts w:ascii="Times New Roman" w:hAnsi="Times New Roman" w:cs="Times New Roman"/>
          <w:i/>
          <w:sz w:val="28"/>
          <w:szCs w:val="28"/>
        </w:rPr>
        <w:t>Магистр</w:t>
      </w:r>
    </w:p>
    <w:p w:rsidR="0070561C" w:rsidRPr="00EE2638" w:rsidRDefault="0070561C" w:rsidP="00044834">
      <w:pPr>
        <w:shd w:val="clear" w:color="auto" w:fill="FFFFFF"/>
        <w:spacing w:after="0" w:line="240" w:lineRule="auto"/>
        <w:jc w:val="center"/>
        <w:rPr>
          <w:rFonts w:ascii="Times New Roman" w:hAnsi="Times New Roman" w:cs="Times New Roman"/>
          <w:sz w:val="28"/>
          <w:szCs w:val="28"/>
        </w:rPr>
      </w:pPr>
    </w:p>
    <w:p w:rsidR="0070561C" w:rsidRPr="00EE2638" w:rsidRDefault="00E86ECF" w:rsidP="00044834">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Для набора: </w:t>
      </w:r>
      <w:r w:rsidR="00164FC4">
        <w:rPr>
          <w:rFonts w:ascii="Times New Roman" w:hAnsi="Times New Roman" w:cs="Times New Roman"/>
          <w:sz w:val="28"/>
          <w:szCs w:val="28"/>
        </w:rPr>
        <w:t>202</w:t>
      </w:r>
      <w:r w:rsidR="0077506C">
        <w:rPr>
          <w:rFonts w:ascii="Times New Roman" w:hAnsi="Times New Roman" w:cs="Times New Roman"/>
          <w:sz w:val="28"/>
          <w:szCs w:val="28"/>
        </w:rPr>
        <w:t>6</w:t>
      </w:r>
      <w:r w:rsidR="00164FC4">
        <w:rPr>
          <w:rFonts w:ascii="Times New Roman" w:hAnsi="Times New Roman" w:cs="Times New Roman"/>
          <w:sz w:val="28"/>
          <w:szCs w:val="28"/>
        </w:rPr>
        <w:t xml:space="preserve"> г.</w:t>
      </w:r>
    </w:p>
    <w:p w:rsidR="00164FC4" w:rsidRDefault="00164FC4" w:rsidP="00044834">
      <w:pPr>
        <w:rPr>
          <w:rFonts w:ascii="Times New Roman" w:hAnsi="Times New Roman" w:cs="Times New Roman"/>
          <w:sz w:val="28"/>
          <w:szCs w:val="28"/>
        </w:rPr>
      </w:pPr>
      <w:r>
        <w:rPr>
          <w:rFonts w:ascii="Times New Roman" w:hAnsi="Times New Roman" w:cs="Times New Roman"/>
          <w:sz w:val="28"/>
          <w:szCs w:val="28"/>
        </w:rPr>
        <w:br w:type="page"/>
      </w:r>
    </w:p>
    <w:p w:rsidR="0070561C" w:rsidRDefault="0070561C" w:rsidP="00044834">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Составитель</w:t>
      </w:r>
      <w:r w:rsidR="00164FC4">
        <w:rPr>
          <w:rFonts w:ascii="Times New Roman" w:hAnsi="Times New Roman" w:cs="Times New Roman"/>
          <w:sz w:val="28"/>
          <w:szCs w:val="28"/>
        </w:rPr>
        <w:t>(и)</w:t>
      </w:r>
      <w:r>
        <w:rPr>
          <w:rFonts w:ascii="Times New Roman" w:hAnsi="Times New Roman" w:cs="Times New Roman"/>
          <w:sz w:val="28"/>
          <w:szCs w:val="28"/>
        </w:rPr>
        <w:t xml:space="preserve">: </w:t>
      </w:r>
    </w:p>
    <w:tbl>
      <w:tblPr>
        <w:tblStyle w:val="a3"/>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3190"/>
        <w:gridCol w:w="3331"/>
      </w:tblGrid>
      <w:tr w:rsidR="00673624" w:rsidRPr="0040494C" w:rsidTr="002D3386">
        <w:tc>
          <w:tcPr>
            <w:tcW w:w="3652" w:type="dxa"/>
          </w:tcPr>
          <w:p w:rsidR="00673624" w:rsidRPr="0040494C" w:rsidRDefault="00673624" w:rsidP="00044834">
            <w:pPr>
              <w:jc w:val="both"/>
              <w:rPr>
                <w:rFonts w:ascii="Times New Roman" w:hAnsi="Times New Roman"/>
                <w:bCs/>
                <w:sz w:val="24"/>
                <w:szCs w:val="24"/>
              </w:rPr>
            </w:pPr>
          </w:p>
        </w:tc>
        <w:tc>
          <w:tcPr>
            <w:tcW w:w="3190" w:type="dxa"/>
          </w:tcPr>
          <w:p w:rsidR="00673624" w:rsidRPr="0040494C" w:rsidRDefault="00673624" w:rsidP="00044834">
            <w:pPr>
              <w:jc w:val="both"/>
              <w:rPr>
                <w:rFonts w:ascii="Times New Roman" w:hAnsi="Times New Roman"/>
                <w:bCs/>
                <w:sz w:val="24"/>
                <w:szCs w:val="24"/>
              </w:rPr>
            </w:pPr>
          </w:p>
        </w:tc>
        <w:tc>
          <w:tcPr>
            <w:tcW w:w="3331" w:type="dxa"/>
          </w:tcPr>
          <w:p w:rsidR="00673624" w:rsidRPr="0040494C" w:rsidRDefault="00673624" w:rsidP="00044834">
            <w:pPr>
              <w:jc w:val="both"/>
              <w:rPr>
                <w:rFonts w:ascii="Times New Roman" w:hAnsi="Times New Roman"/>
                <w:bCs/>
                <w:sz w:val="24"/>
                <w:szCs w:val="24"/>
              </w:rPr>
            </w:pPr>
          </w:p>
        </w:tc>
      </w:tr>
      <w:tr w:rsidR="00673624" w:rsidRPr="0040494C" w:rsidTr="002D3386">
        <w:tc>
          <w:tcPr>
            <w:tcW w:w="3652" w:type="dxa"/>
          </w:tcPr>
          <w:p w:rsidR="00673624" w:rsidRPr="0040494C" w:rsidRDefault="003A1328" w:rsidP="000365B8">
            <w:pPr>
              <w:rPr>
                <w:rFonts w:ascii="Times New Roman" w:hAnsi="Times New Roman"/>
                <w:bCs/>
                <w:sz w:val="24"/>
                <w:szCs w:val="24"/>
              </w:rPr>
            </w:pPr>
            <w:proofErr w:type="spellStart"/>
            <w:r>
              <w:rPr>
                <w:rFonts w:ascii="Times New Roman" w:hAnsi="Times New Roman"/>
                <w:bCs/>
                <w:sz w:val="24"/>
                <w:szCs w:val="24"/>
              </w:rPr>
              <w:t>канд</w:t>
            </w:r>
            <w:proofErr w:type="gramStart"/>
            <w:r>
              <w:rPr>
                <w:rFonts w:ascii="Times New Roman" w:hAnsi="Times New Roman"/>
                <w:bCs/>
                <w:sz w:val="24"/>
                <w:szCs w:val="24"/>
              </w:rPr>
              <w:t>.</w:t>
            </w:r>
            <w:r w:rsidR="000365B8">
              <w:rPr>
                <w:rFonts w:ascii="Times New Roman" w:hAnsi="Times New Roman"/>
                <w:bCs/>
                <w:sz w:val="24"/>
                <w:szCs w:val="24"/>
              </w:rPr>
              <w:t>ю</w:t>
            </w:r>
            <w:proofErr w:type="gramEnd"/>
            <w:r w:rsidR="000365B8">
              <w:rPr>
                <w:rFonts w:ascii="Times New Roman" w:hAnsi="Times New Roman"/>
                <w:bCs/>
                <w:sz w:val="24"/>
                <w:szCs w:val="24"/>
              </w:rPr>
              <w:t>рид</w:t>
            </w:r>
            <w:r>
              <w:rPr>
                <w:rFonts w:ascii="Times New Roman" w:hAnsi="Times New Roman"/>
                <w:bCs/>
                <w:sz w:val="24"/>
                <w:szCs w:val="24"/>
              </w:rPr>
              <w:t>.наук</w:t>
            </w:r>
            <w:proofErr w:type="spellEnd"/>
            <w:r w:rsidRPr="00DD7BEF">
              <w:rPr>
                <w:rFonts w:ascii="Times New Roman" w:hAnsi="Times New Roman"/>
                <w:bCs/>
                <w:sz w:val="24"/>
                <w:szCs w:val="24"/>
              </w:rPr>
              <w:t xml:space="preserve">, </w:t>
            </w:r>
            <w:r>
              <w:rPr>
                <w:rFonts w:ascii="Times New Roman" w:hAnsi="Times New Roman"/>
                <w:bCs/>
                <w:sz w:val="24"/>
                <w:szCs w:val="24"/>
              </w:rPr>
              <w:t>зав.кафедрой</w:t>
            </w:r>
          </w:p>
        </w:tc>
        <w:tc>
          <w:tcPr>
            <w:tcW w:w="3190" w:type="dxa"/>
            <w:tcBorders>
              <w:bottom w:val="single" w:sz="4" w:space="0" w:color="auto"/>
            </w:tcBorders>
          </w:tcPr>
          <w:p w:rsidR="00673624" w:rsidRPr="0040494C" w:rsidRDefault="00673624" w:rsidP="00044834">
            <w:pPr>
              <w:jc w:val="both"/>
              <w:rPr>
                <w:rFonts w:ascii="Times New Roman" w:hAnsi="Times New Roman"/>
                <w:bCs/>
                <w:sz w:val="24"/>
                <w:szCs w:val="24"/>
              </w:rPr>
            </w:pPr>
          </w:p>
        </w:tc>
        <w:tc>
          <w:tcPr>
            <w:tcW w:w="3331" w:type="dxa"/>
          </w:tcPr>
          <w:p w:rsidR="003A1328" w:rsidRDefault="003A1328" w:rsidP="00044834">
            <w:pPr>
              <w:rPr>
                <w:rFonts w:ascii="Times New Roman" w:hAnsi="Times New Roman"/>
                <w:bCs/>
                <w:sz w:val="24"/>
                <w:szCs w:val="24"/>
              </w:rPr>
            </w:pPr>
          </w:p>
          <w:p w:rsidR="00673624" w:rsidRPr="0040494C" w:rsidRDefault="000365B8" w:rsidP="003A1328">
            <w:pPr>
              <w:rPr>
                <w:rFonts w:ascii="Times New Roman" w:hAnsi="Times New Roman"/>
                <w:bCs/>
                <w:sz w:val="24"/>
                <w:szCs w:val="24"/>
              </w:rPr>
            </w:pPr>
            <w:r>
              <w:rPr>
                <w:rFonts w:ascii="Times New Roman" w:hAnsi="Times New Roman"/>
                <w:bCs/>
                <w:sz w:val="24"/>
                <w:szCs w:val="24"/>
              </w:rPr>
              <w:t xml:space="preserve">Ю.А. </w:t>
            </w:r>
            <w:proofErr w:type="spellStart"/>
            <w:r>
              <w:rPr>
                <w:rFonts w:ascii="Times New Roman" w:hAnsi="Times New Roman"/>
                <w:bCs/>
                <w:sz w:val="24"/>
                <w:szCs w:val="24"/>
              </w:rPr>
              <w:t>Сердюкова</w:t>
            </w:r>
            <w:proofErr w:type="spellEnd"/>
          </w:p>
        </w:tc>
      </w:tr>
      <w:tr w:rsidR="00673624" w:rsidRPr="0040494C" w:rsidTr="002D3386">
        <w:tc>
          <w:tcPr>
            <w:tcW w:w="3652" w:type="dxa"/>
          </w:tcPr>
          <w:p w:rsidR="00673624" w:rsidRPr="0040494C" w:rsidRDefault="00673624" w:rsidP="00044834">
            <w:pPr>
              <w:spacing w:before="40"/>
              <w:jc w:val="center"/>
              <w:rPr>
                <w:rFonts w:ascii="Times New Roman" w:hAnsi="Times New Roman"/>
                <w:bCs/>
                <w:sz w:val="24"/>
                <w:szCs w:val="24"/>
                <w:vertAlign w:val="superscript"/>
              </w:rPr>
            </w:pPr>
          </w:p>
        </w:tc>
        <w:tc>
          <w:tcPr>
            <w:tcW w:w="3190" w:type="dxa"/>
            <w:tcBorders>
              <w:top w:val="single" w:sz="4" w:space="0" w:color="auto"/>
            </w:tcBorders>
          </w:tcPr>
          <w:p w:rsidR="00673624" w:rsidRPr="0040494C" w:rsidRDefault="00673624" w:rsidP="00044834">
            <w:pPr>
              <w:spacing w:before="40"/>
              <w:jc w:val="center"/>
              <w:rPr>
                <w:rFonts w:ascii="Times New Roman" w:hAnsi="Times New Roman"/>
                <w:bCs/>
                <w:sz w:val="24"/>
                <w:szCs w:val="24"/>
                <w:vertAlign w:val="superscript"/>
              </w:rPr>
            </w:pPr>
          </w:p>
        </w:tc>
        <w:tc>
          <w:tcPr>
            <w:tcW w:w="3331" w:type="dxa"/>
          </w:tcPr>
          <w:p w:rsidR="00673624" w:rsidRPr="0040494C" w:rsidRDefault="00673624" w:rsidP="00044834">
            <w:pPr>
              <w:spacing w:before="40"/>
              <w:rPr>
                <w:rFonts w:ascii="Times New Roman" w:hAnsi="Times New Roman"/>
                <w:bCs/>
                <w:sz w:val="24"/>
                <w:szCs w:val="24"/>
                <w:vertAlign w:val="superscript"/>
              </w:rPr>
            </w:pPr>
          </w:p>
        </w:tc>
      </w:tr>
      <w:tr w:rsidR="00673624" w:rsidRPr="0040494C" w:rsidTr="002D3386">
        <w:tc>
          <w:tcPr>
            <w:tcW w:w="3652" w:type="dxa"/>
          </w:tcPr>
          <w:p w:rsidR="00673624" w:rsidRPr="0040494C" w:rsidRDefault="00673624" w:rsidP="00044834">
            <w:pPr>
              <w:jc w:val="both"/>
              <w:rPr>
                <w:rFonts w:ascii="Times New Roman" w:hAnsi="Times New Roman"/>
                <w:bCs/>
                <w:sz w:val="24"/>
                <w:szCs w:val="24"/>
              </w:rPr>
            </w:pPr>
          </w:p>
        </w:tc>
        <w:tc>
          <w:tcPr>
            <w:tcW w:w="3190" w:type="dxa"/>
          </w:tcPr>
          <w:p w:rsidR="00673624" w:rsidRPr="0040494C" w:rsidRDefault="00673624" w:rsidP="00044834">
            <w:pPr>
              <w:jc w:val="both"/>
              <w:rPr>
                <w:rFonts w:ascii="Times New Roman" w:hAnsi="Times New Roman"/>
                <w:bCs/>
                <w:sz w:val="24"/>
                <w:szCs w:val="24"/>
              </w:rPr>
            </w:pPr>
          </w:p>
        </w:tc>
        <w:tc>
          <w:tcPr>
            <w:tcW w:w="3331" w:type="dxa"/>
          </w:tcPr>
          <w:p w:rsidR="00673624" w:rsidRPr="0040494C" w:rsidRDefault="00673624" w:rsidP="00044834">
            <w:pPr>
              <w:rPr>
                <w:rFonts w:ascii="Times New Roman" w:hAnsi="Times New Roman"/>
                <w:bCs/>
                <w:sz w:val="24"/>
                <w:szCs w:val="24"/>
              </w:rPr>
            </w:pPr>
          </w:p>
        </w:tc>
      </w:tr>
      <w:tr w:rsidR="00673624" w:rsidRPr="0040494C" w:rsidTr="002D3386">
        <w:tc>
          <w:tcPr>
            <w:tcW w:w="3652" w:type="dxa"/>
          </w:tcPr>
          <w:p w:rsidR="00673624" w:rsidRPr="0040494C" w:rsidRDefault="000365B8" w:rsidP="000365B8">
            <w:pPr>
              <w:rPr>
                <w:rFonts w:ascii="Times New Roman" w:hAnsi="Times New Roman"/>
                <w:bCs/>
                <w:sz w:val="24"/>
                <w:szCs w:val="24"/>
              </w:rPr>
            </w:pPr>
            <w:r>
              <w:rPr>
                <w:rFonts w:ascii="Times New Roman" w:hAnsi="Times New Roman"/>
                <w:bCs/>
                <w:sz w:val="24"/>
                <w:szCs w:val="24"/>
              </w:rPr>
              <w:t>канд. филос</w:t>
            </w:r>
            <w:proofErr w:type="gramStart"/>
            <w:r w:rsidR="003A1328">
              <w:rPr>
                <w:rFonts w:ascii="Times New Roman" w:hAnsi="Times New Roman"/>
                <w:bCs/>
                <w:sz w:val="24"/>
                <w:szCs w:val="24"/>
              </w:rPr>
              <w:t>.н</w:t>
            </w:r>
            <w:proofErr w:type="gramEnd"/>
            <w:r w:rsidR="003A1328">
              <w:rPr>
                <w:rFonts w:ascii="Times New Roman" w:hAnsi="Times New Roman"/>
                <w:bCs/>
                <w:sz w:val="24"/>
                <w:szCs w:val="24"/>
              </w:rPr>
              <w:t>аук</w:t>
            </w:r>
            <w:r w:rsidR="003A1328" w:rsidRPr="00DD7BEF">
              <w:rPr>
                <w:rFonts w:ascii="Times New Roman" w:hAnsi="Times New Roman"/>
                <w:bCs/>
                <w:sz w:val="24"/>
                <w:szCs w:val="24"/>
              </w:rPr>
              <w:t xml:space="preserve">, </w:t>
            </w:r>
            <w:r>
              <w:rPr>
                <w:rFonts w:ascii="Times New Roman" w:hAnsi="Times New Roman"/>
                <w:bCs/>
                <w:sz w:val="24"/>
                <w:szCs w:val="24"/>
              </w:rPr>
              <w:t>доцент</w:t>
            </w:r>
          </w:p>
        </w:tc>
        <w:tc>
          <w:tcPr>
            <w:tcW w:w="3190" w:type="dxa"/>
            <w:tcBorders>
              <w:bottom w:val="single" w:sz="4" w:space="0" w:color="auto"/>
            </w:tcBorders>
          </w:tcPr>
          <w:p w:rsidR="00673624" w:rsidRPr="0040494C" w:rsidRDefault="00673624" w:rsidP="00044834">
            <w:pPr>
              <w:jc w:val="both"/>
              <w:rPr>
                <w:rFonts w:ascii="Times New Roman" w:hAnsi="Times New Roman"/>
                <w:bCs/>
                <w:sz w:val="24"/>
                <w:szCs w:val="24"/>
              </w:rPr>
            </w:pPr>
          </w:p>
        </w:tc>
        <w:tc>
          <w:tcPr>
            <w:tcW w:w="3331" w:type="dxa"/>
          </w:tcPr>
          <w:p w:rsidR="00673624" w:rsidRPr="0040494C" w:rsidRDefault="000365B8" w:rsidP="003A1328">
            <w:pPr>
              <w:rPr>
                <w:rFonts w:ascii="Times New Roman" w:hAnsi="Times New Roman"/>
                <w:bCs/>
                <w:sz w:val="24"/>
                <w:szCs w:val="24"/>
              </w:rPr>
            </w:pPr>
            <w:r>
              <w:rPr>
                <w:rFonts w:ascii="Times New Roman" w:hAnsi="Times New Roman"/>
                <w:bCs/>
                <w:sz w:val="24"/>
                <w:szCs w:val="24"/>
              </w:rPr>
              <w:t xml:space="preserve">В.А. </w:t>
            </w:r>
            <w:proofErr w:type="spellStart"/>
            <w:r>
              <w:rPr>
                <w:rFonts w:ascii="Times New Roman" w:hAnsi="Times New Roman"/>
                <w:bCs/>
                <w:sz w:val="24"/>
                <w:szCs w:val="24"/>
              </w:rPr>
              <w:t>Тимофеенко</w:t>
            </w:r>
            <w:proofErr w:type="spellEnd"/>
          </w:p>
        </w:tc>
      </w:tr>
      <w:tr w:rsidR="00673624" w:rsidRPr="0040494C" w:rsidTr="002D3386">
        <w:tc>
          <w:tcPr>
            <w:tcW w:w="3652" w:type="dxa"/>
          </w:tcPr>
          <w:p w:rsidR="00673624" w:rsidRPr="0040494C" w:rsidRDefault="00673624" w:rsidP="00044834">
            <w:pPr>
              <w:spacing w:before="40"/>
              <w:jc w:val="center"/>
              <w:rPr>
                <w:rFonts w:ascii="Times New Roman" w:hAnsi="Times New Roman"/>
                <w:bCs/>
                <w:sz w:val="24"/>
                <w:szCs w:val="24"/>
                <w:vertAlign w:val="superscript"/>
              </w:rPr>
            </w:pPr>
          </w:p>
        </w:tc>
        <w:tc>
          <w:tcPr>
            <w:tcW w:w="3190" w:type="dxa"/>
            <w:tcBorders>
              <w:top w:val="single" w:sz="4" w:space="0" w:color="auto"/>
            </w:tcBorders>
          </w:tcPr>
          <w:p w:rsidR="00673624" w:rsidRPr="0040494C" w:rsidRDefault="00673624" w:rsidP="00044834">
            <w:pPr>
              <w:spacing w:before="40"/>
              <w:jc w:val="center"/>
              <w:rPr>
                <w:rFonts w:ascii="Times New Roman" w:hAnsi="Times New Roman"/>
                <w:bCs/>
                <w:sz w:val="24"/>
                <w:szCs w:val="24"/>
                <w:vertAlign w:val="superscript"/>
              </w:rPr>
            </w:pPr>
          </w:p>
        </w:tc>
        <w:tc>
          <w:tcPr>
            <w:tcW w:w="3331" w:type="dxa"/>
          </w:tcPr>
          <w:p w:rsidR="00673624" w:rsidRPr="0040494C" w:rsidRDefault="00673624" w:rsidP="00044834">
            <w:pPr>
              <w:spacing w:before="40"/>
              <w:rPr>
                <w:rFonts w:ascii="Times New Roman" w:hAnsi="Times New Roman"/>
                <w:bCs/>
                <w:sz w:val="24"/>
                <w:szCs w:val="24"/>
                <w:vertAlign w:val="superscript"/>
              </w:rPr>
            </w:pPr>
          </w:p>
        </w:tc>
      </w:tr>
    </w:tbl>
    <w:p w:rsidR="0070561C" w:rsidRDefault="0070561C" w:rsidP="00044834">
      <w:pPr>
        <w:shd w:val="clear" w:color="auto" w:fill="FFFFFF"/>
        <w:spacing w:after="0" w:line="240" w:lineRule="auto"/>
        <w:rPr>
          <w:rFonts w:ascii="Times New Roman" w:hAnsi="Times New Roman" w:cs="Times New Roman"/>
          <w:sz w:val="28"/>
          <w:szCs w:val="28"/>
        </w:rPr>
      </w:pPr>
    </w:p>
    <w:tbl>
      <w:tblPr>
        <w:tblStyle w:val="a3"/>
        <w:tblW w:w="104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3216"/>
        <w:gridCol w:w="3178"/>
      </w:tblGrid>
      <w:tr w:rsidR="004B0A9F" w:rsidRPr="0040494C" w:rsidTr="00D20B43">
        <w:tc>
          <w:tcPr>
            <w:tcW w:w="4077" w:type="dxa"/>
          </w:tcPr>
          <w:p w:rsidR="00F773FA" w:rsidRPr="007C508D" w:rsidRDefault="0070561C" w:rsidP="007C508D">
            <w:pPr>
              <w:jc w:val="both"/>
              <w:rPr>
                <w:rFonts w:ascii="Times New Roman" w:hAnsi="Times New Roman"/>
                <w:bCs/>
                <w:sz w:val="24"/>
                <w:szCs w:val="24"/>
              </w:rPr>
            </w:pPr>
            <w:r>
              <w:rPr>
                <w:rFonts w:ascii="Times New Roman" w:hAnsi="Times New Roman" w:cs="Times New Roman"/>
                <w:sz w:val="28"/>
                <w:szCs w:val="28"/>
              </w:rPr>
              <w:t>Рецензенты</w:t>
            </w:r>
            <w:r w:rsidR="007C508D">
              <w:rPr>
                <w:rFonts w:ascii="Times New Roman" w:hAnsi="Times New Roman" w:cs="Times New Roman"/>
                <w:sz w:val="28"/>
                <w:szCs w:val="28"/>
              </w:rPr>
              <w:t>:</w:t>
            </w:r>
          </w:p>
        </w:tc>
        <w:tc>
          <w:tcPr>
            <w:tcW w:w="3216" w:type="dxa"/>
          </w:tcPr>
          <w:p w:rsidR="004B0A9F" w:rsidRPr="0040494C" w:rsidRDefault="004B0A9F" w:rsidP="00044834">
            <w:pPr>
              <w:jc w:val="both"/>
              <w:rPr>
                <w:rFonts w:ascii="Times New Roman" w:hAnsi="Times New Roman"/>
                <w:bCs/>
                <w:sz w:val="24"/>
                <w:szCs w:val="24"/>
              </w:rPr>
            </w:pPr>
          </w:p>
        </w:tc>
        <w:tc>
          <w:tcPr>
            <w:tcW w:w="3178" w:type="dxa"/>
          </w:tcPr>
          <w:p w:rsidR="004B0A9F" w:rsidRPr="0040494C" w:rsidRDefault="004B0A9F" w:rsidP="00044834">
            <w:pPr>
              <w:jc w:val="both"/>
              <w:rPr>
                <w:rFonts w:ascii="Times New Roman" w:hAnsi="Times New Roman"/>
                <w:bCs/>
                <w:sz w:val="24"/>
                <w:szCs w:val="24"/>
              </w:rPr>
            </w:pPr>
          </w:p>
        </w:tc>
      </w:tr>
      <w:tr w:rsidR="004B0A9F" w:rsidRPr="0040494C" w:rsidTr="00D20B43">
        <w:tc>
          <w:tcPr>
            <w:tcW w:w="4077" w:type="dxa"/>
          </w:tcPr>
          <w:p w:rsidR="004B0A9F" w:rsidRPr="0040494C" w:rsidRDefault="002D3386" w:rsidP="002D3386">
            <w:pPr>
              <w:rPr>
                <w:rFonts w:ascii="Times New Roman" w:hAnsi="Times New Roman"/>
                <w:bCs/>
                <w:sz w:val="24"/>
                <w:szCs w:val="24"/>
              </w:rPr>
            </w:pPr>
            <w:r>
              <w:rPr>
                <w:rFonts w:ascii="Times New Roman" w:hAnsi="Times New Roman" w:cs="Times New Roman"/>
                <w:color w:val="000000"/>
                <w:sz w:val="24"/>
                <w:szCs w:val="24"/>
              </w:rPr>
              <w:t>з</w:t>
            </w:r>
            <w:r w:rsidRPr="002D3386">
              <w:rPr>
                <w:rFonts w:ascii="Times New Roman" w:hAnsi="Times New Roman" w:cs="Times New Roman"/>
                <w:color w:val="000000"/>
                <w:sz w:val="24"/>
                <w:szCs w:val="24"/>
              </w:rPr>
              <w:t>аместитель директор «Таганрогского техникума сервиса и жилищно-коммунального хозяйства»</w:t>
            </w:r>
          </w:p>
        </w:tc>
        <w:tc>
          <w:tcPr>
            <w:tcW w:w="3216" w:type="dxa"/>
          </w:tcPr>
          <w:p w:rsidR="004B0A9F" w:rsidRDefault="004B0A9F" w:rsidP="00044834">
            <w:pPr>
              <w:jc w:val="both"/>
              <w:rPr>
                <w:rFonts w:ascii="Times New Roman" w:hAnsi="Times New Roman"/>
                <w:bCs/>
                <w:sz w:val="24"/>
                <w:szCs w:val="24"/>
              </w:rPr>
            </w:pPr>
          </w:p>
          <w:p w:rsidR="00D20B43" w:rsidRDefault="00D20B43" w:rsidP="00044834">
            <w:pPr>
              <w:jc w:val="both"/>
              <w:rPr>
                <w:rFonts w:ascii="Times New Roman" w:hAnsi="Times New Roman"/>
                <w:bCs/>
                <w:sz w:val="24"/>
                <w:szCs w:val="24"/>
              </w:rPr>
            </w:pPr>
          </w:p>
          <w:p w:rsidR="00D20B43" w:rsidRDefault="00D20B43" w:rsidP="00044834">
            <w:pPr>
              <w:jc w:val="both"/>
              <w:rPr>
                <w:rFonts w:ascii="Times New Roman" w:hAnsi="Times New Roman"/>
                <w:bCs/>
                <w:sz w:val="24"/>
                <w:szCs w:val="24"/>
              </w:rPr>
            </w:pPr>
          </w:p>
          <w:p w:rsidR="00D20B43" w:rsidRDefault="00D20B43" w:rsidP="00044834">
            <w:pPr>
              <w:jc w:val="both"/>
              <w:rPr>
                <w:rFonts w:ascii="Times New Roman" w:hAnsi="Times New Roman"/>
                <w:bCs/>
                <w:sz w:val="24"/>
                <w:szCs w:val="24"/>
              </w:rPr>
            </w:pPr>
          </w:p>
          <w:p w:rsidR="00D20B43" w:rsidRPr="0040494C" w:rsidRDefault="00D20B43" w:rsidP="00044834">
            <w:pPr>
              <w:jc w:val="both"/>
              <w:rPr>
                <w:rFonts w:ascii="Times New Roman" w:hAnsi="Times New Roman"/>
                <w:bCs/>
                <w:sz w:val="24"/>
                <w:szCs w:val="24"/>
              </w:rPr>
            </w:pPr>
            <w:r>
              <w:rPr>
                <w:rFonts w:ascii="Times New Roman" w:hAnsi="Times New Roman"/>
                <w:bCs/>
                <w:sz w:val="24"/>
                <w:szCs w:val="24"/>
              </w:rPr>
              <w:t>_________________________</w:t>
            </w:r>
          </w:p>
        </w:tc>
        <w:tc>
          <w:tcPr>
            <w:tcW w:w="3178" w:type="dxa"/>
          </w:tcPr>
          <w:p w:rsidR="00F773FA" w:rsidRDefault="00F773FA" w:rsidP="00044834">
            <w:pPr>
              <w:rPr>
                <w:rFonts w:ascii="Times New Roman" w:hAnsi="Times New Roman"/>
                <w:bCs/>
                <w:sz w:val="24"/>
                <w:szCs w:val="24"/>
              </w:rPr>
            </w:pPr>
          </w:p>
          <w:p w:rsidR="00F773FA" w:rsidRDefault="00F773FA" w:rsidP="00044834">
            <w:pPr>
              <w:rPr>
                <w:rFonts w:ascii="Times New Roman" w:hAnsi="Times New Roman"/>
                <w:bCs/>
                <w:sz w:val="24"/>
                <w:szCs w:val="24"/>
              </w:rPr>
            </w:pPr>
          </w:p>
          <w:p w:rsidR="00F773FA" w:rsidRDefault="00F773FA" w:rsidP="00044834">
            <w:pPr>
              <w:rPr>
                <w:rFonts w:ascii="Times New Roman" w:hAnsi="Times New Roman"/>
                <w:bCs/>
                <w:sz w:val="24"/>
                <w:szCs w:val="24"/>
              </w:rPr>
            </w:pPr>
          </w:p>
          <w:p w:rsidR="00F773FA" w:rsidRDefault="00F773FA" w:rsidP="00044834">
            <w:pPr>
              <w:rPr>
                <w:rFonts w:ascii="Times New Roman" w:hAnsi="Times New Roman"/>
                <w:bCs/>
                <w:sz w:val="24"/>
                <w:szCs w:val="24"/>
              </w:rPr>
            </w:pPr>
          </w:p>
          <w:p w:rsidR="004B0A9F" w:rsidRPr="0040494C" w:rsidRDefault="002D3386" w:rsidP="00245FBC">
            <w:pPr>
              <w:rPr>
                <w:rFonts w:ascii="Times New Roman" w:hAnsi="Times New Roman"/>
                <w:bCs/>
                <w:sz w:val="24"/>
                <w:szCs w:val="24"/>
              </w:rPr>
            </w:pPr>
            <w:r w:rsidRPr="002D3386">
              <w:rPr>
                <w:rFonts w:ascii="Times New Roman" w:hAnsi="Times New Roman"/>
                <w:bCs/>
                <w:sz w:val="24"/>
                <w:szCs w:val="24"/>
              </w:rPr>
              <w:t>В. А. Кремнёв</w:t>
            </w:r>
          </w:p>
        </w:tc>
      </w:tr>
      <w:tr w:rsidR="004B0A9F" w:rsidRPr="0040494C" w:rsidTr="00D20B43">
        <w:tc>
          <w:tcPr>
            <w:tcW w:w="4077" w:type="dxa"/>
          </w:tcPr>
          <w:p w:rsidR="004B0A9F" w:rsidRPr="0040494C" w:rsidRDefault="004B0A9F" w:rsidP="00044834">
            <w:pPr>
              <w:spacing w:before="40"/>
              <w:jc w:val="center"/>
              <w:rPr>
                <w:rFonts w:ascii="Times New Roman" w:hAnsi="Times New Roman"/>
                <w:bCs/>
                <w:sz w:val="24"/>
                <w:szCs w:val="24"/>
                <w:vertAlign w:val="superscript"/>
              </w:rPr>
            </w:pPr>
          </w:p>
        </w:tc>
        <w:tc>
          <w:tcPr>
            <w:tcW w:w="3216" w:type="dxa"/>
          </w:tcPr>
          <w:p w:rsidR="004B0A9F" w:rsidRPr="0040494C" w:rsidRDefault="004B0A9F" w:rsidP="00044834">
            <w:pPr>
              <w:spacing w:before="40"/>
              <w:jc w:val="center"/>
              <w:rPr>
                <w:rFonts w:ascii="Times New Roman" w:hAnsi="Times New Roman"/>
                <w:bCs/>
                <w:sz w:val="24"/>
                <w:szCs w:val="24"/>
                <w:vertAlign w:val="superscript"/>
              </w:rPr>
            </w:pPr>
          </w:p>
        </w:tc>
        <w:tc>
          <w:tcPr>
            <w:tcW w:w="3178" w:type="dxa"/>
          </w:tcPr>
          <w:p w:rsidR="004B0A9F" w:rsidRPr="0040494C" w:rsidRDefault="004B0A9F" w:rsidP="00044834">
            <w:pPr>
              <w:spacing w:before="40"/>
              <w:rPr>
                <w:rFonts w:ascii="Times New Roman" w:hAnsi="Times New Roman"/>
                <w:bCs/>
                <w:sz w:val="24"/>
                <w:szCs w:val="24"/>
                <w:vertAlign w:val="superscript"/>
              </w:rPr>
            </w:pPr>
          </w:p>
        </w:tc>
      </w:tr>
      <w:tr w:rsidR="004B0A9F" w:rsidRPr="0040494C" w:rsidTr="00D20B43">
        <w:tc>
          <w:tcPr>
            <w:tcW w:w="4077" w:type="dxa"/>
          </w:tcPr>
          <w:p w:rsidR="004B0A9F" w:rsidRPr="0040494C" w:rsidRDefault="004B0A9F" w:rsidP="00044834">
            <w:pPr>
              <w:jc w:val="both"/>
              <w:rPr>
                <w:rFonts w:ascii="Times New Roman" w:hAnsi="Times New Roman"/>
                <w:bCs/>
                <w:sz w:val="24"/>
                <w:szCs w:val="24"/>
              </w:rPr>
            </w:pPr>
          </w:p>
        </w:tc>
        <w:tc>
          <w:tcPr>
            <w:tcW w:w="3216" w:type="dxa"/>
          </w:tcPr>
          <w:p w:rsidR="004B0A9F" w:rsidRPr="0040494C" w:rsidRDefault="004B0A9F" w:rsidP="00044834">
            <w:pPr>
              <w:jc w:val="both"/>
              <w:rPr>
                <w:rFonts w:ascii="Times New Roman" w:hAnsi="Times New Roman"/>
                <w:bCs/>
                <w:sz w:val="24"/>
                <w:szCs w:val="24"/>
              </w:rPr>
            </w:pPr>
          </w:p>
        </w:tc>
        <w:tc>
          <w:tcPr>
            <w:tcW w:w="3178" w:type="dxa"/>
          </w:tcPr>
          <w:p w:rsidR="004B0A9F" w:rsidRPr="0040494C" w:rsidRDefault="004B0A9F" w:rsidP="00044834">
            <w:pPr>
              <w:rPr>
                <w:rFonts w:ascii="Times New Roman" w:hAnsi="Times New Roman"/>
                <w:bCs/>
                <w:sz w:val="24"/>
                <w:szCs w:val="24"/>
              </w:rPr>
            </w:pPr>
          </w:p>
        </w:tc>
      </w:tr>
      <w:tr w:rsidR="00D20B43" w:rsidRPr="0040494C" w:rsidTr="00D20B43">
        <w:tc>
          <w:tcPr>
            <w:tcW w:w="4077" w:type="dxa"/>
          </w:tcPr>
          <w:p w:rsidR="00D20B43" w:rsidRPr="001C41A8" w:rsidRDefault="00A46F8E" w:rsidP="00D20B43">
            <w:pPr>
              <w:rPr>
                <w:rFonts w:ascii="Times New Roman" w:hAnsi="Times New Roman"/>
                <w:b/>
                <w:bCs/>
                <w:sz w:val="24"/>
                <w:szCs w:val="24"/>
              </w:rPr>
            </w:pPr>
            <w:r>
              <w:rPr>
                <w:rFonts w:ascii="Times New Roman" w:hAnsi="Times New Roman" w:cs="Times New Roman"/>
                <w:color w:val="000000"/>
                <w:sz w:val="24"/>
                <w:szCs w:val="24"/>
              </w:rPr>
              <w:t>Заместитель директора Колледжа прикладного профессионального образования ФГАОУ ВО «ЮФУ»</w:t>
            </w:r>
          </w:p>
        </w:tc>
        <w:tc>
          <w:tcPr>
            <w:tcW w:w="3216" w:type="dxa"/>
            <w:tcBorders>
              <w:bottom w:val="single" w:sz="4" w:space="0" w:color="auto"/>
            </w:tcBorders>
          </w:tcPr>
          <w:p w:rsidR="00D20B43" w:rsidRPr="0040494C" w:rsidRDefault="00D20B43" w:rsidP="00D20B43">
            <w:pPr>
              <w:jc w:val="both"/>
              <w:rPr>
                <w:rFonts w:ascii="Times New Roman" w:hAnsi="Times New Roman"/>
                <w:bCs/>
                <w:sz w:val="24"/>
                <w:szCs w:val="24"/>
              </w:rPr>
            </w:pPr>
          </w:p>
        </w:tc>
        <w:tc>
          <w:tcPr>
            <w:tcW w:w="3178" w:type="dxa"/>
            <w:vAlign w:val="bottom"/>
          </w:tcPr>
          <w:p w:rsidR="00D20B43" w:rsidRPr="0040494C" w:rsidRDefault="00A46F8E" w:rsidP="00D20B43">
            <w:pPr>
              <w:rPr>
                <w:rFonts w:ascii="Times New Roman" w:hAnsi="Times New Roman"/>
                <w:bCs/>
                <w:sz w:val="24"/>
                <w:szCs w:val="24"/>
              </w:rPr>
            </w:pPr>
            <w:r>
              <w:rPr>
                <w:rFonts w:ascii="Times New Roman" w:hAnsi="Times New Roman"/>
                <w:bCs/>
                <w:sz w:val="24"/>
                <w:szCs w:val="24"/>
              </w:rPr>
              <w:t>Л.П. Кислова</w:t>
            </w:r>
          </w:p>
        </w:tc>
      </w:tr>
      <w:tr w:rsidR="004B0A9F" w:rsidRPr="0040494C" w:rsidTr="00D20B43">
        <w:tc>
          <w:tcPr>
            <w:tcW w:w="4077" w:type="dxa"/>
          </w:tcPr>
          <w:p w:rsidR="004B0A9F" w:rsidRPr="0040494C" w:rsidRDefault="004B0A9F" w:rsidP="00044834">
            <w:pPr>
              <w:spacing w:before="40"/>
              <w:jc w:val="center"/>
              <w:rPr>
                <w:rFonts w:ascii="Times New Roman" w:hAnsi="Times New Roman"/>
                <w:bCs/>
                <w:sz w:val="24"/>
                <w:szCs w:val="24"/>
                <w:vertAlign w:val="superscript"/>
              </w:rPr>
            </w:pPr>
          </w:p>
        </w:tc>
        <w:tc>
          <w:tcPr>
            <w:tcW w:w="3216" w:type="dxa"/>
            <w:tcBorders>
              <w:top w:val="single" w:sz="4" w:space="0" w:color="auto"/>
            </w:tcBorders>
          </w:tcPr>
          <w:p w:rsidR="004B0A9F" w:rsidRPr="0040494C" w:rsidRDefault="004B0A9F" w:rsidP="00044834">
            <w:pPr>
              <w:spacing w:before="40"/>
              <w:jc w:val="center"/>
              <w:rPr>
                <w:rFonts w:ascii="Times New Roman" w:hAnsi="Times New Roman"/>
                <w:bCs/>
                <w:sz w:val="24"/>
                <w:szCs w:val="24"/>
                <w:vertAlign w:val="superscript"/>
              </w:rPr>
            </w:pPr>
          </w:p>
        </w:tc>
        <w:tc>
          <w:tcPr>
            <w:tcW w:w="3178" w:type="dxa"/>
          </w:tcPr>
          <w:p w:rsidR="004B0A9F" w:rsidRPr="0040494C" w:rsidRDefault="004B0A9F" w:rsidP="00044834">
            <w:pPr>
              <w:spacing w:before="40"/>
              <w:rPr>
                <w:rFonts w:ascii="Times New Roman" w:hAnsi="Times New Roman"/>
                <w:bCs/>
                <w:sz w:val="24"/>
                <w:szCs w:val="24"/>
                <w:vertAlign w:val="superscript"/>
              </w:rPr>
            </w:pPr>
          </w:p>
        </w:tc>
      </w:tr>
    </w:tbl>
    <w:p w:rsidR="0070561C" w:rsidRDefault="0070561C" w:rsidP="00044834">
      <w:pPr>
        <w:shd w:val="clear" w:color="auto" w:fill="FFFFFF"/>
        <w:spacing w:after="0" w:line="240" w:lineRule="auto"/>
        <w:rPr>
          <w:rFonts w:ascii="Times New Roman" w:hAnsi="Times New Roman" w:cs="Times New Roman"/>
          <w:sz w:val="28"/>
          <w:szCs w:val="28"/>
        </w:rPr>
      </w:pPr>
    </w:p>
    <w:p w:rsidR="008A1D82" w:rsidRPr="000F790A" w:rsidRDefault="0070561C" w:rsidP="008A1D82">
      <w:pPr>
        <w:shd w:val="clear" w:color="auto" w:fill="FFFFFF"/>
        <w:tabs>
          <w:tab w:val="left" w:pos="1022"/>
        </w:tabs>
        <w:spacing w:after="0" w:line="240" w:lineRule="auto"/>
        <w:ind w:firstLine="709"/>
        <w:jc w:val="both"/>
        <w:rPr>
          <w:rFonts w:ascii="Times New Roman" w:hAnsi="Times New Roman"/>
          <w:sz w:val="24"/>
          <w:szCs w:val="24"/>
        </w:rPr>
      </w:pPr>
      <w:r w:rsidRPr="006E14A7">
        <w:rPr>
          <w:rFonts w:ascii="Times New Roman" w:hAnsi="Times New Roman" w:cs="Times New Roman"/>
          <w:sz w:val="28"/>
          <w:szCs w:val="28"/>
        </w:rPr>
        <w:t xml:space="preserve">Программа государственной итоговой аттестации составлена в соответствии с </w:t>
      </w:r>
      <w:r w:rsidR="004B0A9F">
        <w:rPr>
          <w:rFonts w:ascii="Times New Roman" w:hAnsi="Times New Roman" w:cs="Times New Roman"/>
          <w:sz w:val="28"/>
          <w:szCs w:val="28"/>
        </w:rPr>
        <w:t>ф</w:t>
      </w:r>
      <w:r w:rsidR="004B0A9F" w:rsidRPr="004B0A9F">
        <w:rPr>
          <w:rFonts w:ascii="Times New Roman" w:hAnsi="Times New Roman" w:cs="Times New Roman"/>
          <w:sz w:val="28"/>
          <w:szCs w:val="28"/>
        </w:rPr>
        <w:t>едеральны</w:t>
      </w:r>
      <w:r w:rsidR="004B0A9F">
        <w:rPr>
          <w:rFonts w:ascii="Times New Roman" w:hAnsi="Times New Roman" w:cs="Times New Roman"/>
          <w:sz w:val="28"/>
          <w:szCs w:val="28"/>
        </w:rPr>
        <w:t>м</w:t>
      </w:r>
      <w:r w:rsidR="004B0A9F" w:rsidRPr="004B0A9F">
        <w:rPr>
          <w:rFonts w:ascii="Times New Roman" w:hAnsi="Times New Roman" w:cs="Times New Roman"/>
          <w:sz w:val="28"/>
          <w:szCs w:val="28"/>
        </w:rPr>
        <w:t xml:space="preserve"> государственны</w:t>
      </w:r>
      <w:r w:rsidR="006B4109">
        <w:rPr>
          <w:rFonts w:ascii="Times New Roman" w:hAnsi="Times New Roman" w:cs="Times New Roman"/>
          <w:sz w:val="28"/>
          <w:szCs w:val="28"/>
        </w:rPr>
        <w:t>м</w:t>
      </w:r>
      <w:r w:rsidR="004B0A9F" w:rsidRPr="004B0A9F">
        <w:rPr>
          <w:rFonts w:ascii="Times New Roman" w:hAnsi="Times New Roman" w:cs="Times New Roman"/>
          <w:sz w:val="28"/>
          <w:szCs w:val="28"/>
        </w:rPr>
        <w:t xml:space="preserve"> образовательны</w:t>
      </w:r>
      <w:r w:rsidR="006B4109">
        <w:rPr>
          <w:rFonts w:ascii="Times New Roman" w:hAnsi="Times New Roman" w:cs="Times New Roman"/>
          <w:sz w:val="28"/>
          <w:szCs w:val="28"/>
        </w:rPr>
        <w:t>м</w:t>
      </w:r>
      <w:r w:rsidR="004B0A9F" w:rsidRPr="004B0A9F">
        <w:rPr>
          <w:rFonts w:ascii="Times New Roman" w:hAnsi="Times New Roman" w:cs="Times New Roman"/>
          <w:sz w:val="28"/>
          <w:szCs w:val="28"/>
        </w:rPr>
        <w:t xml:space="preserve"> стандарт</w:t>
      </w:r>
      <w:r w:rsidR="006B4109">
        <w:rPr>
          <w:rFonts w:ascii="Times New Roman" w:hAnsi="Times New Roman" w:cs="Times New Roman"/>
          <w:sz w:val="28"/>
          <w:szCs w:val="28"/>
        </w:rPr>
        <w:t>ом</w:t>
      </w:r>
      <w:r w:rsidR="004B0A9F" w:rsidRPr="004B0A9F">
        <w:rPr>
          <w:rFonts w:ascii="Times New Roman" w:hAnsi="Times New Roman" w:cs="Times New Roman"/>
          <w:sz w:val="28"/>
          <w:szCs w:val="28"/>
        </w:rPr>
        <w:t xml:space="preserve"> высшего </w:t>
      </w:r>
      <w:r w:rsidR="004B0A9F" w:rsidRPr="00F3615B">
        <w:rPr>
          <w:rFonts w:ascii="Times New Roman" w:hAnsi="Times New Roman" w:cs="Times New Roman"/>
          <w:sz w:val="28"/>
          <w:szCs w:val="28"/>
        </w:rPr>
        <w:t xml:space="preserve">образования – бакалавриат </w:t>
      </w:r>
      <w:r w:rsidR="009509BE" w:rsidRPr="00F3615B">
        <w:rPr>
          <w:rFonts w:ascii="Times New Roman" w:hAnsi="Times New Roman" w:cs="Times New Roman"/>
          <w:sz w:val="28"/>
          <w:szCs w:val="28"/>
        </w:rPr>
        <w:t xml:space="preserve">по направлению подготовки </w:t>
      </w:r>
      <w:r w:rsidR="000365B8" w:rsidRPr="000365B8">
        <w:rPr>
          <w:rFonts w:ascii="Times New Roman" w:hAnsi="Times New Roman" w:cs="Times New Roman"/>
          <w:i/>
          <w:sz w:val="28"/>
          <w:szCs w:val="28"/>
          <w:u w:val="single"/>
        </w:rPr>
        <w:t>44.04.04 Профессиональное обучение (по отраслям)</w:t>
      </w:r>
      <w:r w:rsidR="009509BE" w:rsidRPr="00F3615B">
        <w:rPr>
          <w:rFonts w:ascii="Times New Roman" w:hAnsi="Times New Roman" w:cs="Times New Roman"/>
          <w:sz w:val="28"/>
          <w:szCs w:val="28"/>
        </w:rPr>
        <w:t xml:space="preserve">, </w:t>
      </w:r>
      <w:proofErr w:type="gramStart"/>
      <w:r w:rsidR="009509BE" w:rsidRPr="00F3615B">
        <w:rPr>
          <w:rFonts w:ascii="Times New Roman" w:hAnsi="Times New Roman" w:cs="Times New Roman"/>
          <w:sz w:val="28"/>
          <w:szCs w:val="28"/>
        </w:rPr>
        <w:t>утвержденный</w:t>
      </w:r>
      <w:proofErr w:type="gramEnd"/>
      <w:r w:rsidR="009509BE" w:rsidRPr="00F3615B">
        <w:rPr>
          <w:rFonts w:ascii="Times New Roman" w:hAnsi="Times New Roman" w:cs="Times New Roman"/>
          <w:sz w:val="28"/>
          <w:szCs w:val="28"/>
        </w:rPr>
        <w:t xml:space="preserve"> приказом </w:t>
      </w:r>
      <w:proofErr w:type="spellStart"/>
      <w:r w:rsidR="009509BE" w:rsidRPr="00F3615B">
        <w:rPr>
          <w:rFonts w:ascii="Times New Roman" w:hAnsi="Times New Roman" w:cs="Times New Roman"/>
          <w:sz w:val="28"/>
          <w:szCs w:val="28"/>
        </w:rPr>
        <w:t>Минобрнауки</w:t>
      </w:r>
      <w:proofErr w:type="spellEnd"/>
      <w:r w:rsidR="009509BE" w:rsidRPr="00F3615B">
        <w:rPr>
          <w:rFonts w:ascii="Times New Roman" w:hAnsi="Times New Roman" w:cs="Times New Roman"/>
          <w:sz w:val="28"/>
          <w:szCs w:val="28"/>
        </w:rPr>
        <w:t xml:space="preserve"> </w:t>
      </w:r>
      <w:r w:rsidR="009509BE" w:rsidRPr="008A1D82">
        <w:rPr>
          <w:rFonts w:ascii="Times New Roman" w:hAnsi="Times New Roman" w:cs="Times New Roman"/>
          <w:sz w:val="28"/>
          <w:szCs w:val="28"/>
        </w:rPr>
        <w:t>России</w:t>
      </w:r>
      <w:r w:rsidR="008A1D82">
        <w:rPr>
          <w:rFonts w:ascii="Times New Roman" w:hAnsi="Times New Roman" w:cs="Times New Roman"/>
          <w:sz w:val="28"/>
          <w:szCs w:val="28"/>
        </w:rPr>
        <w:t xml:space="preserve"> </w:t>
      </w:r>
      <w:r w:rsidR="008A1D82" w:rsidRPr="008A1D82">
        <w:rPr>
          <w:rFonts w:ascii="Times New Roman" w:hAnsi="Times New Roman" w:cs="Times New Roman"/>
          <w:sz w:val="28"/>
          <w:szCs w:val="28"/>
        </w:rPr>
        <w:t>от 22.02.2018 № 129.</w:t>
      </w:r>
    </w:p>
    <w:p w:rsidR="0070561C" w:rsidRPr="00F3615B" w:rsidRDefault="0070561C" w:rsidP="00044834">
      <w:pPr>
        <w:pStyle w:val="ConsPlusNormal"/>
        <w:widowControl/>
        <w:ind w:firstLine="708"/>
        <w:jc w:val="both"/>
        <w:rPr>
          <w:rFonts w:ascii="Times New Roman" w:hAnsi="Times New Roman" w:cs="Times New Roman"/>
          <w:sz w:val="28"/>
          <w:szCs w:val="28"/>
        </w:rPr>
      </w:pPr>
      <w:r w:rsidRPr="006E14A7">
        <w:rPr>
          <w:rFonts w:ascii="Times New Roman" w:hAnsi="Times New Roman" w:cs="Times New Roman"/>
          <w:sz w:val="28"/>
          <w:szCs w:val="28"/>
        </w:rPr>
        <w:t xml:space="preserve">Программа государственной итоговой аттестации утверждена на заседании </w:t>
      </w:r>
      <w:r w:rsidRPr="00F3615B">
        <w:rPr>
          <w:rFonts w:ascii="Times New Roman" w:hAnsi="Times New Roman" w:cs="Times New Roman"/>
          <w:sz w:val="28"/>
          <w:szCs w:val="28"/>
        </w:rPr>
        <w:t xml:space="preserve">кафедры </w:t>
      </w:r>
      <w:r w:rsidR="000365B8">
        <w:rPr>
          <w:rFonts w:ascii="Times New Roman" w:hAnsi="Times New Roman" w:cs="Times New Roman"/>
          <w:sz w:val="28"/>
          <w:szCs w:val="28"/>
        </w:rPr>
        <w:t>экономики и гуманитарно-правовых дисциплин</w:t>
      </w:r>
      <w:r w:rsidRPr="00F3615B">
        <w:rPr>
          <w:rFonts w:ascii="Times New Roman" w:hAnsi="Times New Roman" w:cs="Times New Roman"/>
          <w:i/>
          <w:sz w:val="28"/>
          <w:szCs w:val="28"/>
        </w:rPr>
        <w:t xml:space="preserve">, </w:t>
      </w:r>
      <w:r w:rsidR="006F0294">
        <w:rPr>
          <w:rFonts w:ascii="Times New Roman" w:hAnsi="Times New Roman" w:cs="Times New Roman"/>
          <w:sz w:val="28"/>
          <w:szCs w:val="28"/>
        </w:rPr>
        <w:t>протокол № 10</w:t>
      </w:r>
      <w:r w:rsidR="000647FE">
        <w:rPr>
          <w:rFonts w:ascii="Times New Roman" w:hAnsi="Times New Roman" w:cs="Times New Roman"/>
          <w:sz w:val="28"/>
          <w:szCs w:val="28"/>
        </w:rPr>
        <w:t>/</w:t>
      </w:r>
      <w:r w:rsidR="0099470E">
        <w:rPr>
          <w:rFonts w:ascii="Times New Roman" w:hAnsi="Times New Roman" w:cs="Times New Roman"/>
          <w:sz w:val="28"/>
          <w:szCs w:val="28"/>
        </w:rPr>
        <w:t>1</w:t>
      </w:r>
      <w:r w:rsidR="006F0294">
        <w:rPr>
          <w:rFonts w:ascii="Times New Roman" w:hAnsi="Times New Roman" w:cs="Times New Roman"/>
          <w:sz w:val="28"/>
          <w:szCs w:val="28"/>
        </w:rPr>
        <w:t xml:space="preserve"> от «</w:t>
      </w:r>
      <w:r w:rsidR="0099470E">
        <w:rPr>
          <w:rFonts w:ascii="Times New Roman" w:hAnsi="Times New Roman" w:cs="Times New Roman"/>
          <w:sz w:val="28"/>
          <w:szCs w:val="28"/>
        </w:rPr>
        <w:t>22</w:t>
      </w:r>
      <w:r w:rsidRPr="00F3615B">
        <w:rPr>
          <w:rFonts w:ascii="Times New Roman" w:hAnsi="Times New Roman" w:cs="Times New Roman"/>
          <w:sz w:val="28"/>
          <w:szCs w:val="28"/>
        </w:rPr>
        <w:t xml:space="preserve">» </w:t>
      </w:r>
      <w:r w:rsidR="006F0294">
        <w:rPr>
          <w:rFonts w:ascii="Times New Roman" w:hAnsi="Times New Roman" w:cs="Times New Roman"/>
          <w:sz w:val="28"/>
          <w:szCs w:val="28"/>
        </w:rPr>
        <w:t>мая 202</w:t>
      </w:r>
      <w:r w:rsidR="0099470E">
        <w:rPr>
          <w:rFonts w:ascii="Times New Roman" w:hAnsi="Times New Roman" w:cs="Times New Roman"/>
          <w:sz w:val="28"/>
          <w:szCs w:val="28"/>
        </w:rPr>
        <w:t>6</w:t>
      </w:r>
      <w:r w:rsidRPr="00F3615B">
        <w:rPr>
          <w:rFonts w:ascii="Times New Roman" w:hAnsi="Times New Roman" w:cs="Times New Roman"/>
          <w:sz w:val="28"/>
          <w:szCs w:val="28"/>
        </w:rPr>
        <w:t xml:space="preserve"> г.</w:t>
      </w:r>
    </w:p>
    <w:p w:rsidR="0070561C" w:rsidRPr="006E14A7" w:rsidRDefault="0070561C" w:rsidP="00044834">
      <w:pPr>
        <w:pStyle w:val="ConsPlusNormal"/>
        <w:widowControl/>
        <w:ind w:firstLine="708"/>
        <w:jc w:val="both"/>
        <w:rPr>
          <w:rFonts w:ascii="Times New Roman" w:hAnsi="Times New Roman" w:cs="Times New Roman"/>
          <w:sz w:val="28"/>
          <w:szCs w:val="28"/>
        </w:rPr>
      </w:pPr>
    </w:p>
    <w:p w:rsidR="0070561C" w:rsidRDefault="0070561C" w:rsidP="00786C44">
      <w:pPr>
        <w:pStyle w:val="ConsPlusNormal"/>
        <w:widowControl/>
        <w:jc w:val="center"/>
        <w:rPr>
          <w:rFonts w:ascii="Times New Roman" w:hAnsi="Times New Roman" w:cs="Times New Roman"/>
          <w:sz w:val="28"/>
          <w:szCs w:val="28"/>
        </w:rPr>
      </w:pPr>
    </w:p>
    <w:p w:rsidR="0070561C" w:rsidRPr="006E14A7" w:rsidRDefault="0070561C" w:rsidP="00044834">
      <w:pPr>
        <w:pStyle w:val="ConsPlusNormal"/>
        <w:widowControl/>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3190"/>
        <w:gridCol w:w="3191"/>
      </w:tblGrid>
      <w:tr w:rsidR="004B0A9F" w:rsidRPr="0040494C" w:rsidTr="00D20B43">
        <w:tc>
          <w:tcPr>
            <w:tcW w:w="3510" w:type="dxa"/>
          </w:tcPr>
          <w:p w:rsidR="004B0A9F" w:rsidRPr="0040494C" w:rsidRDefault="004B0A9F" w:rsidP="00044834">
            <w:pPr>
              <w:jc w:val="both"/>
              <w:rPr>
                <w:rFonts w:ascii="Times New Roman" w:hAnsi="Times New Roman"/>
                <w:bCs/>
                <w:sz w:val="24"/>
                <w:szCs w:val="24"/>
              </w:rPr>
            </w:pPr>
          </w:p>
        </w:tc>
        <w:tc>
          <w:tcPr>
            <w:tcW w:w="3190" w:type="dxa"/>
          </w:tcPr>
          <w:p w:rsidR="004B0A9F" w:rsidRPr="0040494C" w:rsidRDefault="004B0A9F" w:rsidP="00044834">
            <w:pPr>
              <w:jc w:val="both"/>
              <w:rPr>
                <w:rFonts w:ascii="Times New Roman" w:hAnsi="Times New Roman"/>
                <w:bCs/>
                <w:sz w:val="24"/>
                <w:szCs w:val="24"/>
              </w:rPr>
            </w:pPr>
          </w:p>
        </w:tc>
        <w:tc>
          <w:tcPr>
            <w:tcW w:w="3191" w:type="dxa"/>
          </w:tcPr>
          <w:p w:rsidR="004B0A9F" w:rsidRPr="0040494C" w:rsidRDefault="004B0A9F" w:rsidP="00044834">
            <w:pPr>
              <w:jc w:val="both"/>
              <w:rPr>
                <w:rFonts w:ascii="Times New Roman" w:hAnsi="Times New Roman"/>
                <w:bCs/>
                <w:sz w:val="24"/>
                <w:szCs w:val="24"/>
              </w:rPr>
            </w:pPr>
          </w:p>
        </w:tc>
      </w:tr>
      <w:tr w:rsidR="004B0A9F" w:rsidRPr="0040494C" w:rsidTr="00D20B43">
        <w:tc>
          <w:tcPr>
            <w:tcW w:w="3510" w:type="dxa"/>
          </w:tcPr>
          <w:p w:rsidR="004B0A9F" w:rsidRPr="0040494C" w:rsidRDefault="004B0A9F" w:rsidP="00044834">
            <w:pPr>
              <w:rPr>
                <w:rFonts w:ascii="Times New Roman" w:hAnsi="Times New Roman"/>
                <w:bCs/>
                <w:sz w:val="24"/>
                <w:szCs w:val="24"/>
              </w:rPr>
            </w:pPr>
            <w:r w:rsidRPr="004B0A9F">
              <w:rPr>
                <w:rFonts w:ascii="Times New Roman" w:hAnsi="Times New Roman"/>
                <w:bCs/>
                <w:sz w:val="24"/>
                <w:szCs w:val="24"/>
              </w:rPr>
              <w:t>Заведующий кафедрой</w:t>
            </w:r>
          </w:p>
        </w:tc>
        <w:tc>
          <w:tcPr>
            <w:tcW w:w="3190" w:type="dxa"/>
            <w:tcBorders>
              <w:bottom w:val="single" w:sz="4" w:space="0" w:color="auto"/>
            </w:tcBorders>
          </w:tcPr>
          <w:p w:rsidR="004B0A9F" w:rsidRPr="0040494C" w:rsidRDefault="004B0A9F" w:rsidP="00044834">
            <w:pPr>
              <w:jc w:val="both"/>
              <w:rPr>
                <w:rFonts w:ascii="Times New Roman" w:hAnsi="Times New Roman"/>
                <w:bCs/>
                <w:sz w:val="24"/>
                <w:szCs w:val="24"/>
              </w:rPr>
            </w:pPr>
          </w:p>
        </w:tc>
        <w:tc>
          <w:tcPr>
            <w:tcW w:w="3191" w:type="dxa"/>
          </w:tcPr>
          <w:p w:rsidR="004B0A9F" w:rsidRPr="0040494C" w:rsidRDefault="000365B8" w:rsidP="00D300B0">
            <w:pPr>
              <w:rPr>
                <w:rFonts w:ascii="Times New Roman" w:hAnsi="Times New Roman"/>
                <w:bCs/>
                <w:sz w:val="24"/>
                <w:szCs w:val="24"/>
              </w:rPr>
            </w:pPr>
            <w:r>
              <w:rPr>
                <w:rFonts w:ascii="Times New Roman" w:hAnsi="Times New Roman"/>
                <w:bCs/>
                <w:sz w:val="24"/>
                <w:szCs w:val="24"/>
              </w:rPr>
              <w:t xml:space="preserve">Ю.А. </w:t>
            </w:r>
            <w:proofErr w:type="spellStart"/>
            <w:r>
              <w:rPr>
                <w:rFonts w:ascii="Times New Roman" w:hAnsi="Times New Roman"/>
                <w:bCs/>
                <w:sz w:val="24"/>
                <w:szCs w:val="24"/>
              </w:rPr>
              <w:t>Сердюкова</w:t>
            </w:r>
            <w:proofErr w:type="spellEnd"/>
          </w:p>
        </w:tc>
      </w:tr>
      <w:tr w:rsidR="00352CA8" w:rsidRPr="0040494C" w:rsidTr="00D20B43">
        <w:tc>
          <w:tcPr>
            <w:tcW w:w="3510" w:type="dxa"/>
          </w:tcPr>
          <w:p w:rsidR="00352CA8" w:rsidRPr="006B4109" w:rsidRDefault="00352CA8" w:rsidP="00044834">
            <w:pPr>
              <w:spacing w:before="40"/>
              <w:rPr>
                <w:rFonts w:ascii="Times New Roman" w:hAnsi="Times New Roman"/>
                <w:bCs/>
                <w:sz w:val="24"/>
                <w:szCs w:val="24"/>
              </w:rPr>
            </w:pPr>
          </w:p>
        </w:tc>
        <w:tc>
          <w:tcPr>
            <w:tcW w:w="3190" w:type="dxa"/>
            <w:tcBorders>
              <w:top w:val="single" w:sz="4" w:space="0" w:color="auto"/>
            </w:tcBorders>
          </w:tcPr>
          <w:p w:rsidR="00352CA8" w:rsidRPr="0040494C" w:rsidRDefault="00352CA8" w:rsidP="00044834">
            <w:pPr>
              <w:spacing w:before="40"/>
              <w:jc w:val="center"/>
              <w:rPr>
                <w:rFonts w:ascii="Times New Roman" w:hAnsi="Times New Roman"/>
                <w:bCs/>
                <w:sz w:val="24"/>
                <w:szCs w:val="24"/>
                <w:vertAlign w:val="superscript"/>
              </w:rPr>
            </w:pPr>
          </w:p>
        </w:tc>
        <w:tc>
          <w:tcPr>
            <w:tcW w:w="3191" w:type="dxa"/>
          </w:tcPr>
          <w:p w:rsidR="00352CA8" w:rsidRDefault="00352CA8" w:rsidP="00044834">
            <w:pPr>
              <w:spacing w:before="40"/>
              <w:rPr>
                <w:rFonts w:ascii="Times New Roman" w:hAnsi="Times New Roman"/>
                <w:bCs/>
                <w:sz w:val="24"/>
                <w:szCs w:val="24"/>
              </w:rPr>
            </w:pPr>
          </w:p>
        </w:tc>
      </w:tr>
      <w:tr w:rsidR="004B0A9F" w:rsidRPr="0040494C" w:rsidTr="00D20B43">
        <w:tc>
          <w:tcPr>
            <w:tcW w:w="3510" w:type="dxa"/>
          </w:tcPr>
          <w:p w:rsidR="004B0A9F" w:rsidRPr="0040494C" w:rsidRDefault="004B0A9F" w:rsidP="00044834">
            <w:pPr>
              <w:jc w:val="both"/>
              <w:rPr>
                <w:rFonts w:ascii="Times New Roman" w:hAnsi="Times New Roman"/>
                <w:bCs/>
                <w:sz w:val="24"/>
                <w:szCs w:val="24"/>
              </w:rPr>
            </w:pPr>
          </w:p>
        </w:tc>
        <w:tc>
          <w:tcPr>
            <w:tcW w:w="3190" w:type="dxa"/>
          </w:tcPr>
          <w:p w:rsidR="004B0A9F" w:rsidRPr="0040494C" w:rsidRDefault="004B0A9F" w:rsidP="00044834">
            <w:pPr>
              <w:jc w:val="both"/>
              <w:rPr>
                <w:rFonts w:ascii="Times New Roman" w:hAnsi="Times New Roman"/>
                <w:bCs/>
                <w:sz w:val="24"/>
                <w:szCs w:val="24"/>
              </w:rPr>
            </w:pPr>
          </w:p>
        </w:tc>
        <w:tc>
          <w:tcPr>
            <w:tcW w:w="3191" w:type="dxa"/>
          </w:tcPr>
          <w:p w:rsidR="004B0A9F" w:rsidRPr="0040494C" w:rsidRDefault="004B0A9F" w:rsidP="00044834">
            <w:pPr>
              <w:rPr>
                <w:rFonts w:ascii="Times New Roman" w:hAnsi="Times New Roman"/>
                <w:bCs/>
                <w:sz w:val="24"/>
                <w:szCs w:val="24"/>
              </w:rPr>
            </w:pPr>
          </w:p>
        </w:tc>
      </w:tr>
    </w:tbl>
    <w:p w:rsidR="0070561C" w:rsidRDefault="0070561C" w:rsidP="00044834">
      <w:pPr>
        <w:shd w:val="clear" w:color="auto" w:fill="FFFFFF"/>
        <w:spacing w:after="0" w:line="240" w:lineRule="auto"/>
        <w:rPr>
          <w:rFonts w:ascii="Times New Roman" w:hAnsi="Times New Roman" w:cs="Times New Roman"/>
          <w:sz w:val="28"/>
          <w:szCs w:val="28"/>
        </w:rPr>
      </w:pPr>
    </w:p>
    <w:p w:rsidR="0070561C" w:rsidRPr="00786C44" w:rsidRDefault="0070561C" w:rsidP="00786C44">
      <w:pPr>
        <w:spacing w:after="0" w:line="240" w:lineRule="auto"/>
        <w:rPr>
          <w:rFonts w:ascii="Times New Roman" w:hAnsi="Times New Roman"/>
          <w:bCs/>
          <w:sz w:val="24"/>
          <w:szCs w:val="24"/>
        </w:rPr>
      </w:pPr>
    </w:p>
    <w:p w:rsidR="00EF3BDD" w:rsidRDefault="00786C44" w:rsidP="00786C44">
      <w:pPr>
        <w:spacing w:after="0" w:line="240" w:lineRule="auto"/>
      </w:pPr>
      <w:r w:rsidRPr="00786C44">
        <w:rPr>
          <w:rFonts w:ascii="Times New Roman" w:hAnsi="Times New Roman"/>
          <w:bCs/>
          <w:sz w:val="24"/>
          <w:szCs w:val="24"/>
        </w:rPr>
        <w:t xml:space="preserve">Руководитель магистерской программы </w:t>
      </w:r>
      <w:r>
        <w:rPr>
          <w:rFonts w:ascii="Times New Roman" w:hAnsi="Times New Roman"/>
          <w:bCs/>
          <w:sz w:val="24"/>
          <w:szCs w:val="24"/>
        </w:rPr>
        <w:t xml:space="preserve"> _____________________ </w:t>
      </w:r>
      <w:r w:rsidRPr="00786C44">
        <w:rPr>
          <w:rFonts w:ascii="Times New Roman" w:hAnsi="Times New Roman"/>
          <w:bCs/>
          <w:sz w:val="24"/>
          <w:szCs w:val="24"/>
        </w:rPr>
        <w:t xml:space="preserve">И.А. </w:t>
      </w:r>
      <w:proofErr w:type="spellStart"/>
      <w:r w:rsidRPr="00786C44">
        <w:rPr>
          <w:rFonts w:ascii="Times New Roman" w:hAnsi="Times New Roman"/>
          <w:bCs/>
          <w:sz w:val="24"/>
          <w:szCs w:val="24"/>
        </w:rPr>
        <w:t>Стеценко</w:t>
      </w:r>
      <w:proofErr w:type="spellEnd"/>
      <w:r w:rsidR="00EF3BDD">
        <w:br w:type="page"/>
      </w:r>
    </w:p>
    <w:p w:rsidR="0070561C" w:rsidRPr="008A1D82" w:rsidRDefault="0070561C" w:rsidP="00044834">
      <w:pPr>
        <w:pStyle w:val="1"/>
        <w:numPr>
          <w:ilvl w:val="0"/>
          <w:numId w:val="1"/>
        </w:numPr>
        <w:tabs>
          <w:tab w:val="left" w:pos="993"/>
        </w:tabs>
        <w:spacing w:line="360" w:lineRule="auto"/>
        <w:ind w:left="0" w:firstLine="709"/>
        <w:rPr>
          <w:color w:val="auto"/>
        </w:rPr>
      </w:pPr>
      <w:bookmarkStart w:id="0" w:name="_Toc196232613"/>
      <w:r w:rsidRPr="008A1D82">
        <w:rPr>
          <w:color w:val="auto"/>
        </w:rPr>
        <w:lastRenderedPageBreak/>
        <w:t>Цели</w:t>
      </w:r>
      <w:r w:rsidRPr="008A1D82">
        <w:rPr>
          <w:color w:val="auto"/>
          <w:sz w:val="24"/>
          <w:szCs w:val="24"/>
        </w:rPr>
        <w:t xml:space="preserve"> </w:t>
      </w:r>
      <w:r w:rsidRPr="008A1D82">
        <w:rPr>
          <w:color w:val="auto"/>
        </w:rPr>
        <w:t>государственной итоговой аттестации</w:t>
      </w:r>
      <w:bookmarkEnd w:id="0"/>
      <w:r w:rsidRPr="008A1D82">
        <w:rPr>
          <w:color w:val="auto"/>
        </w:rPr>
        <w:t xml:space="preserve"> </w:t>
      </w:r>
    </w:p>
    <w:p w:rsidR="0070561C" w:rsidRPr="008A1D82" w:rsidRDefault="0070561C" w:rsidP="00044834">
      <w:pPr>
        <w:shd w:val="clear" w:color="auto" w:fill="FFFFFF"/>
        <w:spacing w:after="0"/>
        <w:ind w:firstLine="709"/>
        <w:jc w:val="both"/>
        <w:rPr>
          <w:rFonts w:ascii="Times New Roman" w:hAnsi="Times New Roman" w:cs="Times New Roman"/>
          <w:sz w:val="24"/>
          <w:szCs w:val="24"/>
        </w:rPr>
      </w:pPr>
      <w:r w:rsidRPr="008A1D82">
        <w:rPr>
          <w:rFonts w:ascii="Times New Roman" w:hAnsi="Times New Roman" w:cs="Times New Roman"/>
          <w:sz w:val="24"/>
          <w:szCs w:val="24"/>
        </w:rPr>
        <w:t xml:space="preserve">Целью проведения государственной итоговой аттестации является определение соответствия </w:t>
      </w:r>
      <w:r w:rsidR="00FB40CD" w:rsidRPr="008A1D82">
        <w:rPr>
          <w:rFonts w:ascii="Times New Roman" w:hAnsi="Times New Roman" w:cs="Times New Roman"/>
          <w:sz w:val="24"/>
          <w:szCs w:val="24"/>
        </w:rPr>
        <w:t>результатов освоения обучающимися образовательной программы соответствующим требованиям федерального государственного образовательного стандарта</w:t>
      </w:r>
      <w:r w:rsidR="00FB40CD" w:rsidRPr="008A1D82">
        <w:rPr>
          <w:sz w:val="24"/>
          <w:szCs w:val="24"/>
        </w:rPr>
        <w:t xml:space="preserve"> </w:t>
      </w:r>
      <w:r w:rsidR="00EF3BDD" w:rsidRPr="008A1D82">
        <w:rPr>
          <w:rFonts w:ascii="Times New Roman" w:hAnsi="Times New Roman"/>
          <w:sz w:val="24"/>
          <w:szCs w:val="24"/>
        </w:rPr>
        <w:t>по направлению подготовки</w:t>
      </w:r>
      <w:r w:rsidR="00D300B0" w:rsidRPr="008A1D82">
        <w:rPr>
          <w:rFonts w:ascii="Times New Roman" w:hAnsi="Times New Roman"/>
          <w:sz w:val="24"/>
          <w:szCs w:val="24"/>
        </w:rPr>
        <w:t xml:space="preserve"> </w:t>
      </w:r>
      <w:r w:rsidR="000365B8" w:rsidRPr="008A1D82">
        <w:rPr>
          <w:rFonts w:ascii="Times New Roman" w:hAnsi="Times New Roman"/>
          <w:sz w:val="24"/>
          <w:szCs w:val="24"/>
        </w:rPr>
        <w:t xml:space="preserve">44.04.04 Профессиональное </w:t>
      </w:r>
      <w:proofErr w:type="gramStart"/>
      <w:r w:rsidR="000365B8" w:rsidRPr="008A1D82">
        <w:rPr>
          <w:rFonts w:ascii="Times New Roman" w:hAnsi="Times New Roman"/>
          <w:sz w:val="24"/>
          <w:szCs w:val="24"/>
        </w:rPr>
        <w:t>обучение (по отраслям</w:t>
      </w:r>
      <w:proofErr w:type="gramEnd"/>
      <w:r w:rsidR="000365B8" w:rsidRPr="008A1D82">
        <w:rPr>
          <w:rFonts w:ascii="Times New Roman" w:hAnsi="Times New Roman"/>
          <w:sz w:val="24"/>
          <w:szCs w:val="24"/>
        </w:rPr>
        <w:t>)</w:t>
      </w:r>
      <w:r w:rsidR="00FB40CD" w:rsidRPr="008A1D82">
        <w:rPr>
          <w:rFonts w:ascii="Times New Roman" w:hAnsi="Times New Roman" w:cs="Times New Roman"/>
          <w:sz w:val="24"/>
          <w:szCs w:val="24"/>
        </w:rPr>
        <w:t>.</w:t>
      </w:r>
    </w:p>
    <w:p w:rsidR="0013074D" w:rsidRPr="008A1D82" w:rsidRDefault="0013074D" w:rsidP="00044834">
      <w:pPr>
        <w:shd w:val="clear" w:color="auto" w:fill="FFFFFF"/>
        <w:spacing w:after="0"/>
        <w:ind w:firstLine="709"/>
        <w:jc w:val="both"/>
        <w:rPr>
          <w:rFonts w:ascii="Times New Roman" w:hAnsi="Times New Roman" w:cs="Times New Roman"/>
          <w:sz w:val="24"/>
          <w:szCs w:val="24"/>
        </w:rPr>
      </w:pPr>
      <w:r w:rsidRPr="008A1D82">
        <w:rPr>
          <w:rFonts w:ascii="Times New Roman" w:hAnsi="Times New Roman" w:cs="Times New Roman"/>
          <w:sz w:val="24"/>
          <w:szCs w:val="24"/>
        </w:rPr>
        <w:t xml:space="preserve">В частности, проверяется </w:t>
      </w:r>
      <w:r w:rsidR="00FB40CD" w:rsidRPr="008A1D82">
        <w:rPr>
          <w:rFonts w:ascii="Times New Roman" w:hAnsi="Times New Roman" w:cs="Times New Roman"/>
          <w:sz w:val="24"/>
          <w:szCs w:val="24"/>
        </w:rPr>
        <w:t xml:space="preserve">готовность выпускника к решению профессиональных задач в рамках </w:t>
      </w:r>
      <w:r w:rsidRPr="008A1D82">
        <w:rPr>
          <w:rFonts w:ascii="Times New Roman" w:hAnsi="Times New Roman" w:cs="Times New Roman"/>
          <w:sz w:val="24"/>
          <w:szCs w:val="24"/>
        </w:rPr>
        <w:t xml:space="preserve">следующих </w:t>
      </w:r>
      <w:r w:rsidR="00FC3CA5" w:rsidRPr="008A1D82">
        <w:rPr>
          <w:rFonts w:ascii="Times New Roman" w:hAnsi="Times New Roman" w:cs="Times New Roman"/>
          <w:sz w:val="24"/>
          <w:szCs w:val="24"/>
        </w:rPr>
        <w:t>типов задач</w:t>
      </w:r>
      <w:r w:rsidRPr="008A1D82">
        <w:rPr>
          <w:rFonts w:ascii="Times New Roman" w:hAnsi="Times New Roman" w:cs="Times New Roman"/>
          <w:sz w:val="24"/>
          <w:szCs w:val="24"/>
        </w:rPr>
        <w:t xml:space="preserve"> профессиональной деятельности, </w:t>
      </w:r>
      <w:proofErr w:type="gramStart"/>
      <w:r w:rsidRPr="008A1D82">
        <w:rPr>
          <w:rFonts w:ascii="Times New Roman" w:hAnsi="Times New Roman" w:cs="Times New Roman"/>
          <w:sz w:val="24"/>
          <w:szCs w:val="24"/>
        </w:rPr>
        <w:t>предусмотренными</w:t>
      </w:r>
      <w:proofErr w:type="gramEnd"/>
      <w:r w:rsidRPr="008A1D82">
        <w:rPr>
          <w:rFonts w:ascii="Times New Roman" w:hAnsi="Times New Roman" w:cs="Times New Roman"/>
          <w:sz w:val="24"/>
          <w:szCs w:val="24"/>
        </w:rPr>
        <w:t xml:space="preserve"> ФГОС:</w:t>
      </w:r>
    </w:p>
    <w:p w:rsidR="000365B8" w:rsidRPr="008A1D82" w:rsidRDefault="00D300B0" w:rsidP="00D300B0">
      <w:pPr>
        <w:shd w:val="clear" w:color="auto" w:fill="FFFFFF"/>
        <w:tabs>
          <w:tab w:val="left" w:pos="850"/>
        </w:tabs>
        <w:spacing w:after="0" w:line="240" w:lineRule="auto"/>
        <w:ind w:left="360"/>
        <w:jc w:val="both"/>
        <w:rPr>
          <w:rFonts w:ascii="Times New Roman" w:hAnsi="Times New Roman"/>
        </w:rPr>
      </w:pPr>
      <w:bookmarkStart w:id="1" w:name="_Toc196232614"/>
      <w:r w:rsidRPr="008A1D82">
        <w:rPr>
          <w:rFonts w:ascii="Times New Roman" w:hAnsi="Times New Roman"/>
        </w:rPr>
        <w:t xml:space="preserve">- </w:t>
      </w:r>
      <w:r w:rsidR="000365B8" w:rsidRPr="008A1D82">
        <w:rPr>
          <w:rFonts w:ascii="Times New Roman" w:hAnsi="Times New Roman"/>
        </w:rPr>
        <w:t>педагогический</w:t>
      </w:r>
    </w:p>
    <w:p w:rsidR="00D300B0" w:rsidRPr="008A1D82" w:rsidRDefault="00D300B0" w:rsidP="00D300B0">
      <w:pPr>
        <w:shd w:val="clear" w:color="auto" w:fill="FFFFFF"/>
        <w:tabs>
          <w:tab w:val="left" w:pos="850"/>
        </w:tabs>
        <w:spacing w:after="0" w:line="240" w:lineRule="auto"/>
        <w:ind w:left="360"/>
        <w:jc w:val="both"/>
        <w:rPr>
          <w:rFonts w:ascii="Times New Roman" w:hAnsi="Times New Roman"/>
        </w:rPr>
      </w:pPr>
      <w:r w:rsidRPr="008A1D82">
        <w:rPr>
          <w:rFonts w:ascii="Times New Roman" w:hAnsi="Times New Roman"/>
        </w:rPr>
        <w:t xml:space="preserve">- </w:t>
      </w:r>
      <w:r w:rsidR="000365B8" w:rsidRPr="008A1D82">
        <w:rPr>
          <w:rFonts w:ascii="Times New Roman" w:hAnsi="Times New Roman"/>
        </w:rPr>
        <w:t>организационно-управленческий</w:t>
      </w:r>
    </w:p>
    <w:p w:rsidR="00D300B0" w:rsidRPr="008A1D82" w:rsidRDefault="00D300B0" w:rsidP="00D300B0">
      <w:pPr>
        <w:shd w:val="clear" w:color="auto" w:fill="FFFFFF"/>
        <w:tabs>
          <w:tab w:val="left" w:pos="850"/>
        </w:tabs>
        <w:spacing w:after="0" w:line="240" w:lineRule="auto"/>
        <w:ind w:left="360"/>
        <w:jc w:val="both"/>
        <w:rPr>
          <w:rFonts w:ascii="Times New Roman" w:hAnsi="Times New Roman"/>
          <w:b/>
          <w:iCs/>
          <w:sz w:val="24"/>
          <w:szCs w:val="24"/>
        </w:rPr>
      </w:pPr>
      <w:r w:rsidRPr="008A1D82">
        <w:rPr>
          <w:rFonts w:ascii="Times New Roman" w:hAnsi="Times New Roman"/>
        </w:rPr>
        <w:t xml:space="preserve">- </w:t>
      </w:r>
      <w:r w:rsidR="000365B8" w:rsidRPr="008A1D82">
        <w:rPr>
          <w:rFonts w:ascii="Times New Roman" w:hAnsi="Times New Roman"/>
        </w:rPr>
        <w:t>научно-исследовательский</w:t>
      </w:r>
    </w:p>
    <w:p w:rsidR="0070561C" w:rsidRPr="008A1D82" w:rsidRDefault="0070561C" w:rsidP="00044834">
      <w:pPr>
        <w:pStyle w:val="1"/>
        <w:numPr>
          <w:ilvl w:val="0"/>
          <w:numId w:val="1"/>
        </w:numPr>
        <w:tabs>
          <w:tab w:val="left" w:pos="993"/>
        </w:tabs>
        <w:ind w:left="0" w:firstLine="709"/>
        <w:rPr>
          <w:rFonts w:ascii="Times New Roman" w:hAnsi="Times New Roman" w:cs="Times New Roman"/>
          <w:color w:val="auto"/>
        </w:rPr>
      </w:pPr>
      <w:r w:rsidRPr="008A1D82">
        <w:rPr>
          <w:rFonts w:ascii="Times New Roman" w:hAnsi="Times New Roman" w:cs="Times New Roman"/>
          <w:color w:val="auto"/>
        </w:rPr>
        <w:t xml:space="preserve">Содержание </w:t>
      </w:r>
      <w:r w:rsidRPr="008A1D82">
        <w:rPr>
          <w:color w:val="auto"/>
        </w:rPr>
        <w:t>государственной итоговой аттестации</w:t>
      </w:r>
      <w:bookmarkEnd w:id="1"/>
    </w:p>
    <w:p w:rsidR="0070561C" w:rsidRPr="008A1D82" w:rsidRDefault="0070561C" w:rsidP="00044834">
      <w:pPr>
        <w:pStyle w:val="a4"/>
        <w:numPr>
          <w:ilvl w:val="1"/>
          <w:numId w:val="1"/>
        </w:numPr>
        <w:shd w:val="clear" w:color="auto" w:fill="FFFFFF"/>
        <w:spacing w:after="0"/>
        <w:jc w:val="both"/>
        <w:rPr>
          <w:rFonts w:ascii="Times New Roman" w:hAnsi="Times New Roman" w:cs="Times New Roman"/>
          <w:sz w:val="24"/>
          <w:szCs w:val="24"/>
        </w:rPr>
      </w:pPr>
      <w:r w:rsidRPr="008A1D82">
        <w:rPr>
          <w:rFonts w:ascii="Times New Roman" w:hAnsi="Times New Roman" w:cs="Times New Roman"/>
          <w:sz w:val="24"/>
          <w:szCs w:val="24"/>
        </w:rPr>
        <w:t xml:space="preserve">Трудоемкость государственной итоговой аттестации составляет </w:t>
      </w:r>
      <w:r w:rsidR="00907CE2" w:rsidRPr="008A1D82">
        <w:rPr>
          <w:rFonts w:ascii="Times New Roman" w:hAnsi="Times New Roman" w:cs="Times New Roman"/>
          <w:sz w:val="24"/>
          <w:szCs w:val="24"/>
        </w:rPr>
        <w:t>9</w:t>
      </w:r>
      <w:r w:rsidRPr="008A1D82">
        <w:rPr>
          <w:rFonts w:ascii="Times New Roman" w:hAnsi="Times New Roman" w:cs="Times New Roman"/>
          <w:sz w:val="24"/>
          <w:szCs w:val="24"/>
        </w:rPr>
        <w:t xml:space="preserve"> зачетных единиц. </w:t>
      </w:r>
    </w:p>
    <w:p w:rsidR="0070561C" w:rsidRPr="008A1D82" w:rsidRDefault="0070561C" w:rsidP="00044834">
      <w:pPr>
        <w:pStyle w:val="a4"/>
        <w:numPr>
          <w:ilvl w:val="1"/>
          <w:numId w:val="1"/>
        </w:numPr>
        <w:shd w:val="clear" w:color="auto" w:fill="FFFFFF"/>
        <w:spacing w:after="0"/>
        <w:jc w:val="both"/>
        <w:rPr>
          <w:rFonts w:ascii="Times New Roman" w:hAnsi="Times New Roman" w:cs="Times New Roman"/>
          <w:sz w:val="24"/>
          <w:szCs w:val="24"/>
        </w:rPr>
      </w:pPr>
      <w:r w:rsidRPr="008A1D82">
        <w:rPr>
          <w:rFonts w:ascii="Times New Roman" w:hAnsi="Times New Roman" w:cs="Times New Roman"/>
          <w:sz w:val="24"/>
          <w:szCs w:val="24"/>
        </w:rPr>
        <w:t>Государственная итоговая аттестация выпускников проводится в форме:</w:t>
      </w:r>
    </w:p>
    <w:p w:rsidR="00907CE2" w:rsidRPr="008A1D82" w:rsidRDefault="00907CE2" w:rsidP="00907CE2">
      <w:pPr>
        <w:pStyle w:val="a4"/>
        <w:shd w:val="clear" w:color="auto" w:fill="FFFFFF"/>
        <w:tabs>
          <w:tab w:val="left" w:pos="1701"/>
        </w:tabs>
        <w:spacing w:after="0"/>
        <w:ind w:left="1429"/>
        <w:jc w:val="both"/>
        <w:rPr>
          <w:rFonts w:ascii="Times New Roman" w:hAnsi="Times New Roman" w:cs="Times New Roman"/>
          <w:i/>
          <w:sz w:val="24"/>
          <w:szCs w:val="24"/>
        </w:rPr>
      </w:pPr>
      <w:r w:rsidRPr="008A1D82">
        <w:rPr>
          <w:rFonts w:ascii="Times New Roman" w:hAnsi="Times New Roman" w:cs="Times New Roman"/>
          <w:sz w:val="24"/>
          <w:szCs w:val="24"/>
        </w:rPr>
        <w:t xml:space="preserve">- </w:t>
      </w:r>
      <w:r w:rsidR="0070561C" w:rsidRPr="008A1D82">
        <w:rPr>
          <w:rFonts w:ascii="Times New Roman" w:hAnsi="Times New Roman" w:cs="Times New Roman"/>
          <w:sz w:val="24"/>
          <w:szCs w:val="24"/>
        </w:rPr>
        <w:t xml:space="preserve">защиты выпускной квалификационной работы </w:t>
      </w:r>
    </w:p>
    <w:p w:rsidR="00E86ECF" w:rsidRPr="008A1D82" w:rsidRDefault="00E86ECF" w:rsidP="00907CE2">
      <w:pPr>
        <w:pStyle w:val="a4"/>
        <w:shd w:val="clear" w:color="auto" w:fill="FFFFFF"/>
        <w:tabs>
          <w:tab w:val="left" w:pos="993"/>
          <w:tab w:val="left" w:pos="1701"/>
        </w:tabs>
        <w:spacing w:after="0"/>
        <w:ind w:left="709"/>
        <w:jc w:val="both"/>
        <w:rPr>
          <w:rFonts w:ascii="Times New Roman" w:hAnsi="Times New Roman" w:cs="Times New Roman"/>
          <w:i/>
          <w:sz w:val="24"/>
          <w:szCs w:val="24"/>
        </w:rPr>
      </w:pPr>
      <w:r w:rsidRPr="008A1D82">
        <w:rPr>
          <w:rFonts w:ascii="Times New Roman" w:hAnsi="Times New Roman" w:cs="Times New Roman"/>
          <w:sz w:val="24"/>
          <w:szCs w:val="24"/>
        </w:rPr>
        <w:t xml:space="preserve">В ГИА входит </w:t>
      </w:r>
      <w:r w:rsidR="00FC3CA5" w:rsidRPr="008A1D82">
        <w:rPr>
          <w:rFonts w:ascii="Times New Roman" w:hAnsi="Times New Roman" w:cs="Times New Roman"/>
          <w:sz w:val="24"/>
          <w:szCs w:val="24"/>
        </w:rPr>
        <w:t xml:space="preserve">подготовка к процедуре защиты и </w:t>
      </w:r>
      <w:r w:rsidRPr="008A1D82">
        <w:rPr>
          <w:rFonts w:ascii="Times New Roman" w:hAnsi="Times New Roman" w:cs="Times New Roman"/>
          <w:sz w:val="24"/>
          <w:szCs w:val="24"/>
        </w:rPr>
        <w:t>защита выпускной квалификационной работы</w:t>
      </w:r>
      <w:r w:rsidR="00940DA7" w:rsidRPr="008A1D82">
        <w:rPr>
          <w:rFonts w:ascii="Times New Roman" w:hAnsi="Times New Roman" w:cs="Times New Roman"/>
          <w:sz w:val="24"/>
          <w:szCs w:val="24"/>
        </w:rPr>
        <w:t>.</w:t>
      </w:r>
    </w:p>
    <w:p w:rsidR="0070561C" w:rsidRPr="008A1D82" w:rsidRDefault="0070561C" w:rsidP="00044834">
      <w:pPr>
        <w:pStyle w:val="1"/>
        <w:numPr>
          <w:ilvl w:val="0"/>
          <w:numId w:val="1"/>
        </w:numPr>
        <w:ind w:left="993" w:hanging="284"/>
        <w:rPr>
          <w:rFonts w:ascii="Times New Roman" w:hAnsi="Times New Roman" w:cs="Times New Roman"/>
          <w:color w:val="auto"/>
        </w:rPr>
      </w:pPr>
      <w:bookmarkStart w:id="2" w:name="_Toc196232616"/>
      <w:r w:rsidRPr="008A1D82">
        <w:rPr>
          <w:rFonts w:ascii="Times New Roman" w:hAnsi="Times New Roman" w:cs="Times New Roman"/>
          <w:color w:val="auto"/>
        </w:rPr>
        <w:t>Требования к выпускной квалификационной работе обучающегося</w:t>
      </w:r>
      <w:bookmarkEnd w:id="2"/>
    </w:p>
    <w:p w:rsidR="0070561C" w:rsidRPr="008A1D82" w:rsidRDefault="0070561C" w:rsidP="00044834">
      <w:pPr>
        <w:pStyle w:val="a4"/>
        <w:numPr>
          <w:ilvl w:val="1"/>
          <w:numId w:val="1"/>
        </w:numPr>
        <w:shd w:val="clear" w:color="auto" w:fill="FFFFFF"/>
        <w:spacing w:after="0"/>
        <w:jc w:val="both"/>
        <w:rPr>
          <w:rFonts w:ascii="Times New Roman" w:hAnsi="Times New Roman" w:cs="Times New Roman"/>
          <w:sz w:val="24"/>
          <w:szCs w:val="24"/>
        </w:rPr>
      </w:pPr>
      <w:r w:rsidRPr="008A1D82">
        <w:rPr>
          <w:rFonts w:ascii="Times New Roman" w:hAnsi="Times New Roman" w:cs="Times New Roman"/>
          <w:sz w:val="24"/>
          <w:szCs w:val="24"/>
        </w:rPr>
        <w:t xml:space="preserve">Вид выпускной квалификационной работы: </w:t>
      </w:r>
      <w:r w:rsidR="00940DA7" w:rsidRPr="008A1D82">
        <w:rPr>
          <w:rFonts w:ascii="Times New Roman" w:hAnsi="Times New Roman" w:cs="Times New Roman"/>
          <w:sz w:val="24"/>
          <w:szCs w:val="24"/>
        </w:rPr>
        <w:t>магистерская</w:t>
      </w:r>
      <w:r w:rsidR="00F461D1" w:rsidRPr="008A1D82">
        <w:rPr>
          <w:rFonts w:ascii="Times New Roman" w:hAnsi="Times New Roman" w:cs="Times New Roman"/>
          <w:sz w:val="24"/>
          <w:szCs w:val="24"/>
        </w:rPr>
        <w:t xml:space="preserve"> работа</w:t>
      </w:r>
      <w:r w:rsidR="00161A20" w:rsidRPr="008A1D82">
        <w:rPr>
          <w:rFonts w:ascii="Times New Roman" w:hAnsi="Times New Roman" w:cs="Times New Roman"/>
          <w:i/>
          <w:sz w:val="24"/>
          <w:szCs w:val="24"/>
        </w:rPr>
        <w:t>.</w:t>
      </w:r>
    </w:p>
    <w:p w:rsidR="0070561C" w:rsidRPr="008A1D82" w:rsidRDefault="00B025E4" w:rsidP="00044834">
      <w:pPr>
        <w:pStyle w:val="a4"/>
        <w:numPr>
          <w:ilvl w:val="1"/>
          <w:numId w:val="1"/>
        </w:numPr>
        <w:shd w:val="clear" w:color="auto" w:fill="FFFFFF"/>
        <w:spacing w:after="0"/>
        <w:jc w:val="both"/>
        <w:rPr>
          <w:rFonts w:ascii="Times New Roman" w:hAnsi="Times New Roman" w:cs="Times New Roman"/>
          <w:sz w:val="24"/>
          <w:szCs w:val="24"/>
        </w:rPr>
      </w:pPr>
      <w:r w:rsidRPr="008A1D82">
        <w:rPr>
          <w:rFonts w:ascii="Times New Roman" w:hAnsi="Times New Roman" w:cs="Times New Roman"/>
          <w:sz w:val="24"/>
          <w:szCs w:val="24"/>
        </w:rPr>
        <w:t>Примерная т</w:t>
      </w:r>
      <w:r w:rsidR="0070561C" w:rsidRPr="008A1D82">
        <w:rPr>
          <w:rFonts w:ascii="Times New Roman" w:hAnsi="Times New Roman" w:cs="Times New Roman"/>
          <w:sz w:val="24"/>
          <w:szCs w:val="24"/>
        </w:rPr>
        <w:t>ематика выпускных квалификационных работ</w:t>
      </w:r>
    </w:p>
    <w:p w:rsidR="00EC2201" w:rsidRPr="008A1D82" w:rsidRDefault="00EC2201" w:rsidP="00044834">
      <w:pPr>
        <w:pStyle w:val="a4"/>
        <w:shd w:val="clear" w:color="auto" w:fill="FFFFFF"/>
        <w:spacing w:after="0"/>
        <w:ind w:left="0" w:firstLine="720"/>
        <w:jc w:val="both"/>
        <w:rPr>
          <w:rFonts w:ascii="Times New Roman" w:hAnsi="Times New Roman" w:cs="Times New Roman"/>
          <w:sz w:val="24"/>
          <w:szCs w:val="24"/>
        </w:rPr>
      </w:pPr>
      <w:r w:rsidRPr="008A1D82">
        <w:rPr>
          <w:rFonts w:ascii="Times New Roman" w:hAnsi="Times New Roman" w:cs="Times New Roman"/>
          <w:sz w:val="24"/>
          <w:szCs w:val="24"/>
        </w:rPr>
        <w:t xml:space="preserve">Примерная тематика выпускных квалификационных работ (далее – ВКР) представлена в приложении 1 к программе государственной итоговой аттестации. </w:t>
      </w:r>
      <w:proofErr w:type="gramStart"/>
      <w:r w:rsidRPr="008A1D82">
        <w:rPr>
          <w:rFonts w:ascii="Times New Roman" w:hAnsi="Times New Roman" w:cs="Times New Roman"/>
          <w:sz w:val="24"/>
          <w:szCs w:val="24"/>
        </w:rPr>
        <w:t>Тема ВКР может быть предложена обучающимся самостоятельно, в том числе на основе заявки представителей рынка труда.</w:t>
      </w:r>
      <w:proofErr w:type="gramEnd"/>
    </w:p>
    <w:p w:rsidR="0070561C" w:rsidRPr="008A1D82" w:rsidRDefault="0070561C" w:rsidP="00044834">
      <w:pPr>
        <w:pStyle w:val="a4"/>
        <w:numPr>
          <w:ilvl w:val="1"/>
          <w:numId w:val="1"/>
        </w:numPr>
        <w:shd w:val="clear" w:color="auto" w:fill="FFFFFF"/>
        <w:spacing w:after="0"/>
        <w:jc w:val="both"/>
        <w:rPr>
          <w:rFonts w:ascii="Times New Roman" w:hAnsi="Times New Roman" w:cs="Times New Roman"/>
          <w:sz w:val="24"/>
          <w:szCs w:val="24"/>
        </w:rPr>
      </w:pPr>
      <w:r w:rsidRPr="008A1D82">
        <w:rPr>
          <w:rFonts w:ascii="Times New Roman" w:hAnsi="Times New Roman" w:cs="Times New Roman"/>
          <w:sz w:val="24"/>
          <w:szCs w:val="24"/>
        </w:rPr>
        <w:t>Методические указания по оформлению и содержанию выпускной квалификационной работы</w:t>
      </w:r>
    </w:p>
    <w:p w:rsidR="0070561C" w:rsidRPr="008A1D82" w:rsidRDefault="0070561C" w:rsidP="00044834">
      <w:pPr>
        <w:pStyle w:val="a4"/>
        <w:shd w:val="clear" w:color="auto" w:fill="FFFFFF"/>
        <w:spacing w:after="0"/>
        <w:ind w:left="0" w:firstLine="709"/>
        <w:jc w:val="both"/>
        <w:rPr>
          <w:rFonts w:ascii="Times New Roman" w:hAnsi="Times New Roman" w:cs="Times New Roman"/>
          <w:sz w:val="24"/>
          <w:szCs w:val="24"/>
        </w:rPr>
      </w:pPr>
      <w:r w:rsidRPr="008A1D82">
        <w:rPr>
          <w:rFonts w:ascii="Times New Roman" w:hAnsi="Times New Roman" w:cs="Times New Roman"/>
          <w:sz w:val="24"/>
          <w:szCs w:val="24"/>
        </w:rPr>
        <w:t>Методические указания по оформлению и содержанию ВКР представлены в приложении 2 к программе государственной итоговой аттестации</w:t>
      </w:r>
      <w:r w:rsidR="00D07E5E" w:rsidRPr="008A1D82">
        <w:rPr>
          <w:rFonts w:ascii="Times New Roman" w:hAnsi="Times New Roman" w:cs="Times New Roman"/>
          <w:sz w:val="24"/>
          <w:szCs w:val="24"/>
        </w:rPr>
        <w:t>.</w:t>
      </w:r>
    </w:p>
    <w:p w:rsidR="00EE3391" w:rsidRPr="008A1D82" w:rsidRDefault="00EE3391" w:rsidP="00044834">
      <w:pPr>
        <w:pStyle w:val="1"/>
        <w:numPr>
          <w:ilvl w:val="0"/>
          <w:numId w:val="1"/>
        </w:numPr>
        <w:ind w:left="993" w:hanging="284"/>
        <w:rPr>
          <w:rFonts w:ascii="Times New Roman" w:hAnsi="Times New Roman" w:cs="Times New Roman"/>
          <w:color w:val="auto"/>
        </w:rPr>
      </w:pPr>
      <w:bookmarkStart w:id="3" w:name="_Toc196232617"/>
      <w:r w:rsidRPr="008A1D82">
        <w:rPr>
          <w:rFonts w:ascii="Times New Roman" w:hAnsi="Times New Roman" w:cs="Times New Roman"/>
          <w:color w:val="auto"/>
        </w:rPr>
        <w:t>Фонд оценочных сре</w:t>
      </w:r>
      <w:proofErr w:type="gramStart"/>
      <w:r w:rsidRPr="008A1D82">
        <w:rPr>
          <w:rFonts w:ascii="Times New Roman" w:hAnsi="Times New Roman" w:cs="Times New Roman"/>
          <w:color w:val="auto"/>
        </w:rPr>
        <w:t>дств дл</w:t>
      </w:r>
      <w:proofErr w:type="gramEnd"/>
      <w:r w:rsidRPr="008A1D82">
        <w:rPr>
          <w:rFonts w:ascii="Times New Roman" w:hAnsi="Times New Roman" w:cs="Times New Roman"/>
          <w:color w:val="auto"/>
        </w:rPr>
        <w:t>я государственной итоговой аттестации</w:t>
      </w:r>
      <w:bookmarkEnd w:id="3"/>
    </w:p>
    <w:p w:rsidR="00EE3391" w:rsidRPr="008A1D82" w:rsidRDefault="00EE3391" w:rsidP="00044834">
      <w:pPr>
        <w:pStyle w:val="a4"/>
        <w:shd w:val="clear" w:color="auto" w:fill="FFFFFF"/>
        <w:spacing w:after="0"/>
        <w:ind w:left="0" w:firstLine="709"/>
        <w:jc w:val="both"/>
        <w:rPr>
          <w:rFonts w:ascii="Times New Roman" w:hAnsi="Times New Roman" w:cs="Times New Roman"/>
          <w:sz w:val="24"/>
          <w:szCs w:val="24"/>
        </w:rPr>
      </w:pPr>
      <w:r w:rsidRPr="008A1D82">
        <w:rPr>
          <w:rFonts w:ascii="Times New Roman" w:hAnsi="Times New Roman" w:cs="Times New Roman"/>
          <w:sz w:val="24"/>
          <w:szCs w:val="24"/>
        </w:rPr>
        <w:t>Фонд оценочных средств (далее – ФОС) для проведения государственной итоговой аттестации представлен в приложении 1 к программе государственной итоговой аттестации.</w:t>
      </w:r>
    </w:p>
    <w:p w:rsidR="0070561C" w:rsidRPr="008A1D82" w:rsidRDefault="00E25AB8" w:rsidP="00044834">
      <w:pPr>
        <w:pStyle w:val="1"/>
        <w:numPr>
          <w:ilvl w:val="0"/>
          <w:numId w:val="1"/>
        </w:numPr>
        <w:ind w:left="993" w:hanging="284"/>
        <w:rPr>
          <w:rFonts w:ascii="Times New Roman" w:hAnsi="Times New Roman" w:cs="Times New Roman"/>
          <w:color w:val="auto"/>
        </w:rPr>
      </w:pPr>
      <w:bookmarkStart w:id="4" w:name="_Toc196232618"/>
      <w:r w:rsidRPr="008A1D82">
        <w:rPr>
          <w:rFonts w:ascii="Times New Roman" w:hAnsi="Times New Roman" w:cs="Times New Roman"/>
          <w:color w:val="auto"/>
        </w:rPr>
        <w:t>Учебно-методическое и информационное обеспечение</w:t>
      </w:r>
      <w:r w:rsidR="0070561C" w:rsidRPr="008A1D82">
        <w:rPr>
          <w:rFonts w:ascii="Times New Roman" w:hAnsi="Times New Roman" w:cs="Times New Roman"/>
          <w:color w:val="auto"/>
        </w:rPr>
        <w:t>, необходим</w:t>
      </w:r>
      <w:r w:rsidRPr="008A1D82">
        <w:rPr>
          <w:rFonts w:ascii="Times New Roman" w:hAnsi="Times New Roman" w:cs="Times New Roman"/>
          <w:color w:val="auto"/>
        </w:rPr>
        <w:t>ое</w:t>
      </w:r>
      <w:r w:rsidR="0070561C" w:rsidRPr="008A1D82">
        <w:rPr>
          <w:rFonts w:ascii="Times New Roman" w:hAnsi="Times New Roman" w:cs="Times New Roman"/>
          <w:color w:val="auto"/>
        </w:rPr>
        <w:t xml:space="preserve"> для подготовки к государственной итоговой аттестации</w:t>
      </w:r>
      <w:bookmarkEnd w:id="4"/>
      <w:r w:rsidR="0070561C" w:rsidRPr="008A1D82">
        <w:rPr>
          <w:rFonts w:ascii="Times New Roman" w:hAnsi="Times New Roman" w:cs="Times New Roman"/>
          <w:color w:val="auto"/>
        </w:rPr>
        <w:t xml:space="preserve"> </w:t>
      </w:r>
    </w:p>
    <w:p w:rsidR="0070561C" w:rsidRPr="008A1D82" w:rsidRDefault="00356717" w:rsidP="00044834">
      <w:pPr>
        <w:pStyle w:val="a4"/>
        <w:shd w:val="clear" w:color="auto" w:fill="FFFFFF"/>
        <w:spacing w:after="0"/>
        <w:ind w:left="709"/>
        <w:jc w:val="both"/>
        <w:rPr>
          <w:rFonts w:ascii="Times New Roman" w:hAnsi="Times New Roman" w:cs="Times New Roman"/>
          <w:b/>
          <w:sz w:val="24"/>
          <w:szCs w:val="24"/>
        </w:rPr>
      </w:pPr>
      <w:r w:rsidRPr="008A1D82">
        <w:rPr>
          <w:rFonts w:ascii="Times New Roman" w:hAnsi="Times New Roman" w:cs="Times New Roman"/>
          <w:b/>
          <w:sz w:val="24"/>
          <w:szCs w:val="24"/>
        </w:rPr>
        <w:t>6</w:t>
      </w:r>
      <w:r w:rsidR="0070561C" w:rsidRPr="008A1D82">
        <w:rPr>
          <w:rFonts w:ascii="Times New Roman" w:hAnsi="Times New Roman" w:cs="Times New Roman"/>
          <w:b/>
          <w:sz w:val="24"/>
          <w:szCs w:val="24"/>
        </w:rPr>
        <w:t xml:space="preserve">.1. </w:t>
      </w:r>
      <w:r w:rsidR="007A6E11" w:rsidRPr="008A1D82">
        <w:rPr>
          <w:rFonts w:ascii="Times New Roman" w:hAnsi="Times New Roman" w:cs="Times New Roman"/>
          <w:b/>
          <w:sz w:val="24"/>
          <w:szCs w:val="24"/>
        </w:rPr>
        <w:t>Учебные, научные и методические издани</w:t>
      </w:r>
      <w:r w:rsidR="00271866" w:rsidRPr="008A1D82">
        <w:rPr>
          <w:rFonts w:ascii="Times New Roman" w:hAnsi="Times New Roman" w:cs="Times New Roman"/>
          <w:b/>
          <w:sz w:val="24"/>
          <w:szCs w:val="24"/>
        </w:rPr>
        <w:t>я</w:t>
      </w:r>
    </w:p>
    <w:p w:rsidR="007A6E11" w:rsidRPr="008A1D82" w:rsidRDefault="007A6E11" w:rsidP="00044834">
      <w:pPr>
        <w:pStyle w:val="a4"/>
        <w:shd w:val="clear" w:color="auto" w:fill="FFFFFF"/>
        <w:spacing w:after="0"/>
        <w:ind w:left="0" w:firstLine="709"/>
        <w:jc w:val="both"/>
        <w:rPr>
          <w:rFonts w:ascii="Times New Roman" w:hAnsi="Times New Roman" w:cs="Times New Roman"/>
          <w:sz w:val="24"/>
          <w:szCs w:val="24"/>
        </w:rPr>
      </w:pPr>
    </w:p>
    <w:tbl>
      <w:tblPr>
        <w:tblStyle w:val="a3"/>
        <w:tblW w:w="0" w:type="auto"/>
        <w:tblLook w:val="04A0"/>
      </w:tblPr>
      <w:tblGrid>
        <w:gridCol w:w="7905"/>
        <w:gridCol w:w="2233"/>
      </w:tblGrid>
      <w:tr w:rsidR="007A6E11" w:rsidRPr="008A1D82" w:rsidTr="007A6E11">
        <w:tc>
          <w:tcPr>
            <w:tcW w:w="7905" w:type="dxa"/>
          </w:tcPr>
          <w:p w:rsidR="007A6E11" w:rsidRPr="008A1D82" w:rsidRDefault="007A6E11" w:rsidP="00044834">
            <w:pPr>
              <w:pStyle w:val="a4"/>
              <w:ind w:left="0"/>
              <w:jc w:val="center"/>
              <w:rPr>
                <w:rFonts w:ascii="Times New Roman" w:hAnsi="Times New Roman" w:cs="Times New Roman"/>
                <w:sz w:val="24"/>
                <w:szCs w:val="24"/>
              </w:rPr>
            </w:pPr>
            <w:r w:rsidRPr="008A1D82">
              <w:rPr>
                <w:rFonts w:ascii="Times New Roman" w:hAnsi="Times New Roman" w:cs="Times New Roman"/>
                <w:sz w:val="24"/>
                <w:szCs w:val="24"/>
              </w:rPr>
              <w:t>Наименование издания</w:t>
            </w:r>
          </w:p>
        </w:tc>
        <w:tc>
          <w:tcPr>
            <w:tcW w:w="2233" w:type="dxa"/>
          </w:tcPr>
          <w:p w:rsidR="007A6E11" w:rsidRPr="008A1D82" w:rsidRDefault="007A6E11" w:rsidP="00044834">
            <w:pPr>
              <w:pStyle w:val="a4"/>
              <w:ind w:left="0"/>
              <w:jc w:val="center"/>
              <w:rPr>
                <w:rFonts w:ascii="Times New Roman" w:hAnsi="Times New Roman" w:cs="Times New Roman"/>
                <w:sz w:val="24"/>
                <w:szCs w:val="24"/>
              </w:rPr>
            </w:pPr>
            <w:r w:rsidRPr="008A1D82">
              <w:rPr>
                <w:rFonts w:ascii="Times New Roman" w:hAnsi="Times New Roman" w:cs="Times New Roman"/>
                <w:sz w:val="24"/>
                <w:szCs w:val="24"/>
              </w:rPr>
              <w:t>Библиотека</w:t>
            </w:r>
            <w:r w:rsidR="009104DC" w:rsidRPr="008A1D82">
              <w:rPr>
                <w:rFonts w:ascii="Times New Roman" w:hAnsi="Times New Roman" w:cs="Times New Roman"/>
                <w:sz w:val="24"/>
                <w:szCs w:val="24"/>
              </w:rPr>
              <w:t xml:space="preserve"> / Количество</w:t>
            </w:r>
          </w:p>
        </w:tc>
      </w:tr>
      <w:tr w:rsidR="007A6E11" w:rsidRPr="008A1D82" w:rsidTr="007A6E11">
        <w:tc>
          <w:tcPr>
            <w:tcW w:w="7905" w:type="dxa"/>
          </w:tcPr>
          <w:p w:rsidR="007A6E11" w:rsidRPr="008A1D82" w:rsidRDefault="00CA02C3" w:rsidP="00044834">
            <w:pPr>
              <w:pStyle w:val="a4"/>
              <w:ind w:left="0"/>
              <w:jc w:val="both"/>
              <w:rPr>
                <w:rFonts w:ascii="Times New Roman" w:hAnsi="Times New Roman" w:cs="Times New Roman"/>
                <w:sz w:val="24"/>
                <w:szCs w:val="24"/>
              </w:rPr>
            </w:pPr>
            <w:proofErr w:type="spellStart"/>
            <w:r w:rsidRPr="008A1D82">
              <w:rPr>
                <w:rFonts w:ascii="Times New Roman" w:hAnsi="Times New Roman" w:cs="Times New Roman"/>
                <w:sz w:val="19"/>
                <w:szCs w:val="19"/>
              </w:rPr>
              <w:t>Мархгейм</w:t>
            </w:r>
            <w:proofErr w:type="spellEnd"/>
            <w:r w:rsidRPr="008A1D82">
              <w:rPr>
                <w:rFonts w:ascii="Times New Roman" w:hAnsi="Times New Roman" w:cs="Times New Roman"/>
                <w:sz w:val="19"/>
                <w:szCs w:val="19"/>
              </w:rPr>
              <w:t xml:space="preserve">, Марина Васильевна, </w:t>
            </w:r>
            <w:proofErr w:type="spellStart"/>
            <w:r w:rsidRPr="008A1D82">
              <w:rPr>
                <w:rFonts w:ascii="Times New Roman" w:hAnsi="Times New Roman" w:cs="Times New Roman"/>
                <w:sz w:val="19"/>
                <w:szCs w:val="19"/>
              </w:rPr>
              <w:t>Смоленкский</w:t>
            </w:r>
            <w:proofErr w:type="spellEnd"/>
            <w:r w:rsidRPr="008A1D82">
              <w:rPr>
                <w:rFonts w:ascii="Times New Roman" w:hAnsi="Times New Roman" w:cs="Times New Roman"/>
                <w:sz w:val="19"/>
                <w:szCs w:val="19"/>
              </w:rPr>
              <w:t xml:space="preserve">, М. Б., под </w:t>
            </w:r>
            <w:proofErr w:type="spellStart"/>
            <w:proofErr w:type="gramStart"/>
            <w:r w:rsidRPr="008A1D82">
              <w:rPr>
                <w:rFonts w:ascii="Times New Roman" w:hAnsi="Times New Roman" w:cs="Times New Roman"/>
                <w:sz w:val="19"/>
                <w:szCs w:val="19"/>
              </w:rPr>
              <w:t>ред</w:t>
            </w:r>
            <w:proofErr w:type="spellEnd"/>
            <w:proofErr w:type="gramEnd"/>
            <w:r w:rsidRPr="008A1D82">
              <w:rPr>
                <w:rFonts w:ascii="Times New Roman" w:hAnsi="Times New Roman" w:cs="Times New Roman"/>
                <w:sz w:val="19"/>
                <w:szCs w:val="19"/>
              </w:rPr>
              <w:t xml:space="preserve"> проф. М. Б. Смоленского Правоведение: учебник</w:t>
            </w:r>
          </w:p>
        </w:tc>
        <w:tc>
          <w:tcPr>
            <w:tcW w:w="2233" w:type="dxa"/>
          </w:tcPr>
          <w:p w:rsidR="007A6E11" w:rsidRPr="008A1D82" w:rsidRDefault="00CA02C3" w:rsidP="009E54B1">
            <w:pPr>
              <w:pStyle w:val="a4"/>
              <w:ind w:left="0"/>
              <w:jc w:val="center"/>
              <w:rPr>
                <w:rFonts w:ascii="Times New Roman" w:hAnsi="Times New Roman" w:cs="Times New Roman"/>
                <w:sz w:val="24"/>
                <w:szCs w:val="24"/>
              </w:rPr>
            </w:pPr>
            <w:r w:rsidRPr="008A1D82">
              <w:rPr>
                <w:rFonts w:ascii="Times New Roman" w:hAnsi="Times New Roman" w:cs="Times New Roman"/>
                <w:sz w:val="19"/>
                <w:szCs w:val="19"/>
              </w:rPr>
              <w:t xml:space="preserve">Ростов </w:t>
            </w:r>
            <w:proofErr w:type="spellStart"/>
            <w:r w:rsidRPr="008A1D82">
              <w:rPr>
                <w:rFonts w:ascii="Times New Roman" w:hAnsi="Times New Roman" w:cs="Times New Roman"/>
                <w:sz w:val="19"/>
                <w:szCs w:val="19"/>
              </w:rPr>
              <w:t>н</w:t>
            </w:r>
            <w:proofErr w:type="spellEnd"/>
            <w:proofErr w:type="gramStart"/>
            <w:r w:rsidRPr="008A1D82">
              <w:rPr>
                <w:rFonts w:ascii="Times New Roman" w:hAnsi="Times New Roman" w:cs="Times New Roman"/>
                <w:sz w:val="19"/>
                <w:szCs w:val="19"/>
              </w:rPr>
              <w:t>/Д</w:t>
            </w:r>
            <w:proofErr w:type="gramEnd"/>
            <w:r w:rsidRPr="008A1D82">
              <w:rPr>
                <w:rFonts w:ascii="Times New Roman" w:hAnsi="Times New Roman" w:cs="Times New Roman"/>
                <w:sz w:val="19"/>
                <w:szCs w:val="19"/>
              </w:rPr>
              <w:t>: Феникс, 2009</w:t>
            </w:r>
          </w:p>
        </w:tc>
      </w:tr>
      <w:tr w:rsidR="00607BD2" w:rsidRPr="008A1D82" w:rsidTr="007A6E11">
        <w:tc>
          <w:tcPr>
            <w:tcW w:w="7905" w:type="dxa"/>
          </w:tcPr>
          <w:p w:rsidR="00607BD2" w:rsidRPr="008A1D82" w:rsidRDefault="00CA02C3" w:rsidP="00044834">
            <w:pPr>
              <w:pStyle w:val="a4"/>
              <w:ind w:left="0"/>
              <w:jc w:val="both"/>
              <w:rPr>
                <w:rFonts w:ascii="Times New Roman" w:hAnsi="Times New Roman" w:cs="Times New Roman"/>
                <w:sz w:val="24"/>
                <w:szCs w:val="24"/>
              </w:rPr>
            </w:pPr>
            <w:proofErr w:type="spellStart"/>
            <w:r w:rsidRPr="008A1D82">
              <w:rPr>
                <w:rFonts w:ascii="Times New Roman" w:hAnsi="Times New Roman" w:cs="Times New Roman"/>
                <w:sz w:val="19"/>
                <w:szCs w:val="19"/>
              </w:rPr>
              <w:lastRenderedPageBreak/>
              <w:t>Антоненко</w:t>
            </w:r>
            <w:proofErr w:type="spellEnd"/>
            <w:r w:rsidRPr="008A1D82">
              <w:rPr>
                <w:rFonts w:ascii="Times New Roman" w:hAnsi="Times New Roman" w:cs="Times New Roman"/>
                <w:sz w:val="19"/>
                <w:szCs w:val="19"/>
              </w:rPr>
              <w:t xml:space="preserve"> Т.А., Власов В.И. Правоведение: Учеб</w:t>
            </w:r>
            <w:proofErr w:type="gramStart"/>
            <w:r w:rsidRPr="008A1D82">
              <w:rPr>
                <w:rFonts w:ascii="Times New Roman" w:hAnsi="Times New Roman" w:cs="Times New Roman"/>
                <w:sz w:val="19"/>
                <w:szCs w:val="19"/>
              </w:rPr>
              <w:t>.</w:t>
            </w:r>
            <w:proofErr w:type="gramEnd"/>
            <w:r w:rsidRPr="008A1D82">
              <w:rPr>
                <w:rFonts w:ascii="Times New Roman" w:hAnsi="Times New Roman" w:cs="Times New Roman"/>
                <w:sz w:val="19"/>
                <w:szCs w:val="19"/>
              </w:rPr>
              <w:t xml:space="preserve"> </w:t>
            </w:r>
            <w:proofErr w:type="gramStart"/>
            <w:r w:rsidRPr="008A1D82">
              <w:rPr>
                <w:rFonts w:ascii="Times New Roman" w:hAnsi="Times New Roman" w:cs="Times New Roman"/>
                <w:sz w:val="19"/>
                <w:szCs w:val="19"/>
              </w:rPr>
              <w:t>п</w:t>
            </w:r>
            <w:proofErr w:type="gramEnd"/>
            <w:r w:rsidRPr="008A1D82">
              <w:rPr>
                <w:rFonts w:ascii="Times New Roman" w:hAnsi="Times New Roman" w:cs="Times New Roman"/>
                <w:sz w:val="19"/>
                <w:szCs w:val="19"/>
              </w:rPr>
              <w:t xml:space="preserve">особие для </w:t>
            </w:r>
            <w:proofErr w:type="spellStart"/>
            <w:r w:rsidRPr="008A1D82">
              <w:rPr>
                <w:rFonts w:ascii="Times New Roman" w:hAnsi="Times New Roman" w:cs="Times New Roman"/>
                <w:sz w:val="19"/>
                <w:szCs w:val="19"/>
              </w:rPr>
              <w:t>высш</w:t>
            </w:r>
            <w:proofErr w:type="spellEnd"/>
            <w:r w:rsidRPr="008A1D82">
              <w:rPr>
                <w:rFonts w:ascii="Times New Roman" w:hAnsi="Times New Roman" w:cs="Times New Roman"/>
                <w:sz w:val="19"/>
                <w:szCs w:val="19"/>
              </w:rPr>
              <w:t>. учеб. заведений</w:t>
            </w:r>
          </w:p>
        </w:tc>
        <w:tc>
          <w:tcPr>
            <w:tcW w:w="2233" w:type="dxa"/>
          </w:tcPr>
          <w:p w:rsidR="00607BD2" w:rsidRPr="008A1D82" w:rsidRDefault="00CA02C3" w:rsidP="0096583B">
            <w:pPr>
              <w:pStyle w:val="a4"/>
              <w:ind w:left="0"/>
              <w:jc w:val="center"/>
              <w:rPr>
                <w:rFonts w:ascii="Times New Roman" w:hAnsi="Times New Roman" w:cs="Times New Roman"/>
                <w:sz w:val="24"/>
                <w:szCs w:val="24"/>
              </w:rPr>
            </w:pPr>
            <w:r w:rsidRPr="008A1D82">
              <w:rPr>
                <w:rFonts w:ascii="Times New Roman" w:hAnsi="Times New Roman" w:cs="Times New Roman"/>
                <w:sz w:val="19"/>
                <w:szCs w:val="19"/>
              </w:rPr>
              <w:t xml:space="preserve">Ростов </w:t>
            </w:r>
            <w:proofErr w:type="spellStart"/>
            <w:r w:rsidRPr="008A1D82">
              <w:rPr>
                <w:rFonts w:ascii="Times New Roman" w:hAnsi="Times New Roman" w:cs="Times New Roman"/>
                <w:sz w:val="19"/>
                <w:szCs w:val="19"/>
              </w:rPr>
              <w:t>н</w:t>
            </w:r>
            <w:proofErr w:type="spellEnd"/>
            <w:proofErr w:type="gramStart"/>
            <w:r w:rsidRPr="008A1D82">
              <w:rPr>
                <w:rFonts w:ascii="Times New Roman" w:hAnsi="Times New Roman" w:cs="Times New Roman"/>
                <w:sz w:val="19"/>
                <w:szCs w:val="19"/>
              </w:rPr>
              <w:t>/Д</w:t>
            </w:r>
            <w:proofErr w:type="gramEnd"/>
            <w:r w:rsidRPr="008A1D82">
              <w:rPr>
                <w:rFonts w:ascii="Times New Roman" w:hAnsi="Times New Roman" w:cs="Times New Roman"/>
                <w:sz w:val="19"/>
                <w:szCs w:val="19"/>
              </w:rPr>
              <w:t>: Феникс, 2001</w:t>
            </w:r>
          </w:p>
        </w:tc>
      </w:tr>
      <w:tr w:rsidR="00607BD2" w:rsidRPr="008A1D82" w:rsidTr="007A6E11">
        <w:tc>
          <w:tcPr>
            <w:tcW w:w="7905" w:type="dxa"/>
          </w:tcPr>
          <w:p w:rsidR="00607BD2" w:rsidRPr="008A1D82" w:rsidRDefault="00CA02C3" w:rsidP="00044834">
            <w:pPr>
              <w:pStyle w:val="a4"/>
              <w:ind w:left="0"/>
              <w:jc w:val="both"/>
              <w:rPr>
                <w:rFonts w:ascii="Times New Roman" w:hAnsi="Times New Roman" w:cs="Times New Roman"/>
                <w:sz w:val="24"/>
                <w:szCs w:val="24"/>
              </w:rPr>
            </w:pPr>
            <w:r w:rsidRPr="008A1D82">
              <w:rPr>
                <w:rFonts w:ascii="Times New Roman" w:hAnsi="Times New Roman" w:cs="Times New Roman"/>
                <w:sz w:val="19"/>
                <w:szCs w:val="19"/>
              </w:rPr>
              <w:t>Мирзоев, Г. Б. Правоохранительная деятельность государства и вопросы общественного контроля: учебное пособие</w:t>
            </w:r>
          </w:p>
        </w:tc>
        <w:tc>
          <w:tcPr>
            <w:tcW w:w="2233" w:type="dxa"/>
          </w:tcPr>
          <w:p w:rsidR="00607BD2" w:rsidRPr="008A1D82" w:rsidRDefault="00CA02C3" w:rsidP="0096583B">
            <w:pPr>
              <w:pStyle w:val="a4"/>
              <w:ind w:left="0"/>
              <w:jc w:val="center"/>
              <w:rPr>
                <w:rFonts w:ascii="Times New Roman" w:hAnsi="Times New Roman" w:cs="Times New Roman"/>
                <w:sz w:val="24"/>
                <w:szCs w:val="24"/>
              </w:rPr>
            </w:pPr>
            <w:r w:rsidRPr="008A1D82">
              <w:rPr>
                <w:rFonts w:ascii="Times New Roman" w:hAnsi="Times New Roman" w:cs="Times New Roman"/>
                <w:sz w:val="19"/>
                <w:szCs w:val="19"/>
              </w:rPr>
              <w:t xml:space="preserve">Москва: </w:t>
            </w:r>
            <w:proofErr w:type="spellStart"/>
            <w:r w:rsidRPr="008A1D82">
              <w:rPr>
                <w:rFonts w:ascii="Times New Roman" w:hAnsi="Times New Roman" w:cs="Times New Roman"/>
                <w:sz w:val="19"/>
                <w:szCs w:val="19"/>
              </w:rPr>
              <w:t>Юрлитинформ</w:t>
            </w:r>
            <w:proofErr w:type="spellEnd"/>
            <w:r w:rsidRPr="008A1D82">
              <w:rPr>
                <w:rFonts w:ascii="Times New Roman" w:hAnsi="Times New Roman" w:cs="Times New Roman"/>
                <w:sz w:val="19"/>
                <w:szCs w:val="19"/>
              </w:rPr>
              <w:t>, Российская Академия адвокатуры и нотариата, 2006</w:t>
            </w:r>
          </w:p>
        </w:tc>
      </w:tr>
      <w:tr w:rsidR="00607BD2" w:rsidRPr="008A1D82" w:rsidTr="007A6E11">
        <w:tc>
          <w:tcPr>
            <w:tcW w:w="7905" w:type="dxa"/>
          </w:tcPr>
          <w:p w:rsidR="00607BD2" w:rsidRPr="008A1D82" w:rsidRDefault="00CA02C3" w:rsidP="00044834">
            <w:pPr>
              <w:pStyle w:val="a4"/>
              <w:ind w:left="0"/>
              <w:jc w:val="both"/>
              <w:rPr>
                <w:rFonts w:ascii="Times New Roman" w:hAnsi="Times New Roman" w:cs="Times New Roman"/>
                <w:sz w:val="24"/>
                <w:szCs w:val="24"/>
              </w:rPr>
            </w:pPr>
            <w:r w:rsidRPr="008A1D82">
              <w:rPr>
                <w:rFonts w:ascii="Times New Roman" w:hAnsi="Times New Roman" w:cs="Times New Roman"/>
                <w:sz w:val="19"/>
                <w:szCs w:val="19"/>
              </w:rPr>
              <w:t>Павлова, Н. Г. Сравнительное правоведение: учебно-методическое пособие</w:t>
            </w:r>
          </w:p>
        </w:tc>
        <w:tc>
          <w:tcPr>
            <w:tcW w:w="2233" w:type="dxa"/>
          </w:tcPr>
          <w:p w:rsidR="00607BD2" w:rsidRPr="008A1D82" w:rsidRDefault="00CA02C3" w:rsidP="0096583B">
            <w:pPr>
              <w:pStyle w:val="a4"/>
              <w:ind w:left="0"/>
              <w:jc w:val="center"/>
              <w:rPr>
                <w:rFonts w:ascii="Times New Roman" w:hAnsi="Times New Roman" w:cs="Times New Roman"/>
                <w:sz w:val="24"/>
                <w:szCs w:val="24"/>
              </w:rPr>
            </w:pPr>
            <w:r w:rsidRPr="008A1D82">
              <w:rPr>
                <w:rFonts w:ascii="Times New Roman" w:hAnsi="Times New Roman" w:cs="Times New Roman"/>
                <w:sz w:val="19"/>
                <w:szCs w:val="19"/>
              </w:rPr>
              <w:t>Москва: Российский университет дружбы народов, 2018</w:t>
            </w:r>
          </w:p>
        </w:tc>
      </w:tr>
      <w:tr w:rsidR="00607BD2" w:rsidRPr="008A1D82" w:rsidTr="007A6E11">
        <w:tc>
          <w:tcPr>
            <w:tcW w:w="7905" w:type="dxa"/>
          </w:tcPr>
          <w:p w:rsidR="00607BD2" w:rsidRPr="008A1D82" w:rsidRDefault="00CA02C3" w:rsidP="00044834">
            <w:pPr>
              <w:pStyle w:val="a4"/>
              <w:ind w:left="0"/>
              <w:jc w:val="both"/>
              <w:rPr>
                <w:rFonts w:ascii="Times New Roman" w:hAnsi="Times New Roman" w:cs="Times New Roman"/>
                <w:sz w:val="24"/>
                <w:szCs w:val="24"/>
              </w:rPr>
            </w:pPr>
            <w:proofErr w:type="spellStart"/>
            <w:r w:rsidRPr="008A1D82">
              <w:rPr>
                <w:rFonts w:ascii="Times New Roman" w:hAnsi="Times New Roman" w:cs="Times New Roman"/>
                <w:sz w:val="19"/>
                <w:szCs w:val="19"/>
              </w:rPr>
              <w:t>Кикоть</w:t>
            </w:r>
            <w:proofErr w:type="spellEnd"/>
            <w:r w:rsidRPr="008A1D82">
              <w:rPr>
                <w:rFonts w:ascii="Times New Roman" w:hAnsi="Times New Roman" w:cs="Times New Roman"/>
                <w:sz w:val="19"/>
                <w:szCs w:val="19"/>
              </w:rPr>
              <w:t xml:space="preserve">, В. Я., </w:t>
            </w:r>
            <w:proofErr w:type="spellStart"/>
            <w:r w:rsidRPr="008A1D82">
              <w:rPr>
                <w:rFonts w:ascii="Times New Roman" w:hAnsi="Times New Roman" w:cs="Times New Roman"/>
                <w:sz w:val="19"/>
                <w:szCs w:val="19"/>
              </w:rPr>
              <w:t>Маилян</w:t>
            </w:r>
            <w:proofErr w:type="spellEnd"/>
            <w:r w:rsidRPr="008A1D82">
              <w:rPr>
                <w:rFonts w:ascii="Times New Roman" w:hAnsi="Times New Roman" w:cs="Times New Roman"/>
                <w:sz w:val="19"/>
                <w:szCs w:val="19"/>
              </w:rPr>
              <w:t xml:space="preserve">, С. С., </w:t>
            </w:r>
            <w:proofErr w:type="gramStart"/>
            <w:r w:rsidRPr="008A1D82">
              <w:rPr>
                <w:rFonts w:ascii="Times New Roman" w:hAnsi="Times New Roman" w:cs="Times New Roman"/>
                <w:sz w:val="19"/>
                <w:szCs w:val="19"/>
              </w:rPr>
              <w:t>Грядовой</w:t>
            </w:r>
            <w:proofErr w:type="gramEnd"/>
            <w:r w:rsidRPr="008A1D82">
              <w:rPr>
                <w:rFonts w:ascii="Times New Roman" w:hAnsi="Times New Roman" w:cs="Times New Roman"/>
                <w:sz w:val="19"/>
                <w:szCs w:val="19"/>
              </w:rPr>
              <w:t>, Д. И. Наука управления. Основы организации и управления в правоохранительной деятельности: научное издание</w:t>
            </w:r>
          </w:p>
        </w:tc>
        <w:tc>
          <w:tcPr>
            <w:tcW w:w="2233" w:type="dxa"/>
          </w:tcPr>
          <w:p w:rsidR="00607BD2" w:rsidRPr="008A1D82" w:rsidRDefault="00CA02C3" w:rsidP="0096583B">
            <w:pPr>
              <w:pStyle w:val="a4"/>
              <w:ind w:left="0"/>
              <w:jc w:val="center"/>
              <w:rPr>
                <w:rFonts w:ascii="Times New Roman" w:hAnsi="Times New Roman" w:cs="Times New Roman"/>
                <w:sz w:val="24"/>
                <w:szCs w:val="24"/>
              </w:rPr>
            </w:pPr>
            <w:r w:rsidRPr="008A1D82">
              <w:rPr>
                <w:rFonts w:ascii="Times New Roman" w:hAnsi="Times New Roman" w:cs="Times New Roman"/>
                <w:sz w:val="19"/>
                <w:szCs w:val="19"/>
              </w:rPr>
              <w:t>Москва: ЮНИТИ-ДАНА, 2017</w:t>
            </w:r>
          </w:p>
        </w:tc>
      </w:tr>
      <w:tr w:rsidR="00607BD2" w:rsidRPr="008A1D82" w:rsidTr="007A6E11">
        <w:tc>
          <w:tcPr>
            <w:tcW w:w="7905" w:type="dxa"/>
          </w:tcPr>
          <w:p w:rsidR="00607BD2" w:rsidRPr="008A1D82" w:rsidRDefault="00CA02C3" w:rsidP="00044834">
            <w:pPr>
              <w:pStyle w:val="a4"/>
              <w:ind w:left="0"/>
              <w:jc w:val="both"/>
              <w:rPr>
                <w:rFonts w:ascii="Times New Roman" w:hAnsi="Times New Roman" w:cs="Times New Roman"/>
                <w:sz w:val="24"/>
                <w:szCs w:val="24"/>
              </w:rPr>
            </w:pPr>
            <w:proofErr w:type="spellStart"/>
            <w:r w:rsidRPr="008A1D82">
              <w:rPr>
                <w:rFonts w:ascii="Times New Roman" w:hAnsi="Times New Roman" w:cs="Times New Roman"/>
                <w:sz w:val="19"/>
                <w:szCs w:val="19"/>
              </w:rPr>
              <w:t>Недосекова</w:t>
            </w:r>
            <w:proofErr w:type="spellEnd"/>
            <w:r w:rsidRPr="008A1D82">
              <w:rPr>
                <w:rFonts w:ascii="Times New Roman" w:hAnsi="Times New Roman" w:cs="Times New Roman"/>
                <w:sz w:val="19"/>
                <w:szCs w:val="19"/>
              </w:rPr>
              <w:t>, Е. С. Контрольные и правоохранительные функции таможенных органов в финансовой сфере (правовой аспект): монография</w:t>
            </w:r>
          </w:p>
        </w:tc>
        <w:tc>
          <w:tcPr>
            <w:tcW w:w="2233" w:type="dxa"/>
          </w:tcPr>
          <w:p w:rsidR="00607BD2" w:rsidRPr="008A1D82" w:rsidRDefault="00CA02C3" w:rsidP="0096583B">
            <w:pPr>
              <w:pStyle w:val="a4"/>
              <w:ind w:left="0"/>
              <w:jc w:val="center"/>
              <w:rPr>
                <w:rFonts w:ascii="Times New Roman" w:hAnsi="Times New Roman" w:cs="Times New Roman"/>
                <w:sz w:val="24"/>
                <w:szCs w:val="24"/>
              </w:rPr>
            </w:pPr>
            <w:r w:rsidRPr="008A1D82">
              <w:rPr>
                <w:rFonts w:ascii="Times New Roman" w:hAnsi="Times New Roman" w:cs="Times New Roman"/>
                <w:sz w:val="19"/>
                <w:szCs w:val="19"/>
              </w:rPr>
              <w:t>Москва: Российская таможенная академия, 2018</w:t>
            </w:r>
          </w:p>
        </w:tc>
      </w:tr>
    </w:tbl>
    <w:p w:rsidR="007A6E11" w:rsidRPr="008A1D82" w:rsidRDefault="007A6E11" w:rsidP="00044834">
      <w:pPr>
        <w:pStyle w:val="a4"/>
        <w:shd w:val="clear" w:color="auto" w:fill="FFFFFF"/>
        <w:spacing w:after="0"/>
        <w:ind w:left="0" w:firstLine="709"/>
        <w:jc w:val="both"/>
        <w:rPr>
          <w:rFonts w:ascii="Times New Roman" w:hAnsi="Times New Roman" w:cs="Times New Roman"/>
          <w:i/>
          <w:sz w:val="24"/>
          <w:szCs w:val="24"/>
        </w:rPr>
      </w:pPr>
    </w:p>
    <w:p w:rsidR="0070561C" w:rsidRPr="008A1D82" w:rsidRDefault="00356717" w:rsidP="00044834">
      <w:pPr>
        <w:pStyle w:val="a4"/>
        <w:shd w:val="clear" w:color="auto" w:fill="FFFFFF"/>
        <w:spacing w:after="0"/>
        <w:ind w:left="709"/>
        <w:jc w:val="both"/>
        <w:rPr>
          <w:rFonts w:ascii="Times New Roman" w:hAnsi="Times New Roman" w:cs="Times New Roman"/>
          <w:b/>
          <w:sz w:val="24"/>
          <w:szCs w:val="24"/>
        </w:rPr>
      </w:pPr>
      <w:r w:rsidRPr="008A1D82">
        <w:rPr>
          <w:rFonts w:ascii="Times New Roman" w:hAnsi="Times New Roman" w:cs="Times New Roman"/>
          <w:b/>
          <w:sz w:val="24"/>
          <w:szCs w:val="24"/>
        </w:rPr>
        <w:t>6</w:t>
      </w:r>
      <w:r w:rsidR="0070561C" w:rsidRPr="008A1D82">
        <w:rPr>
          <w:rFonts w:ascii="Times New Roman" w:hAnsi="Times New Roman" w:cs="Times New Roman"/>
          <w:b/>
          <w:sz w:val="24"/>
          <w:szCs w:val="24"/>
        </w:rPr>
        <w:t xml:space="preserve">.2. </w:t>
      </w:r>
      <w:r w:rsidR="00DA736B" w:rsidRPr="008A1D82">
        <w:rPr>
          <w:rFonts w:ascii="Times New Roman" w:hAnsi="Times New Roman" w:cs="Times New Roman"/>
          <w:b/>
          <w:sz w:val="24"/>
          <w:szCs w:val="24"/>
        </w:rPr>
        <w:t>Профессиональные базы данных и информационные справочные системы</w:t>
      </w:r>
    </w:p>
    <w:p w:rsidR="00607BD2" w:rsidRPr="008A1D82" w:rsidRDefault="00607BD2" w:rsidP="00607BD2">
      <w:pPr>
        <w:spacing w:after="0" w:line="240" w:lineRule="auto"/>
        <w:rPr>
          <w:rFonts w:ascii="Times New Roman" w:hAnsi="Times New Roman" w:cs="Times New Roman"/>
          <w:sz w:val="24"/>
          <w:szCs w:val="24"/>
        </w:rPr>
      </w:pPr>
      <w:r w:rsidRPr="008A1D82">
        <w:rPr>
          <w:rFonts w:ascii="Times New Roman" w:hAnsi="Times New Roman" w:cs="Times New Roman"/>
          <w:sz w:val="24"/>
          <w:szCs w:val="24"/>
        </w:rPr>
        <w:t>Федеральный центр  информационно-образовательных ресурсов [электронный ресурс] http://fcior.edu.ru;</w:t>
      </w:r>
    </w:p>
    <w:p w:rsidR="00607BD2" w:rsidRPr="008A1D82" w:rsidRDefault="00607BD2" w:rsidP="00607BD2">
      <w:pPr>
        <w:spacing w:after="0" w:line="240" w:lineRule="auto"/>
        <w:rPr>
          <w:rFonts w:ascii="Times New Roman" w:hAnsi="Times New Roman" w:cs="Times New Roman"/>
          <w:sz w:val="24"/>
          <w:szCs w:val="24"/>
        </w:rPr>
      </w:pPr>
      <w:r w:rsidRPr="008A1D82">
        <w:rPr>
          <w:rFonts w:ascii="Times New Roman" w:hAnsi="Times New Roman" w:cs="Times New Roman"/>
          <w:sz w:val="24"/>
          <w:szCs w:val="24"/>
        </w:rPr>
        <w:t>Каталог образовательных ресурсов сети Интернет [электронный ресурс]: http://edu-top.ru/katalog/;</w:t>
      </w:r>
    </w:p>
    <w:p w:rsidR="00607BD2" w:rsidRPr="008A1D82" w:rsidRDefault="00607BD2" w:rsidP="00607BD2">
      <w:pPr>
        <w:spacing w:after="0" w:line="240" w:lineRule="auto"/>
        <w:rPr>
          <w:rFonts w:ascii="Times New Roman" w:hAnsi="Times New Roman" w:cs="Times New Roman"/>
          <w:sz w:val="24"/>
          <w:szCs w:val="24"/>
        </w:rPr>
      </w:pPr>
      <w:r w:rsidRPr="008A1D82">
        <w:rPr>
          <w:rFonts w:ascii="Times New Roman" w:hAnsi="Times New Roman" w:cs="Times New Roman"/>
          <w:sz w:val="24"/>
          <w:szCs w:val="24"/>
        </w:rPr>
        <w:t>Единое окно доступа к образовательным ресурсам   [электронный ресурс]: http://window.edu.ru/catalog/?p_rubr=2.2.77.1;</w:t>
      </w:r>
    </w:p>
    <w:p w:rsidR="00607BD2" w:rsidRPr="008A1D82" w:rsidRDefault="00607BD2" w:rsidP="00607BD2">
      <w:pPr>
        <w:spacing w:after="0" w:line="240" w:lineRule="auto"/>
        <w:rPr>
          <w:rFonts w:ascii="Times New Roman" w:hAnsi="Times New Roman" w:cs="Times New Roman"/>
          <w:sz w:val="24"/>
          <w:szCs w:val="24"/>
        </w:rPr>
      </w:pPr>
      <w:r w:rsidRPr="008A1D82">
        <w:rPr>
          <w:rFonts w:ascii="Times New Roman" w:hAnsi="Times New Roman" w:cs="Times New Roman"/>
          <w:sz w:val="24"/>
          <w:szCs w:val="24"/>
        </w:rPr>
        <w:t xml:space="preserve">Академия </w:t>
      </w:r>
      <w:proofErr w:type="spellStart"/>
      <w:r w:rsidRPr="008A1D82">
        <w:rPr>
          <w:rFonts w:ascii="Times New Roman" w:hAnsi="Times New Roman" w:cs="Times New Roman"/>
          <w:sz w:val="24"/>
          <w:szCs w:val="24"/>
        </w:rPr>
        <w:t>Google</w:t>
      </w:r>
      <w:proofErr w:type="spellEnd"/>
      <w:r w:rsidRPr="008A1D82">
        <w:rPr>
          <w:rFonts w:ascii="Times New Roman" w:hAnsi="Times New Roman" w:cs="Times New Roman"/>
          <w:sz w:val="24"/>
          <w:szCs w:val="24"/>
        </w:rPr>
        <w:t xml:space="preserve"> [электронный ресурс]:  https://scholar.google.ru;</w:t>
      </w:r>
    </w:p>
    <w:p w:rsidR="00CA02C3" w:rsidRPr="008A1D82" w:rsidRDefault="00CA02C3" w:rsidP="00CA02C3">
      <w:pPr>
        <w:spacing w:after="0" w:line="240" w:lineRule="auto"/>
        <w:rPr>
          <w:rFonts w:ascii="Times New Roman" w:hAnsi="Times New Roman" w:cs="Times New Roman"/>
          <w:sz w:val="24"/>
          <w:szCs w:val="24"/>
        </w:rPr>
      </w:pPr>
      <w:r w:rsidRPr="008A1D82">
        <w:rPr>
          <w:rFonts w:ascii="Times New Roman" w:hAnsi="Times New Roman" w:cs="Times New Roman"/>
          <w:sz w:val="24"/>
          <w:szCs w:val="24"/>
        </w:rPr>
        <w:t>Гарант (учебная версия)</w:t>
      </w:r>
    </w:p>
    <w:p w:rsidR="00CA02C3" w:rsidRPr="008A1D82" w:rsidRDefault="00CA02C3" w:rsidP="00CA02C3">
      <w:pPr>
        <w:spacing w:after="0" w:line="240" w:lineRule="auto"/>
        <w:rPr>
          <w:rFonts w:ascii="Times New Roman" w:hAnsi="Times New Roman" w:cs="Times New Roman"/>
          <w:sz w:val="24"/>
          <w:szCs w:val="24"/>
        </w:rPr>
      </w:pPr>
      <w:proofErr w:type="spellStart"/>
      <w:r w:rsidRPr="008A1D82">
        <w:rPr>
          <w:rFonts w:ascii="Times New Roman" w:hAnsi="Times New Roman" w:cs="Times New Roman"/>
          <w:sz w:val="24"/>
          <w:szCs w:val="24"/>
        </w:rPr>
        <w:t>Libreoffice</w:t>
      </w:r>
      <w:proofErr w:type="spellEnd"/>
    </w:p>
    <w:p w:rsidR="00052D16" w:rsidRPr="008A1D82" w:rsidRDefault="00052D16" w:rsidP="00044834">
      <w:pPr>
        <w:pStyle w:val="a4"/>
        <w:shd w:val="clear" w:color="auto" w:fill="FFFFFF"/>
        <w:spacing w:after="0"/>
        <w:ind w:left="0" w:firstLine="709"/>
        <w:jc w:val="both"/>
        <w:rPr>
          <w:rFonts w:ascii="Times New Roman" w:hAnsi="Times New Roman" w:cs="Times New Roman"/>
          <w:i/>
          <w:sz w:val="24"/>
          <w:szCs w:val="24"/>
        </w:rPr>
      </w:pPr>
    </w:p>
    <w:p w:rsidR="0070561C" w:rsidRPr="008A1D82" w:rsidRDefault="00356717" w:rsidP="00044834">
      <w:pPr>
        <w:pStyle w:val="a4"/>
        <w:shd w:val="clear" w:color="auto" w:fill="FFFFFF"/>
        <w:spacing w:after="0"/>
        <w:ind w:left="709"/>
        <w:jc w:val="both"/>
        <w:rPr>
          <w:rFonts w:ascii="Times New Roman" w:hAnsi="Times New Roman" w:cs="Times New Roman"/>
          <w:b/>
          <w:sz w:val="24"/>
          <w:szCs w:val="24"/>
        </w:rPr>
      </w:pPr>
      <w:r w:rsidRPr="008A1D82">
        <w:rPr>
          <w:rFonts w:ascii="Times New Roman" w:hAnsi="Times New Roman" w:cs="Times New Roman"/>
          <w:b/>
          <w:sz w:val="24"/>
          <w:szCs w:val="24"/>
        </w:rPr>
        <w:t>6</w:t>
      </w:r>
      <w:r w:rsidR="0070561C" w:rsidRPr="008A1D82">
        <w:rPr>
          <w:rFonts w:ascii="Times New Roman" w:hAnsi="Times New Roman" w:cs="Times New Roman"/>
          <w:b/>
          <w:sz w:val="24"/>
          <w:szCs w:val="24"/>
        </w:rPr>
        <w:t xml:space="preserve">.3. </w:t>
      </w:r>
      <w:r w:rsidR="00052D16" w:rsidRPr="008A1D82">
        <w:rPr>
          <w:rFonts w:ascii="Times New Roman" w:hAnsi="Times New Roman" w:cs="Times New Roman"/>
          <w:b/>
          <w:sz w:val="24"/>
          <w:szCs w:val="24"/>
        </w:rPr>
        <w:t>Перечень программного обеспечения</w:t>
      </w:r>
      <w:r w:rsidR="0070561C" w:rsidRPr="008A1D82">
        <w:rPr>
          <w:rFonts w:ascii="Times New Roman" w:hAnsi="Times New Roman" w:cs="Times New Roman"/>
          <w:b/>
          <w:sz w:val="24"/>
          <w:szCs w:val="24"/>
        </w:rPr>
        <w:t xml:space="preserve"> </w:t>
      </w:r>
    </w:p>
    <w:p w:rsidR="0070561C" w:rsidRPr="008A1D82" w:rsidRDefault="00052D16" w:rsidP="00044834">
      <w:pPr>
        <w:pStyle w:val="a4"/>
        <w:shd w:val="clear" w:color="auto" w:fill="FFFFFF"/>
        <w:spacing w:after="0"/>
        <w:ind w:left="0" w:firstLine="709"/>
        <w:jc w:val="both"/>
        <w:rPr>
          <w:rFonts w:ascii="Times New Roman" w:hAnsi="Times New Roman" w:cs="Times New Roman"/>
          <w:sz w:val="24"/>
          <w:szCs w:val="24"/>
        </w:rPr>
      </w:pPr>
      <w:r w:rsidRPr="008A1D82">
        <w:rPr>
          <w:rFonts w:ascii="Times New Roman" w:hAnsi="Times New Roman" w:cs="Times New Roman"/>
          <w:sz w:val="24"/>
          <w:szCs w:val="24"/>
        </w:rPr>
        <w:t xml:space="preserve">Офисный пакет </w:t>
      </w:r>
      <w:proofErr w:type="spellStart"/>
      <w:r w:rsidRPr="008A1D82">
        <w:rPr>
          <w:rFonts w:ascii="Times New Roman" w:hAnsi="Times New Roman" w:cs="Times New Roman"/>
          <w:sz w:val="24"/>
          <w:szCs w:val="24"/>
        </w:rPr>
        <w:t>LibreOffice</w:t>
      </w:r>
      <w:proofErr w:type="spellEnd"/>
    </w:p>
    <w:p w:rsidR="00356717" w:rsidRPr="008A1D82" w:rsidRDefault="00356717" w:rsidP="00044834">
      <w:pPr>
        <w:pStyle w:val="1"/>
        <w:numPr>
          <w:ilvl w:val="0"/>
          <w:numId w:val="1"/>
        </w:numPr>
        <w:ind w:left="993" w:hanging="284"/>
        <w:rPr>
          <w:rFonts w:ascii="Times New Roman" w:hAnsi="Times New Roman" w:cs="Times New Roman"/>
          <w:color w:val="auto"/>
        </w:rPr>
      </w:pPr>
      <w:bookmarkStart w:id="5" w:name="_Toc196232619"/>
      <w:r w:rsidRPr="008A1D82">
        <w:rPr>
          <w:rFonts w:ascii="Times New Roman" w:hAnsi="Times New Roman" w:cs="Times New Roman"/>
          <w:color w:val="auto"/>
        </w:rPr>
        <w:t>Особенности проведения ГИА для инвалидов и лиц с ограниченными возможностями здоровья</w:t>
      </w:r>
      <w:bookmarkEnd w:id="5"/>
    </w:p>
    <w:p w:rsidR="00356717" w:rsidRPr="008A1D82" w:rsidRDefault="00356717" w:rsidP="00044834">
      <w:pPr>
        <w:pStyle w:val="a4"/>
        <w:shd w:val="clear" w:color="auto" w:fill="FFFFFF"/>
        <w:spacing w:after="0"/>
        <w:ind w:left="0" w:firstLine="720"/>
        <w:jc w:val="both"/>
        <w:rPr>
          <w:rFonts w:ascii="Times New Roman" w:hAnsi="Times New Roman" w:cs="Times New Roman"/>
          <w:sz w:val="24"/>
          <w:szCs w:val="24"/>
        </w:rPr>
      </w:pPr>
      <w:r w:rsidRPr="008A1D82">
        <w:rPr>
          <w:rFonts w:ascii="Times New Roman" w:hAnsi="Times New Roman" w:cs="Times New Roman"/>
          <w:sz w:val="24"/>
          <w:szCs w:val="24"/>
        </w:rPr>
        <w:t>Для обучающихся из числа инвалидов ГИА проводится с учетом особенностей их психофизического развития, их индивидуальных возможностей и состояния здоровья (далее - индивидуальные особенности).</w:t>
      </w:r>
    </w:p>
    <w:p w:rsidR="00356717" w:rsidRPr="008A1D82" w:rsidRDefault="00356717" w:rsidP="00044834">
      <w:pPr>
        <w:pStyle w:val="a4"/>
        <w:shd w:val="clear" w:color="auto" w:fill="FFFFFF"/>
        <w:spacing w:after="0"/>
        <w:ind w:left="0" w:firstLine="720"/>
        <w:jc w:val="both"/>
        <w:rPr>
          <w:rFonts w:ascii="Times New Roman" w:hAnsi="Times New Roman" w:cs="Times New Roman"/>
          <w:sz w:val="24"/>
          <w:szCs w:val="24"/>
        </w:rPr>
      </w:pPr>
      <w:r w:rsidRPr="008A1D82">
        <w:rPr>
          <w:rFonts w:ascii="Times New Roman" w:hAnsi="Times New Roman" w:cs="Times New Roman"/>
          <w:sz w:val="24"/>
          <w:szCs w:val="24"/>
        </w:rPr>
        <w:t>При проведении ГИА обеспечивается соблюдение следующих общих требований:</w:t>
      </w:r>
    </w:p>
    <w:p w:rsidR="00356717" w:rsidRPr="008A1D82" w:rsidRDefault="00356717" w:rsidP="00044834">
      <w:pPr>
        <w:pStyle w:val="a4"/>
        <w:numPr>
          <w:ilvl w:val="0"/>
          <w:numId w:val="5"/>
        </w:numPr>
        <w:shd w:val="clear" w:color="auto" w:fill="FFFFFF"/>
        <w:tabs>
          <w:tab w:val="left" w:pos="993"/>
        </w:tabs>
        <w:spacing w:after="0"/>
        <w:ind w:left="0" w:firstLine="709"/>
        <w:jc w:val="both"/>
        <w:rPr>
          <w:rFonts w:ascii="Times New Roman" w:hAnsi="Times New Roman" w:cs="Times New Roman"/>
          <w:sz w:val="24"/>
          <w:szCs w:val="24"/>
        </w:rPr>
      </w:pPr>
      <w:r w:rsidRPr="008A1D82">
        <w:rPr>
          <w:rFonts w:ascii="Times New Roman" w:hAnsi="Times New Roman" w:cs="Times New Roman"/>
          <w:sz w:val="24"/>
          <w:szCs w:val="24"/>
        </w:rPr>
        <w:t>проведение государственной итоговой аттестации для инвалидов в одной аудитории совместно с обучающимися, не являющимися инвалидами, если это не создает трудностей для инвалидов и иных обучающихся при прохождении государственной итоговой аттестации;</w:t>
      </w:r>
    </w:p>
    <w:p w:rsidR="00356717" w:rsidRPr="008A1D82" w:rsidRDefault="00356717" w:rsidP="00044834">
      <w:pPr>
        <w:pStyle w:val="a4"/>
        <w:numPr>
          <w:ilvl w:val="0"/>
          <w:numId w:val="5"/>
        </w:numPr>
        <w:shd w:val="clear" w:color="auto" w:fill="FFFFFF"/>
        <w:tabs>
          <w:tab w:val="left" w:pos="993"/>
        </w:tabs>
        <w:spacing w:after="0"/>
        <w:ind w:left="0" w:firstLine="709"/>
        <w:jc w:val="both"/>
        <w:rPr>
          <w:rFonts w:ascii="Times New Roman" w:hAnsi="Times New Roman" w:cs="Times New Roman"/>
          <w:sz w:val="24"/>
          <w:szCs w:val="24"/>
        </w:rPr>
      </w:pPr>
      <w:r w:rsidRPr="008A1D82">
        <w:rPr>
          <w:rFonts w:ascii="Times New Roman" w:hAnsi="Times New Roman" w:cs="Times New Roman"/>
          <w:sz w:val="24"/>
          <w:szCs w:val="24"/>
        </w:rPr>
        <w:t>присутствие в аудитории ассистента (ассистентов), оказывающего обучающимся инвалидам необходимую техническую помощь с учетом их индивидуальных особенностей (занять рабочее место, передвигаться, прочитать и оформить задание, общаться с председателем и членами государственной экзаменационной комиссии);</w:t>
      </w:r>
    </w:p>
    <w:p w:rsidR="00356717" w:rsidRPr="008A1D82" w:rsidRDefault="00356717" w:rsidP="00044834">
      <w:pPr>
        <w:pStyle w:val="a4"/>
        <w:numPr>
          <w:ilvl w:val="0"/>
          <w:numId w:val="5"/>
        </w:numPr>
        <w:shd w:val="clear" w:color="auto" w:fill="FFFFFF"/>
        <w:tabs>
          <w:tab w:val="left" w:pos="993"/>
        </w:tabs>
        <w:spacing w:after="0"/>
        <w:ind w:left="0" w:firstLine="709"/>
        <w:jc w:val="both"/>
        <w:rPr>
          <w:rFonts w:ascii="Times New Roman" w:hAnsi="Times New Roman" w:cs="Times New Roman"/>
          <w:sz w:val="24"/>
          <w:szCs w:val="24"/>
        </w:rPr>
      </w:pPr>
      <w:r w:rsidRPr="008A1D82">
        <w:rPr>
          <w:rFonts w:ascii="Times New Roman" w:hAnsi="Times New Roman" w:cs="Times New Roman"/>
          <w:sz w:val="24"/>
          <w:szCs w:val="24"/>
        </w:rPr>
        <w:t>пользование необходимыми обучающимся инвалидам техническими средствами при прохождении государственной итоговой аттестации с учетом их индивидуальных особенностей.</w:t>
      </w:r>
    </w:p>
    <w:p w:rsidR="0096583B" w:rsidRPr="008A1D82" w:rsidRDefault="00356717" w:rsidP="0096583B">
      <w:pPr>
        <w:autoSpaceDE w:val="0"/>
        <w:autoSpaceDN w:val="0"/>
        <w:adjustRightInd w:val="0"/>
        <w:spacing w:after="0"/>
        <w:ind w:firstLine="708"/>
        <w:jc w:val="both"/>
        <w:rPr>
          <w:rFonts w:ascii="Times New Roman" w:eastAsiaTheme="minorHAnsi" w:hAnsi="Times New Roman" w:cs="Times New Roman"/>
          <w:sz w:val="24"/>
          <w:szCs w:val="24"/>
          <w:lang w:eastAsia="en-US"/>
        </w:rPr>
      </w:pPr>
      <w:r w:rsidRPr="008A1D82">
        <w:rPr>
          <w:rFonts w:ascii="Times New Roman" w:eastAsiaTheme="minorHAnsi" w:hAnsi="Times New Roman" w:cs="Times New Roman"/>
          <w:sz w:val="24"/>
          <w:szCs w:val="24"/>
          <w:lang w:eastAsia="en-US"/>
        </w:rPr>
        <w:t xml:space="preserve">Обучающийся инвалид не </w:t>
      </w:r>
      <w:proofErr w:type="gramStart"/>
      <w:r w:rsidRPr="008A1D82">
        <w:rPr>
          <w:rFonts w:ascii="Times New Roman" w:eastAsiaTheme="minorHAnsi" w:hAnsi="Times New Roman" w:cs="Times New Roman"/>
          <w:sz w:val="24"/>
          <w:szCs w:val="24"/>
          <w:lang w:eastAsia="en-US"/>
        </w:rPr>
        <w:t>позднее</w:t>
      </w:r>
      <w:proofErr w:type="gramEnd"/>
      <w:r w:rsidRPr="008A1D82">
        <w:rPr>
          <w:rFonts w:ascii="Times New Roman" w:eastAsiaTheme="minorHAnsi" w:hAnsi="Times New Roman" w:cs="Times New Roman"/>
          <w:sz w:val="24"/>
          <w:szCs w:val="24"/>
          <w:lang w:eastAsia="en-US"/>
        </w:rPr>
        <w:t xml:space="preserve"> чем за 3 месяца до начала проведения государственной итоговой аттестации подает письменное заявление о необходимости создания для него специальных условий при проведении государственных аттестационных испытаний с указанием его индивидуальных особенностей. К заявлению прилагаются документы, подтверждающие наличие у </w:t>
      </w:r>
      <w:proofErr w:type="gramStart"/>
      <w:r w:rsidRPr="008A1D82">
        <w:rPr>
          <w:rFonts w:ascii="Times New Roman" w:eastAsiaTheme="minorHAnsi" w:hAnsi="Times New Roman" w:cs="Times New Roman"/>
          <w:sz w:val="24"/>
          <w:szCs w:val="24"/>
          <w:lang w:eastAsia="en-US"/>
        </w:rPr>
        <w:t>обучающегося</w:t>
      </w:r>
      <w:proofErr w:type="gramEnd"/>
      <w:r w:rsidRPr="008A1D82">
        <w:rPr>
          <w:rFonts w:ascii="Times New Roman" w:eastAsiaTheme="minorHAnsi" w:hAnsi="Times New Roman" w:cs="Times New Roman"/>
          <w:sz w:val="24"/>
          <w:szCs w:val="24"/>
          <w:lang w:eastAsia="en-US"/>
        </w:rPr>
        <w:t xml:space="preserve"> индивидуальных особенностей.</w:t>
      </w:r>
    </w:p>
    <w:p w:rsidR="00A03492" w:rsidRPr="008A1D82" w:rsidRDefault="00A03492" w:rsidP="0096583B">
      <w:pPr>
        <w:autoSpaceDE w:val="0"/>
        <w:autoSpaceDN w:val="0"/>
        <w:adjustRightInd w:val="0"/>
        <w:spacing w:after="0"/>
        <w:ind w:firstLine="708"/>
        <w:jc w:val="both"/>
        <w:rPr>
          <w:rFonts w:ascii="Times New Roman" w:hAnsi="Times New Roman" w:cs="Times New Roman"/>
          <w:i/>
          <w:sz w:val="28"/>
          <w:szCs w:val="28"/>
        </w:rPr>
      </w:pPr>
      <w:r w:rsidRPr="008A1D82">
        <w:rPr>
          <w:rFonts w:ascii="Times New Roman" w:hAnsi="Times New Roman" w:cs="Times New Roman"/>
          <w:b/>
          <w:sz w:val="28"/>
          <w:szCs w:val="28"/>
        </w:rPr>
        <w:lastRenderedPageBreak/>
        <w:t>Приложение 1 к программе ГИА</w:t>
      </w:r>
    </w:p>
    <w:p w:rsidR="00A03492" w:rsidRPr="008A1D82" w:rsidRDefault="00A03492" w:rsidP="00044834">
      <w:pPr>
        <w:pStyle w:val="1"/>
        <w:spacing w:before="0"/>
        <w:ind w:left="1069" w:hanging="360"/>
        <w:jc w:val="both"/>
        <w:rPr>
          <w:rFonts w:ascii="Times New Roman" w:hAnsi="Times New Roman" w:cs="Times New Roman"/>
          <w:color w:val="auto"/>
        </w:rPr>
      </w:pPr>
      <w:bookmarkStart w:id="6" w:name="_Toc480922472"/>
      <w:r w:rsidRPr="008A1D82">
        <w:rPr>
          <w:rFonts w:ascii="Times New Roman" w:hAnsi="Times New Roman" w:cs="Times New Roman"/>
          <w:color w:val="auto"/>
        </w:rPr>
        <w:t>Показатели и критерии оценивания компетенций</w:t>
      </w:r>
      <w:bookmarkEnd w:id="6"/>
      <w:r w:rsidRPr="008A1D82">
        <w:rPr>
          <w:rFonts w:ascii="Times New Roman" w:hAnsi="Times New Roman" w:cs="Times New Roman"/>
          <w:color w:val="auto"/>
        </w:rPr>
        <w:t xml:space="preserve">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985"/>
        <w:gridCol w:w="2551"/>
        <w:gridCol w:w="2552"/>
        <w:gridCol w:w="2551"/>
      </w:tblGrid>
      <w:tr w:rsidR="0096583B" w:rsidRPr="008A1D82" w:rsidTr="00C761B6">
        <w:tc>
          <w:tcPr>
            <w:tcW w:w="817" w:type="dxa"/>
            <w:tcBorders>
              <w:top w:val="single" w:sz="4" w:space="0" w:color="auto"/>
              <w:left w:val="single" w:sz="4" w:space="0" w:color="auto"/>
              <w:bottom w:val="single" w:sz="4" w:space="0" w:color="auto"/>
              <w:right w:val="single" w:sz="4" w:space="0" w:color="auto"/>
            </w:tcBorders>
            <w:vAlign w:val="center"/>
            <w:hideMark/>
          </w:tcPr>
          <w:p w:rsidR="0096583B" w:rsidRPr="008A1D82" w:rsidRDefault="0096583B"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Код компетенции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96583B" w:rsidRPr="008A1D82" w:rsidRDefault="0096583B"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Наименование компетенции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96583B" w:rsidRPr="008A1D82" w:rsidRDefault="0096583B"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Объект оценки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96583B" w:rsidRPr="008A1D82" w:rsidRDefault="0096583B"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Показатели оценивания компетенции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96583B" w:rsidRPr="008A1D82" w:rsidRDefault="0096583B"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Критерии оценивания компетенции</w:t>
            </w:r>
          </w:p>
        </w:tc>
      </w:tr>
      <w:tr w:rsidR="00CA02C3" w:rsidRPr="008A1D82" w:rsidTr="00C761B6">
        <w:tc>
          <w:tcPr>
            <w:tcW w:w="817" w:type="dxa"/>
            <w:vMerge w:val="restart"/>
            <w:hideMark/>
          </w:tcPr>
          <w:p w:rsidR="00CA02C3" w:rsidRPr="008A1D82" w:rsidRDefault="00CA02C3"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УК-1</w:t>
            </w:r>
          </w:p>
          <w:p w:rsidR="00CA02C3" w:rsidRPr="008A1D82" w:rsidRDefault="00CA02C3" w:rsidP="00B07AAA">
            <w:pPr>
              <w:spacing w:after="0" w:line="240" w:lineRule="auto"/>
              <w:rPr>
                <w:rFonts w:ascii="Times New Roman" w:hAnsi="Times New Roman" w:cs="Times New Roman"/>
                <w:sz w:val="20"/>
                <w:szCs w:val="20"/>
              </w:rPr>
            </w:pPr>
          </w:p>
        </w:tc>
        <w:tc>
          <w:tcPr>
            <w:tcW w:w="1985" w:type="dxa"/>
            <w:vMerge w:val="restart"/>
          </w:tcPr>
          <w:p w:rsidR="00CA02C3" w:rsidRPr="008A1D82" w:rsidRDefault="00CA02C3"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Способен осуществлять критический анализ проблемных ситуаций на основе системного подхода, вырабатывать стратегию действий</w:t>
            </w:r>
          </w:p>
        </w:tc>
        <w:tc>
          <w:tcPr>
            <w:tcW w:w="2551" w:type="dxa"/>
          </w:tcPr>
          <w:p w:rsidR="00CA02C3" w:rsidRPr="008A1D82" w:rsidRDefault="00CA02C3"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УК-1.1.</w:t>
            </w:r>
          </w:p>
          <w:p w:rsidR="00CA02C3" w:rsidRPr="008A1D82" w:rsidRDefault="00CA02C3"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Знает: принципы, методы, приемы критического анализа; структуру, классификацию проблемных ситуаций; сущность и основные принципы системного подхода; способы постановки и этапы решения проблем</w:t>
            </w:r>
          </w:p>
        </w:tc>
        <w:tc>
          <w:tcPr>
            <w:tcW w:w="2552" w:type="dxa"/>
          </w:tcPr>
          <w:p w:rsidR="00CA02C3" w:rsidRPr="008A1D82" w:rsidRDefault="00CA02C3" w:rsidP="00B07AAA">
            <w:pPr>
              <w:pStyle w:val="a4"/>
              <w:spacing w:after="0" w:line="240" w:lineRule="auto"/>
              <w:ind w:left="0"/>
              <w:contextualSpacing w:val="0"/>
              <w:jc w:val="both"/>
              <w:rPr>
                <w:rFonts w:ascii="Times New Roman" w:hAnsi="Times New Roman" w:cs="Times New Roman"/>
                <w:sz w:val="20"/>
                <w:szCs w:val="20"/>
              </w:rPr>
            </w:pPr>
            <w:r w:rsidRPr="008A1D82">
              <w:rPr>
                <w:rFonts w:ascii="Times New Roman" w:hAnsi="Times New Roman" w:cs="Times New Roman"/>
                <w:sz w:val="20"/>
                <w:szCs w:val="20"/>
              </w:rPr>
              <w:t>Называет методы поиска, анализа и синтеза информации</w:t>
            </w:r>
          </w:p>
        </w:tc>
        <w:tc>
          <w:tcPr>
            <w:tcW w:w="2551" w:type="dxa"/>
            <w:hideMark/>
          </w:tcPr>
          <w:p w:rsidR="00CA02C3" w:rsidRPr="008A1D82" w:rsidRDefault="00CA02C3" w:rsidP="00B07AAA">
            <w:pPr>
              <w:pStyle w:val="a4"/>
              <w:spacing w:after="0" w:line="240" w:lineRule="auto"/>
              <w:ind w:left="0"/>
              <w:contextualSpacing w:val="0"/>
              <w:jc w:val="both"/>
              <w:rPr>
                <w:rFonts w:ascii="Times New Roman" w:hAnsi="Times New Roman" w:cs="Times New Roman"/>
                <w:sz w:val="20"/>
                <w:szCs w:val="20"/>
              </w:rPr>
            </w:pPr>
            <w:r w:rsidRPr="008A1D82">
              <w:rPr>
                <w:rFonts w:ascii="Times New Roman" w:hAnsi="Times New Roman" w:cs="Times New Roman"/>
                <w:sz w:val="20"/>
                <w:szCs w:val="20"/>
              </w:rPr>
              <w:t xml:space="preserve">Грамотный выбор необходимых методов для решения поставленных задач </w:t>
            </w:r>
          </w:p>
        </w:tc>
      </w:tr>
      <w:tr w:rsidR="00CA02C3" w:rsidRPr="008A1D82" w:rsidTr="00CA02C3">
        <w:trPr>
          <w:trHeight w:val="5295"/>
        </w:trPr>
        <w:tc>
          <w:tcPr>
            <w:tcW w:w="817" w:type="dxa"/>
            <w:vMerge/>
            <w:vAlign w:val="center"/>
            <w:hideMark/>
          </w:tcPr>
          <w:p w:rsidR="00CA02C3" w:rsidRPr="008A1D82" w:rsidRDefault="00CA02C3" w:rsidP="00B07AAA">
            <w:pPr>
              <w:spacing w:after="0" w:line="240" w:lineRule="auto"/>
              <w:rPr>
                <w:rFonts w:ascii="Times New Roman" w:hAnsi="Times New Roman" w:cs="Times New Roman"/>
                <w:sz w:val="20"/>
                <w:szCs w:val="20"/>
              </w:rPr>
            </w:pPr>
          </w:p>
        </w:tc>
        <w:tc>
          <w:tcPr>
            <w:tcW w:w="1985" w:type="dxa"/>
            <w:vMerge/>
            <w:vAlign w:val="center"/>
            <w:hideMark/>
          </w:tcPr>
          <w:p w:rsidR="00CA02C3" w:rsidRPr="008A1D82" w:rsidRDefault="00CA02C3" w:rsidP="00B07AAA">
            <w:pPr>
              <w:spacing w:after="0" w:line="240" w:lineRule="auto"/>
              <w:rPr>
                <w:rFonts w:ascii="Times New Roman" w:hAnsi="Times New Roman" w:cs="Times New Roman"/>
                <w:sz w:val="20"/>
                <w:szCs w:val="20"/>
              </w:rPr>
            </w:pPr>
          </w:p>
        </w:tc>
        <w:tc>
          <w:tcPr>
            <w:tcW w:w="2551" w:type="dxa"/>
          </w:tcPr>
          <w:p w:rsidR="00CA02C3" w:rsidRPr="008A1D82" w:rsidRDefault="00CA02C3"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УК-1.2.</w:t>
            </w:r>
          </w:p>
          <w:p w:rsidR="00CA02C3" w:rsidRPr="008A1D82" w:rsidRDefault="00CA02C3"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 xml:space="preserve">Умеет: анализировать проблемную ситуацию на основе системного подхода; осуществлять сбор информации, определять ресурсы для </w:t>
            </w:r>
            <w:proofErr w:type="gramStart"/>
            <w:r w:rsidRPr="008A1D82">
              <w:rPr>
                <w:rFonts w:ascii="Times New Roman" w:hAnsi="Times New Roman" w:cs="Times New Roman"/>
                <w:sz w:val="20"/>
                <w:szCs w:val="20"/>
              </w:rPr>
              <w:t>решения проблемной ситуации</w:t>
            </w:r>
            <w:proofErr w:type="gramEnd"/>
            <w:r w:rsidRPr="008A1D82">
              <w:rPr>
                <w:rFonts w:ascii="Times New Roman" w:hAnsi="Times New Roman" w:cs="Times New Roman"/>
                <w:sz w:val="20"/>
                <w:szCs w:val="20"/>
              </w:rPr>
              <w:t>, выбирать и описывать стратегию действий разрешения проблемной ситуации, оценивать выбранную (реализуемую) стратегию действий, изучать стратегические альтернативы решения проблемы; определять в рамках выбранной стратегии действий вопросы (задачи), подлежащие дальнейшей разработке</w:t>
            </w:r>
          </w:p>
        </w:tc>
        <w:tc>
          <w:tcPr>
            <w:tcW w:w="2552" w:type="dxa"/>
          </w:tcPr>
          <w:p w:rsidR="00CA02C3" w:rsidRPr="008A1D82" w:rsidRDefault="00CA02C3" w:rsidP="00B07AAA">
            <w:pPr>
              <w:pStyle w:val="a4"/>
              <w:spacing w:after="0" w:line="240" w:lineRule="auto"/>
              <w:ind w:left="0"/>
              <w:contextualSpacing w:val="0"/>
              <w:jc w:val="both"/>
              <w:rPr>
                <w:rFonts w:ascii="Times New Roman" w:hAnsi="Times New Roman" w:cs="Times New Roman"/>
                <w:sz w:val="20"/>
                <w:szCs w:val="20"/>
              </w:rPr>
            </w:pPr>
            <w:r w:rsidRPr="008A1D82">
              <w:rPr>
                <w:rFonts w:ascii="Times New Roman" w:hAnsi="Times New Roman" w:cs="Times New Roman"/>
                <w:sz w:val="20"/>
                <w:szCs w:val="20"/>
              </w:rPr>
              <w:t xml:space="preserve">Анализирует задачу, ее базовые составляющие </w:t>
            </w:r>
          </w:p>
        </w:tc>
        <w:tc>
          <w:tcPr>
            <w:tcW w:w="2551" w:type="dxa"/>
            <w:hideMark/>
          </w:tcPr>
          <w:p w:rsidR="00CA02C3" w:rsidRPr="008A1D82" w:rsidRDefault="00CA02C3" w:rsidP="00B07AAA">
            <w:pPr>
              <w:pStyle w:val="a4"/>
              <w:spacing w:after="0" w:line="240" w:lineRule="auto"/>
              <w:ind w:left="0"/>
              <w:contextualSpacing w:val="0"/>
              <w:jc w:val="both"/>
              <w:rPr>
                <w:rFonts w:ascii="Times New Roman" w:hAnsi="Times New Roman" w:cs="Times New Roman"/>
                <w:sz w:val="20"/>
                <w:szCs w:val="20"/>
              </w:rPr>
            </w:pPr>
            <w:r w:rsidRPr="008A1D82">
              <w:rPr>
                <w:rFonts w:ascii="Times New Roman" w:hAnsi="Times New Roman" w:cs="Times New Roman"/>
                <w:sz w:val="20"/>
                <w:szCs w:val="20"/>
              </w:rPr>
              <w:t xml:space="preserve">Выделяет нужные данные для решения поставленных задач  </w:t>
            </w:r>
          </w:p>
        </w:tc>
      </w:tr>
      <w:tr w:rsidR="00CA02C3" w:rsidRPr="008A1D82" w:rsidTr="00C761B6">
        <w:trPr>
          <w:trHeight w:val="210"/>
        </w:trPr>
        <w:tc>
          <w:tcPr>
            <w:tcW w:w="817" w:type="dxa"/>
            <w:vMerge/>
            <w:vAlign w:val="center"/>
            <w:hideMark/>
          </w:tcPr>
          <w:p w:rsidR="00CA02C3" w:rsidRPr="008A1D82" w:rsidRDefault="00CA02C3" w:rsidP="00B07AAA">
            <w:pPr>
              <w:spacing w:after="0" w:line="240" w:lineRule="auto"/>
              <w:rPr>
                <w:rFonts w:ascii="Times New Roman" w:hAnsi="Times New Roman" w:cs="Times New Roman"/>
                <w:sz w:val="20"/>
                <w:szCs w:val="20"/>
              </w:rPr>
            </w:pPr>
          </w:p>
        </w:tc>
        <w:tc>
          <w:tcPr>
            <w:tcW w:w="1985" w:type="dxa"/>
            <w:vMerge/>
            <w:vAlign w:val="center"/>
            <w:hideMark/>
          </w:tcPr>
          <w:p w:rsidR="00CA02C3" w:rsidRPr="008A1D82" w:rsidRDefault="00CA02C3" w:rsidP="00B07AAA">
            <w:pPr>
              <w:spacing w:after="0" w:line="240" w:lineRule="auto"/>
              <w:rPr>
                <w:rFonts w:ascii="Times New Roman" w:hAnsi="Times New Roman" w:cs="Times New Roman"/>
                <w:sz w:val="20"/>
                <w:szCs w:val="20"/>
              </w:rPr>
            </w:pPr>
          </w:p>
        </w:tc>
        <w:tc>
          <w:tcPr>
            <w:tcW w:w="2551" w:type="dxa"/>
          </w:tcPr>
          <w:p w:rsidR="00CA02C3" w:rsidRPr="008A1D82" w:rsidRDefault="00C06D9A"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 xml:space="preserve">УК-1.3: Владеет: методикой описания проблемной ситуации и формулирования проблемы; методикой </w:t>
            </w:r>
            <w:proofErr w:type="gramStart"/>
            <w:r w:rsidRPr="008A1D82">
              <w:rPr>
                <w:rFonts w:ascii="Times New Roman" w:hAnsi="Times New Roman" w:cs="Times New Roman"/>
                <w:sz w:val="20"/>
                <w:szCs w:val="20"/>
              </w:rPr>
              <w:t>решения проблемной ситуации</w:t>
            </w:r>
            <w:proofErr w:type="gramEnd"/>
            <w:r w:rsidRPr="008A1D82">
              <w:rPr>
                <w:rFonts w:ascii="Times New Roman" w:hAnsi="Times New Roman" w:cs="Times New Roman"/>
                <w:sz w:val="20"/>
                <w:szCs w:val="20"/>
              </w:rPr>
              <w:t>; методами аргументации выбранных стратегий действий</w:t>
            </w:r>
          </w:p>
        </w:tc>
        <w:tc>
          <w:tcPr>
            <w:tcW w:w="2552" w:type="dxa"/>
          </w:tcPr>
          <w:p w:rsidR="00CA02C3" w:rsidRPr="008A1D82" w:rsidRDefault="0021680A" w:rsidP="0021680A">
            <w:pPr>
              <w:pStyle w:val="a4"/>
              <w:spacing w:after="0" w:line="240" w:lineRule="auto"/>
              <w:ind w:left="0"/>
              <w:jc w:val="both"/>
              <w:rPr>
                <w:rFonts w:ascii="Times New Roman" w:hAnsi="Times New Roman" w:cs="Times New Roman"/>
                <w:sz w:val="20"/>
                <w:szCs w:val="20"/>
              </w:rPr>
            </w:pPr>
            <w:r w:rsidRPr="008A1D82">
              <w:rPr>
                <w:rFonts w:ascii="Times New Roman" w:hAnsi="Times New Roman" w:cs="Times New Roman"/>
                <w:sz w:val="20"/>
                <w:szCs w:val="20"/>
              </w:rPr>
              <w:t xml:space="preserve">корректно формулирует проблему, применяет обоснованный алгоритм её решения с учётом ограничений и рисков, а также выстраивает доказательную аргументацию выбранной стратегии действий с использованием фактических данных (норм права, судебной практики, статистики) и </w:t>
            </w:r>
            <w:proofErr w:type="spellStart"/>
            <w:r w:rsidRPr="008A1D82">
              <w:rPr>
                <w:rFonts w:ascii="Times New Roman" w:hAnsi="Times New Roman" w:cs="Times New Roman"/>
                <w:sz w:val="20"/>
                <w:szCs w:val="20"/>
              </w:rPr>
              <w:t>контраргументацией</w:t>
            </w:r>
            <w:proofErr w:type="spellEnd"/>
            <w:r w:rsidRPr="008A1D82">
              <w:rPr>
                <w:rFonts w:ascii="Times New Roman" w:hAnsi="Times New Roman" w:cs="Times New Roman"/>
                <w:sz w:val="20"/>
                <w:szCs w:val="20"/>
              </w:rPr>
              <w:t>.</w:t>
            </w:r>
          </w:p>
        </w:tc>
        <w:tc>
          <w:tcPr>
            <w:tcW w:w="2551" w:type="dxa"/>
            <w:hideMark/>
          </w:tcPr>
          <w:p w:rsidR="00CA02C3" w:rsidRPr="008A1D82" w:rsidRDefault="0021680A" w:rsidP="00B07AAA">
            <w:pPr>
              <w:pStyle w:val="a4"/>
              <w:spacing w:after="0" w:line="240" w:lineRule="auto"/>
              <w:ind w:left="0"/>
              <w:jc w:val="both"/>
              <w:rPr>
                <w:rFonts w:ascii="Times New Roman" w:hAnsi="Times New Roman" w:cs="Times New Roman"/>
                <w:sz w:val="20"/>
                <w:szCs w:val="20"/>
              </w:rPr>
            </w:pPr>
            <w:r w:rsidRPr="008A1D82">
              <w:rPr>
                <w:rFonts w:ascii="Times New Roman" w:hAnsi="Times New Roman" w:cs="Times New Roman"/>
                <w:sz w:val="20"/>
                <w:szCs w:val="20"/>
              </w:rPr>
              <w:t xml:space="preserve">демонстрирует умение </w:t>
            </w:r>
            <w:proofErr w:type="spellStart"/>
            <w:r w:rsidRPr="008A1D82">
              <w:rPr>
                <w:rFonts w:ascii="Times New Roman" w:hAnsi="Times New Roman" w:cs="Times New Roman"/>
                <w:sz w:val="20"/>
                <w:szCs w:val="20"/>
              </w:rPr>
              <w:t>структурированно</w:t>
            </w:r>
            <w:proofErr w:type="spellEnd"/>
            <w:r w:rsidRPr="008A1D82">
              <w:rPr>
                <w:rFonts w:ascii="Times New Roman" w:hAnsi="Times New Roman" w:cs="Times New Roman"/>
                <w:sz w:val="20"/>
                <w:szCs w:val="20"/>
              </w:rPr>
              <w:t xml:space="preserve"> описывать проблемную ситуацию и точно формулировать проблему, затем применять пошаговую методику её решения с учётом правовых, ресурсных и этических ограничений, а также обосновывать выбранную стратегию действий логически непротиворечивыми аргументами с опорой на фактические данные и анализ альтернатив.</w:t>
            </w:r>
          </w:p>
        </w:tc>
      </w:tr>
      <w:tr w:rsidR="00CA02C3" w:rsidRPr="008A1D82" w:rsidTr="00C761B6">
        <w:tc>
          <w:tcPr>
            <w:tcW w:w="817" w:type="dxa"/>
            <w:vMerge w:val="restart"/>
            <w:hideMark/>
          </w:tcPr>
          <w:p w:rsidR="00CA02C3" w:rsidRPr="008A1D82" w:rsidRDefault="00CA02C3"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УК-2</w:t>
            </w:r>
          </w:p>
        </w:tc>
        <w:tc>
          <w:tcPr>
            <w:tcW w:w="1985" w:type="dxa"/>
            <w:vMerge w:val="restart"/>
          </w:tcPr>
          <w:p w:rsidR="00CA02C3" w:rsidRPr="008A1D82" w:rsidRDefault="00CA02C3"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Способен управлять проектом на всех этапах его жизненного цикла</w:t>
            </w:r>
          </w:p>
        </w:tc>
        <w:tc>
          <w:tcPr>
            <w:tcW w:w="2551" w:type="dxa"/>
          </w:tcPr>
          <w:p w:rsidR="00CA02C3" w:rsidRPr="008A1D82" w:rsidRDefault="00CA02C3"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УК-2.1.</w:t>
            </w:r>
          </w:p>
          <w:p w:rsidR="00CA02C3" w:rsidRPr="008A1D82" w:rsidRDefault="00CA02C3"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 xml:space="preserve">Знает: основы проектной деятельности; основы управления проектной деятельностью на всех </w:t>
            </w:r>
            <w:r w:rsidRPr="008A1D82">
              <w:rPr>
                <w:rFonts w:ascii="Times New Roman" w:hAnsi="Times New Roman" w:cs="Times New Roman"/>
                <w:sz w:val="20"/>
                <w:szCs w:val="20"/>
              </w:rPr>
              <w:lastRenderedPageBreak/>
              <w:t>этапах жизненного цикла проекта</w:t>
            </w:r>
          </w:p>
        </w:tc>
        <w:tc>
          <w:tcPr>
            <w:tcW w:w="2552" w:type="dxa"/>
          </w:tcPr>
          <w:p w:rsidR="00CA02C3" w:rsidRPr="008A1D82" w:rsidRDefault="00CA02C3" w:rsidP="00B07AAA">
            <w:pPr>
              <w:pStyle w:val="a4"/>
              <w:spacing w:after="0" w:line="240" w:lineRule="auto"/>
              <w:ind w:left="0"/>
              <w:contextualSpacing w:val="0"/>
              <w:jc w:val="both"/>
              <w:rPr>
                <w:rFonts w:ascii="Times New Roman" w:hAnsi="Times New Roman" w:cs="Times New Roman"/>
                <w:sz w:val="20"/>
                <w:szCs w:val="20"/>
              </w:rPr>
            </w:pPr>
            <w:r w:rsidRPr="008A1D82">
              <w:rPr>
                <w:rFonts w:ascii="Times New Roman" w:hAnsi="Times New Roman" w:cs="Times New Roman"/>
                <w:sz w:val="20"/>
                <w:szCs w:val="20"/>
              </w:rPr>
              <w:lastRenderedPageBreak/>
              <w:t xml:space="preserve">Называет основные нормативно-правовые документы, необходимые для осуществления профессиональной </w:t>
            </w:r>
            <w:r w:rsidRPr="008A1D82">
              <w:rPr>
                <w:rFonts w:ascii="Times New Roman" w:hAnsi="Times New Roman" w:cs="Times New Roman"/>
                <w:sz w:val="20"/>
                <w:szCs w:val="20"/>
              </w:rPr>
              <w:lastRenderedPageBreak/>
              <w:t>деятельности</w:t>
            </w:r>
          </w:p>
        </w:tc>
        <w:tc>
          <w:tcPr>
            <w:tcW w:w="2551" w:type="dxa"/>
            <w:hideMark/>
          </w:tcPr>
          <w:p w:rsidR="00CA02C3" w:rsidRPr="008A1D82" w:rsidRDefault="00CA02C3" w:rsidP="00B07AAA">
            <w:pPr>
              <w:pStyle w:val="a4"/>
              <w:spacing w:after="0" w:line="240" w:lineRule="auto"/>
              <w:ind w:left="0"/>
              <w:contextualSpacing w:val="0"/>
              <w:jc w:val="both"/>
              <w:rPr>
                <w:rFonts w:ascii="Times New Roman" w:hAnsi="Times New Roman" w:cs="Times New Roman"/>
                <w:sz w:val="20"/>
                <w:szCs w:val="20"/>
              </w:rPr>
            </w:pPr>
            <w:r w:rsidRPr="008A1D82">
              <w:rPr>
                <w:rFonts w:ascii="Times New Roman" w:hAnsi="Times New Roman" w:cs="Times New Roman"/>
                <w:sz w:val="20"/>
                <w:szCs w:val="20"/>
              </w:rPr>
              <w:lastRenderedPageBreak/>
              <w:t xml:space="preserve">Грамотно формулирует основополагающие нормативно-правовые документы и акты, регулирующие аспекты </w:t>
            </w:r>
            <w:r w:rsidRPr="008A1D82">
              <w:rPr>
                <w:rFonts w:ascii="Times New Roman" w:hAnsi="Times New Roman" w:cs="Times New Roman"/>
                <w:sz w:val="20"/>
                <w:szCs w:val="20"/>
              </w:rPr>
              <w:lastRenderedPageBreak/>
              <w:t>осуществления профессиональной деятельности</w:t>
            </w:r>
          </w:p>
        </w:tc>
      </w:tr>
      <w:tr w:rsidR="00CA02C3" w:rsidRPr="008A1D82" w:rsidTr="00CA02C3">
        <w:trPr>
          <w:trHeight w:val="315"/>
        </w:trPr>
        <w:tc>
          <w:tcPr>
            <w:tcW w:w="817" w:type="dxa"/>
            <w:vMerge/>
            <w:vAlign w:val="center"/>
            <w:hideMark/>
          </w:tcPr>
          <w:p w:rsidR="00CA02C3" w:rsidRPr="008A1D82" w:rsidRDefault="00CA02C3" w:rsidP="00B07AAA">
            <w:pPr>
              <w:spacing w:after="0" w:line="240" w:lineRule="auto"/>
              <w:rPr>
                <w:rFonts w:ascii="Times New Roman" w:hAnsi="Times New Roman" w:cs="Times New Roman"/>
                <w:sz w:val="20"/>
                <w:szCs w:val="20"/>
              </w:rPr>
            </w:pPr>
          </w:p>
        </w:tc>
        <w:tc>
          <w:tcPr>
            <w:tcW w:w="1985" w:type="dxa"/>
            <w:vMerge/>
            <w:vAlign w:val="center"/>
            <w:hideMark/>
          </w:tcPr>
          <w:p w:rsidR="00CA02C3" w:rsidRPr="008A1D82" w:rsidRDefault="00CA02C3" w:rsidP="00B07AAA">
            <w:pPr>
              <w:spacing w:after="0" w:line="240" w:lineRule="auto"/>
              <w:rPr>
                <w:rFonts w:ascii="Times New Roman" w:hAnsi="Times New Roman" w:cs="Times New Roman"/>
                <w:sz w:val="20"/>
                <w:szCs w:val="20"/>
              </w:rPr>
            </w:pPr>
          </w:p>
        </w:tc>
        <w:tc>
          <w:tcPr>
            <w:tcW w:w="2551" w:type="dxa"/>
          </w:tcPr>
          <w:p w:rsidR="00CA02C3" w:rsidRPr="008A1D82" w:rsidRDefault="00CA02C3"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УК-2.2.</w:t>
            </w:r>
          </w:p>
          <w:p w:rsidR="00CA02C3" w:rsidRPr="008A1D82" w:rsidRDefault="00CA02C3"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Умеет: разрабатывать проект, реализовывать и контролировать ход его выполнения; организовывать, координировать и контролировать работу участников проекта; контролировать ресурсы проекта (материальные, человеческие, финансовые)</w:t>
            </w:r>
          </w:p>
          <w:p w:rsidR="00CA02C3" w:rsidRPr="008A1D82" w:rsidRDefault="00CA02C3" w:rsidP="00B07AAA">
            <w:pPr>
              <w:spacing w:after="0" w:line="240" w:lineRule="auto"/>
              <w:rPr>
                <w:rFonts w:ascii="Times New Roman" w:hAnsi="Times New Roman" w:cs="Times New Roman"/>
                <w:sz w:val="20"/>
                <w:szCs w:val="20"/>
              </w:rPr>
            </w:pPr>
          </w:p>
          <w:p w:rsidR="00CA02C3" w:rsidRPr="008A1D82" w:rsidRDefault="00CA02C3" w:rsidP="00B07AAA">
            <w:pPr>
              <w:pStyle w:val="a4"/>
              <w:spacing w:after="0" w:line="240" w:lineRule="auto"/>
              <w:ind w:left="0"/>
              <w:jc w:val="both"/>
              <w:rPr>
                <w:rFonts w:ascii="Times New Roman" w:hAnsi="Times New Roman" w:cs="Times New Roman"/>
                <w:sz w:val="20"/>
                <w:szCs w:val="20"/>
              </w:rPr>
            </w:pPr>
          </w:p>
        </w:tc>
        <w:tc>
          <w:tcPr>
            <w:tcW w:w="2552" w:type="dxa"/>
          </w:tcPr>
          <w:p w:rsidR="00CA02C3" w:rsidRPr="008A1D82" w:rsidRDefault="0021680A" w:rsidP="00B07AAA">
            <w:pPr>
              <w:pStyle w:val="a4"/>
              <w:spacing w:after="0" w:line="240" w:lineRule="auto"/>
              <w:ind w:left="0"/>
              <w:jc w:val="both"/>
              <w:rPr>
                <w:rFonts w:ascii="Times New Roman" w:hAnsi="Times New Roman" w:cs="Times New Roman"/>
                <w:sz w:val="20"/>
                <w:szCs w:val="20"/>
              </w:rPr>
            </w:pPr>
            <w:r w:rsidRPr="008A1D82">
              <w:rPr>
                <w:rFonts w:ascii="Times New Roman" w:hAnsi="Times New Roman" w:cs="Times New Roman"/>
                <w:sz w:val="20"/>
                <w:szCs w:val="20"/>
              </w:rPr>
              <w:t>способность структурировать проект (цели, этапы, ресурсы, сроки), отслеживать выполнение задач по контрольным точкам, распределять роли и обеспечивать взаимодействие участников, а также вести мониторинг расходования материалов, рабочего времени и бюджета с корректировкой отклонений</w:t>
            </w:r>
          </w:p>
        </w:tc>
        <w:tc>
          <w:tcPr>
            <w:tcW w:w="2551" w:type="dxa"/>
            <w:hideMark/>
          </w:tcPr>
          <w:p w:rsidR="00CA02C3" w:rsidRPr="008A1D82" w:rsidRDefault="0021680A" w:rsidP="00B07AAA">
            <w:pPr>
              <w:pStyle w:val="a4"/>
              <w:spacing w:after="0" w:line="240" w:lineRule="auto"/>
              <w:ind w:left="0"/>
              <w:contextualSpacing w:val="0"/>
              <w:jc w:val="both"/>
              <w:rPr>
                <w:rFonts w:ascii="Times New Roman" w:hAnsi="Times New Roman" w:cs="Times New Roman"/>
                <w:sz w:val="20"/>
                <w:szCs w:val="20"/>
              </w:rPr>
            </w:pPr>
            <w:r w:rsidRPr="008A1D82">
              <w:rPr>
                <w:rFonts w:ascii="Times New Roman" w:hAnsi="Times New Roman" w:cs="Times New Roman"/>
                <w:sz w:val="20"/>
                <w:szCs w:val="20"/>
              </w:rPr>
              <w:t>проект реализован в установленные сроки с достижением заявленных результатов (критерий «результативность»), отклонения по ресурсам не превышают 5–10% в зависимости от сложности (критерий «экономичность»), зафиксировано эффективное разрешение не менее 80% координационных и контрольных задач без эскалации вышестоящему руководству (критерий «управляемость»)</w:t>
            </w:r>
          </w:p>
        </w:tc>
      </w:tr>
      <w:tr w:rsidR="00CA02C3" w:rsidRPr="008A1D82" w:rsidTr="00C761B6">
        <w:trPr>
          <w:trHeight w:val="3120"/>
        </w:trPr>
        <w:tc>
          <w:tcPr>
            <w:tcW w:w="817" w:type="dxa"/>
            <w:vMerge/>
            <w:vAlign w:val="center"/>
            <w:hideMark/>
          </w:tcPr>
          <w:p w:rsidR="00CA02C3" w:rsidRPr="008A1D82" w:rsidRDefault="00CA02C3" w:rsidP="00B07AAA">
            <w:pPr>
              <w:spacing w:after="0" w:line="240" w:lineRule="auto"/>
              <w:rPr>
                <w:rFonts w:ascii="Times New Roman" w:hAnsi="Times New Roman" w:cs="Times New Roman"/>
                <w:sz w:val="20"/>
                <w:szCs w:val="20"/>
              </w:rPr>
            </w:pPr>
          </w:p>
        </w:tc>
        <w:tc>
          <w:tcPr>
            <w:tcW w:w="1985" w:type="dxa"/>
            <w:vMerge/>
            <w:vAlign w:val="center"/>
            <w:hideMark/>
          </w:tcPr>
          <w:p w:rsidR="00CA02C3" w:rsidRPr="008A1D82" w:rsidRDefault="00CA02C3" w:rsidP="00B07AAA">
            <w:pPr>
              <w:spacing w:after="0" w:line="240" w:lineRule="auto"/>
              <w:rPr>
                <w:rFonts w:ascii="Times New Roman" w:hAnsi="Times New Roman" w:cs="Times New Roman"/>
                <w:sz w:val="20"/>
                <w:szCs w:val="20"/>
              </w:rPr>
            </w:pPr>
          </w:p>
        </w:tc>
        <w:tc>
          <w:tcPr>
            <w:tcW w:w="2551" w:type="dxa"/>
          </w:tcPr>
          <w:p w:rsidR="00CA02C3" w:rsidRPr="008A1D82" w:rsidRDefault="0021680A"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 xml:space="preserve">Владеет: методикой разработки проекта; навыками публичного представления результатов проекта (или отдельных его этапов) в различных формах (отчетов, статей, выступлений на </w:t>
            </w:r>
            <w:proofErr w:type="spellStart"/>
            <w:r w:rsidRPr="008A1D82">
              <w:rPr>
                <w:rFonts w:ascii="Times New Roman" w:hAnsi="Times New Roman" w:cs="Times New Roman"/>
                <w:sz w:val="20"/>
                <w:szCs w:val="20"/>
              </w:rPr>
              <w:t>научнопрактических</w:t>
            </w:r>
            <w:proofErr w:type="spellEnd"/>
            <w:r w:rsidRPr="008A1D82">
              <w:rPr>
                <w:rFonts w:ascii="Times New Roman" w:hAnsi="Times New Roman" w:cs="Times New Roman"/>
                <w:sz w:val="20"/>
                <w:szCs w:val="20"/>
              </w:rPr>
              <w:t xml:space="preserve"> конференциях и др.); основами организации, координации и контроля работы участников проекта</w:t>
            </w:r>
          </w:p>
        </w:tc>
        <w:tc>
          <w:tcPr>
            <w:tcW w:w="2552" w:type="dxa"/>
          </w:tcPr>
          <w:p w:rsidR="00CA02C3" w:rsidRPr="008A1D82" w:rsidRDefault="00CA02C3" w:rsidP="00B07AAA">
            <w:pPr>
              <w:pStyle w:val="a4"/>
              <w:spacing w:after="0" w:line="240" w:lineRule="auto"/>
              <w:ind w:left="0"/>
              <w:jc w:val="both"/>
              <w:rPr>
                <w:rFonts w:ascii="Times New Roman" w:hAnsi="Times New Roman" w:cs="Times New Roman"/>
                <w:sz w:val="20"/>
                <w:szCs w:val="20"/>
              </w:rPr>
            </w:pPr>
            <w:r w:rsidRPr="008A1D82">
              <w:rPr>
                <w:rFonts w:ascii="Times New Roman" w:hAnsi="Times New Roman" w:cs="Times New Roman"/>
                <w:sz w:val="20"/>
                <w:szCs w:val="20"/>
              </w:rPr>
              <w:t>Применяет на практике основные правовые знания в области профессиональной деятельности</w:t>
            </w:r>
          </w:p>
        </w:tc>
        <w:tc>
          <w:tcPr>
            <w:tcW w:w="2551" w:type="dxa"/>
            <w:hideMark/>
          </w:tcPr>
          <w:p w:rsidR="00CA02C3" w:rsidRPr="008A1D82" w:rsidRDefault="00CA02C3" w:rsidP="00B07AAA">
            <w:pPr>
              <w:pStyle w:val="a4"/>
              <w:spacing w:after="0" w:line="240" w:lineRule="auto"/>
              <w:ind w:left="0"/>
              <w:jc w:val="both"/>
              <w:rPr>
                <w:rFonts w:ascii="Times New Roman" w:hAnsi="Times New Roman" w:cs="Times New Roman"/>
                <w:sz w:val="20"/>
                <w:szCs w:val="20"/>
              </w:rPr>
            </w:pPr>
            <w:r w:rsidRPr="008A1D82">
              <w:rPr>
                <w:rFonts w:ascii="Times New Roman" w:hAnsi="Times New Roman" w:cs="Times New Roman"/>
                <w:sz w:val="20"/>
                <w:szCs w:val="20"/>
              </w:rPr>
              <w:t>Дает грамотную правовую оценку различных этапов осуществления своей профессиональной деятельности</w:t>
            </w:r>
          </w:p>
        </w:tc>
      </w:tr>
      <w:tr w:rsidR="00CA02C3" w:rsidRPr="008A1D82" w:rsidTr="00C761B6">
        <w:tc>
          <w:tcPr>
            <w:tcW w:w="817" w:type="dxa"/>
            <w:vMerge w:val="restart"/>
            <w:hideMark/>
          </w:tcPr>
          <w:p w:rsidR="00CA02C3" w:rsidRPr="008A1D82" w:rsidRDefault="00CA02C3"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УК-3</w:t>
            </w:r>
          </w:p>
        </w:tc>
        <w:tc>
          <w:tcPr>
            <w:tcW w:w="1985" w:type="dxa"/>
            <w:vMerge w:val="restart"/>
          </w:tcPr>
          <w:p w:rsidR="00CA02C3" w:rsidRPr="008A1D82" w:rsidRDefault="00CA02C3" w:rsidP="00CA02C3">
            <w:pPr>
              <w:spacing w:after="0" w:line="240" w:lineRule="auto"/>
              <w:rPr>
                <w:rFonts w:ascii="Times New Roman" w:hAnsi="Times New Roman" w:cs="Times New Roman"/>
                <w:sz w:val="20"/>
                <w:szCs w:val="20"/>
              </w:rPr>
            </w:pPr>
            <w:proofErr w:type="gramStart"/>
            <w:r w:rsidRPr="008A1D82">
              <w:rPr>
                <w:rFonts w:ascii="Times New Roman" w:hAnsi="Times New Roman" w:cs="Times New Roman"/>
                <w:sz w:val="20"/>
                <w:szCs w:val="20"/>
              </w:rPr>
              <w:t>Способен</w:t>
            </w:r>
            <w:proofErr w:type="gramEnd"/>
            <w:r w:rsidRPr="008A1D82">
              <w:rPr>
                <w:rFonts w:ascii="Times New Roman" w:hAnsi="Times New Roman" w:cs="Times New Roman"/>
                <w:sz w:val="20"/>
                <w:szCs w:val="20"/>
              </w:rPr>
              <w:t xml:space="preserve"> организовывать и руководить работой команды, вырабатывая командную стратегию для достижения поставленной цели</w:t>
            </w:r>
          </w:p>
        </w:tc>
        <w:tc>
          <w:tcPr>
            <w:tcW w:w="2551" w:type="dxa"/>
          </w:tcPr>
          <w:p w:rsidR="00CA02C3" w:rsidRPr="008A1D82" w:rsidRDefault="00CA02C3" w:rsidP="00B07AAA">
            <w:pPr>
              <w:pStyle w:val="a4"/>
              <w:spacing w:after="0" w:line="240" w:lineRule="auto"/>
              <w:ind w:left="0"/>
              <w:contextualSpacing w:val="0"/>
              <w:jc w:val="both"/>
              <w:rPr>
                <w:rFonts w:ascii="Times New Roman" w:hAnsi="Times New Roman" w:cs="Times New Roman"/>
                <w:sz w:val="20"/>
                <w:szCs w:val="20"/>
              </w:rPr>
            </w:pPr>
            <w:r w:rsidRPr="008A1D82">
              <w:rPr>
                <w:rFonts w:ascii="Times New Roman" w:hAnsi="Times New Roman" w:cs="Times New Roman"/>
                <w:sz w:val="20"/>
                <w:szCs w:val="20"/>
              </w:rPr>
              <w:t>УК-3.1. Знает: жизненный цикл команды, основы ее формирования и развития; основы обеспечения эффективности командной работы и руководства ею; функции, обязанности проект-менеджера, требования к нему</w:t>
            </w:r>
          </w:p>
        </w:tc>
        <w:tc>
          <w:tcPr>
            <w:tcW w:w="2552" w:type="dxa"/>
            <w:hideMark/>
          </w:tcPr>
          <w:p w:rsidR="00CA02C3" w:rsidRPr="008A1D82" w:rsidRDefault="00CA02C3" w:rsidP="00B07AAA">
            <w:pPr>
              <w:pStyle w:val="a4"/>
              <w:spacing w:after="0" w:line="240" w:lineRule="auto"/>
              <w:ind w:left="0"/>
              <w:contextualSpacing w:val="0"/>
              <w:jc w:val="both"/>
              <w:rPr>
                <w:rFonts w:ascii="Times New Roman" w:hAnsi="Times New Roman" w:cs="Times New Roman"/>
                <w:sz w:val="20"/>
                <w:szCs w:val="20"/>
              </w:rPr>
            </w:pPr>
            <w:r w:rsidRPr="008A1D82">
              <w:rPr>
                <w:rFonts w:ascii="Times New Roman" w:hAnsi="Times New Roman" w:cs="Times New Roman"/>
                <w:sz w:val="20"/>
                <w:szCs w:val="20"/>
              </w:rPr>
              <w:t>Понимание особенностей социального взаимодействия с людьми</w:t>
            </w:r>
          </w:p>
        </w:tc>
        <w:tc>
          <w:tcPr>
            <w:tcW w:w="2551" w:type="dxa"/>
          </w:tcPr>
          <w:p w:rsidR="00CA02C3" w:rsidRPr="008A1D82" w:rsidRDefault="00CA02C3" w:rsidP="00B07AAA">
            <w:pPr>
              <w:pStyle w:val="a4"/>
              <w:spacing w:after="0" w:line="240" w:lineRule="auto"/>
              <w:ind w:left="0"/>
              <w:contextualSpacing w:val="0"/>
              <w:jc w:val="both"/>
              <w:rPr>
                <w:rFonts w:ascii="Times New Roman" w:hAnsi="Times New Roman" w:cs="Times New Roman"/>
                <w:sz w:val="20"/>
                <w:szCs w:val="20"/>
              </w:rPr>
            </w:pPr>
            <w:r w:rsidRPr="008A1D82">
              <w:rPr>
                <w:rFonts w:ascii="Times New Roman" w:hAnsi="Times New Roman" w:cs="Times New Roman"/>
                <w:sz w:val="20"/>
                <w:szCs w:val="20"/>
              </w:rPr>
              <w:t xml:space="preserve">Раскрывает особенности социального взаимодействия различий людей </w:t>
            </w:r>
          </w:p>
        </w:tc>
      </w:tr>
      <w:tr w:rsidR="00CA02C3" w:rsidRPr="008A1D82" w:rsidTr="00CA02C3">
        <w:trPr>
          <w:trHeight w:val="2985"/>
        </w:trPr>
        <w:tc>
          <w:tcPr>
            <w:tcW w:w="817" w:type="dxa"/>
            <w:vMerge/>
            <w:vAlign w:val="center"/>
            <w:hideMark/>
          </w:tcPr>
          <w:p w:rsidR="00CA02C3" w:rsidRPr="008A1D82" w:rsidRDefault="00CA02C3" w:rsidP="00B07AAA">
            <w:pPr>
              <w:spacing w:after="0" w:line="240" w:lineRule="auto"/>
              <w:rPr>
                <w:rFonts w:ascii="Times New Roman" w:hAnsi="Times New Roman" w:cs="Times New Roman"/>
                <w:sz w:val="20"/>
                <w:szCs w:val="20"/>
              </w:rPr>
            </w:pPr>
          </w:p>
        </w:tc>
        <w:tc>
          <w:tcPr>
            <w:tcW w:w="1985" w:type="dxa"/>
            <w:vMerge/>
            <w:vAlign w:val="center"/>
          </w:tcPr>
          <w:p w:rsidR="00CA02C3" w:rsidRPr="008A1D82" w:rsidRDefault="00CA02C3" w:rsidP="00B07AAA">
            <w:pPr>
              <w:spacing w:after="0" w:line="240" w:lineRule="auto"/>
              <w:rPr>
                <w:rFonts w:ascii="Times New Roman" w:hAnsi="Times New Roman" w:cs="Times New Roman"/>
                <w:sz w:val="20"/>
                <w:szCs w:val="20"/>
              </w:rPr>
            </w:pPr>
          </w:p>
        </w:tc>
        <w:tc>
          <w:tcPr>
            <w:tcW w:w="2551" w:type="dxa"/>
          </w:tcPr>
          <w:p w:rsidR="00CA02C3" w:rsidRPr="008A1D82" w:rsidRDefault="00CA02C3" w:rsidP="00B07AAA">
            <w:pPr>
              <w:pStyle w:val="a4"/>
              <w:spacing w:after="0" w:line="240" w:lineRule="auto"/>
              <w:ind w:left="0"/>
              <w:jc w:val="both"/>
              <w:rPr>
                <w:rFonts w:ascii="Times New Roman" w:hAnsi="Times New Roman" w:cs="Times New Roman"/>
                <w:sz w:val="20"/>
                <w:szCs w:val="20"/>
              </w:rPr>
            </w:pPr>
            <w:r w:rsidRPr="008A1D82">
              <w:rPr>
                <w:rFonts w:ascii="Times New Roman" w:hAnsi="Times New Roman" w:cs="Times New Roman"/>
                <w:sz w:val="20"/>
                <w:szCs w:val="20"/>
              </w:rPr>
              <w:t>УК-3.2. Умеет: разрабатывать стратегию командной работы; формировать команду, планировать командную работу, распределять поручения и делегировать полномочия, инструктировать членов команды, организовывать и управлять их конструктивным взаимодействием</w:t>
            </w:r>
          </w:p>
        </w:tc>
        <w:tc>
          <w:tcPr>
            <w:tcW w:w="2552" w:type="dxa"/>
          </w:tcPr>
          <w:p w:rsidR="00CA02C3" w:rsidRPr="008A1D82" w:rsidRDefault="00CA02C3" w:rsidP="00B07AAA">
            <w:pPr>
              <w:pStyle w:val="a4"/>
              <w:spacing w:after="0" w:line="240" w:lineRule="auto"/>
              <w:ind w:left="0"/>
              <w:contextualSpacing w:val="0"/>
              <w:jc w:val="both"/>
              <w:rPr>
                <w:rFonts w:ascii="Times New Roman" w:hAnsi="Times New Roman" w:cs="Times New Roman"/>
                <w:sz w:val="20"/>
                <w:szCs w:val="20"/>
              </w:rPr>
            </w:pPr>
            <w:r w:rsidRPr="008A1D82">
              <w:rPr>
                <w:rFonts w:ascii="Times New Roman" w:hAnsi="Times New Roman" w:cs="Times New Roman"/>
                <w:sz w:val="20"/>
                <w:szCs w:val="20"/>
              </w:rPr>
              <w:t>Принятие и положительное отношение к другим людям, реализация технологии взаимодействия членами команды и социальными партнерами</w:t>
            </w:r>
          </w:p>
        </w:tc>
        <w:tc>
          <w:tcPr>
            <w:tcW w:w="2551" w:type="dxa"/>
            <w:hideMark/>
          </w:tcPr>
          <w:p w:rsidR="00CA02C3" w:rsidRPr="008A1D82" w:rsidRDefault="00CA02C3" w:rsidP="00B07AAA">
            <w:pPr>
              <w:pStyle w:val="a4"/>
              <w:spacing w:after="0" w:line="240" w:lineRule="auto"/>
              <w:ind w:left="0"/>
              <w:contextualSpacing w:val="0"/>
              <w:jc w:val="both"/>
              <w:rPr>
                <w:rFonts w:ascii="Times New Roman" w:hAnsi="Times New Roman" w:cs="Times New Roman"/>
                <w:sz w:val="20"/>
                <w:szCs w:val="20"/>
              </w:rPr>
            </w:pPr>
            <w:r w:rsidRPr="008A1D82">
              <w:rPr>
                <w:rFonts w:ascii="Times New Roman" w:hAnsi="Times New Roman" w:cs="Times New Roman"/>
                <w:sz w:val="20"/>
                <w:szCs w:val="20"/>
              </w:rPr>
              <w:t>Толерантно относится к людям, реализует свою роль в команде</w:t>
            </w:r>
          </w:p>
        </w:tc>
      </w:tr>
      <w:tr w:rsidR="00CA02C3" w:rsidRPr="008A1D82" w:rsidTr="00C761B6">
        <w:trPr>
          <w:trHeight w:val="220"/>
        </w:trPr>
        <w:tc>
          <w:tcPr>
            <w:tcW w:w="817" w:type="dxa"/>
            <w:vMerge/>
            <w:vAlign w:val="center"/>
            <w:hideMark/>
          </w:tcPr>
          <w:p w:rsidR="00CA02C3" w:rsidRPr="008A1D82" w:rsidRDefault="00CA02C3" w:rsidP="00B07AAA">
            <w:pPr>
              <w:spacing w:after="0" w:line="240" w:lineRule="auto"/>
              <w:rPr>
                <w:rFonts w:ascii="Times New Roman" w:hAnsi="Times New Roman" w:cs="Times New Roman"/>
                <w:sz w:val="20"/>
                <w:szCs w:val="20"/>
              </w:rPr>
            </w:pPr>
          </w:p>
        </w:tc>
        <w:tc>
          <w:tcPr>
            <w:tcW w:w="1985" w:type="dxa"/>
            <w:vMerge/>
            <w:vAlign w:val="center"/>
          </w:tcPr>
          <w:p w:rsidR="00CA02C3" w:rsidRPr="008A1D82" w:rsidRDefault="00CA02C3" w:rsidP="00B07AAA">
            <w:pPr>
              <w:spacing w:after="0" w:line="240" w:lineRule="auto"/>
              <w:rPr>
                <w:rFonts w:ascii="Times New Roman" w:hAnsi="Times New Roman" w:cs="Times New Roman"/>
                <w:sz w:val="20"/>
                <w:szCs w:val="20"/>
              </w:rPr>
            </w:pPr>
          </w:p>
        </w:tc>
        <w:tc>
          <w:tcPr>
            <w:tcW w:w="2551" w:type="dxa"/>
          </w:tcPr>
          <w:p w:rsidR="00CA02C3" w:rsidRPr="008A1D82" w:rsidRDefault="00CA02C3" w:rsidP="00B07AAA">
            <w:pPr>
              <w:pStyle w:val="a4"/>
              <w:spacing w:after="0" w:line="240" w:lineRule="auto"/>
              <w:ind w:left="0"/>
              <w:jc w:val="both"/>
              <w:rPr>
                <w:rFonts w:ascii="Times New Roman" w:hAnsi="Times New Roman" w:cs="Times New Roman"/>
                <w:sz w:val="20"/>
                <w:szCs w:val="20"/>
              </w:rPr>
            </w:pPr>
            <w:r w:rsidRPr="008A1D82">
              <w:rPr>
                <w:rFonts w:ascii="Times New Roman" w:hAnsi="Times New Roman" w:cs="Times New Roman"/>
                <w:sz w:val="20"/>
                <w:szCs w:val="20"/>
              </w:rPr>
              <w:t xml:space="preserve">Владеет: инструментами и методами мотивации участников командной работы; методиками изучения и коррекции психологического климата </w:t>
            </w:r>
            <w:r w:rsidRPr="008A1D82">
              <w:rPr>
                <w:rFonts w:ascii="Times New Roman" w:hAnsi="Times New Roman" w:cs="Times New Roman"/>
                <w:sz w:val="20"/>
                <w:szCs w:val="20"/>
              </w:rPr>
              <w:lastRenderedPageBreak/>
              <w:t>группы, предупреждения и решения возникающих в команде разногласий и конфликтов; методами оценки компетенций и опыта участников команды; методами установления коммуникативных связей, организации и проведения совещаний, ведения переговоров</w:t>
            </w:r>
          </w:p>
        </w:tc>
        <w:tc>
          <w:tcPr>
            <w:tcW w:w="2552" w:type="dxa"/>
          </w:tcPr>
          <w:p w:rsidR="00CA02C3" w:rsidRPr="008A1D82" w:rsidRDefault="0021680A" w:rsidP="00B07AAA">
            <w:pPr>
              <w:pStyle w:val="a4"/>
              <w:spacing w:after="0" w:line="240" w:lineRule="auto"/>
              <w:ind w:left="0"/>
              <w:jc w:val="both"/>
              <w:rPr>
                <w:rFonts w:ascii="Times New Roman" w:hAnsi="Times New Roman" w:cs="Times New Roman"/>
                <w:sz w:val="20"/>
                <w:szCs w:val="20"/>
              </w:rPr>
            </w:pPr>
            <w:proofErr w:type="gramStart"/>
            <w:r w:rsidRPr="008A1D82">
              <w:rPr>
                <w:rFonts w:ascii="Times New Roman" w:hAnsi="Times New Roman" w:cs="Times New Roman"/>
                <w:sz w:val="20"/>
                <w:szCs w:val="20"/>
              </w:rPr>
              <w:lastRenderedPageBreak/>
              <w:t xml:space="preserve">демонстрация применения конкретных инструментов мотивации (например, признание заслуг, делегирование значимых задач, материальное </w:t>
            </w:r>
            <w:r w:rsidRPr="008A1D82">
              <w:rPr>
                <w:rFonts w:ascii="Times New Roman" w:hAnsi="Times New Roman" w:cs="Times New Roman"/>
                <w:sz w:val="20"/>
                <w:szCs w:val="20"/>
              </w:rPr>
              <w:lastRenderedPageBreak/>
              <w:t xml:space="preserve">стимулирование по KPI), использование диагностических методик для оценки психологического климата (социометрия, </w:t>
            </w:r>
            <w:proofErr w:type="spellStart"/>
            <w:r w:rsidRPr="008A1D82">
              <w:rPr>
                <w:rFonts w:ascii="Times New Roman" w:hAnsi="Times New Roman" w:cs="Times New Roman"/>
                <w:sz w:val="20"/>
                <w:szCs w:val="20"/>
              </w:rPr>
              <w:t>экспресс-опросы</w:t>
            </w:r>
            <w:proofErr w:type="spellEnd"/>
            <w:r w:rsidRPr="008A1D82">
              <w:rPr>
                <w:rFonts w:ascii="Times New Roman" w:hAnsi="Times New Roman" w:cs="Times New Roman"/>
                <w:sz w:val="20"/>
                <w:szCs w:val="20"/>
              </w:rPr>
              <w:t xml:space="preserve">) и алгоритмов разрешения конфликтов (посредничество, переговорные техники), а также проведение оценки компетенций участников (наблюдение, </w:t>
            </w:r>
            <w:proofErr w:type="spellStart"/>
            <w:r w:rsidRPr="008A1D82">
              <w:rPr>
                <w:rFonts w:ascii="Times New Roman" w:hAnsi="Times New Roman" w:cs="Times New Roman"/>
                <w:sz w:val="20"/>
                <w:szCs w:val="20"/>
              </w:rPr>
              <w:t>ассессмент-центр</w:t>
            </w:r>
            <w:proofErr w:type="spellEnd"/>
            <w:r w:rsidRPr="008A1D82">
              <w:rPr>
                <w:rFonts w:ascii="Times New Roman" w:hAnsi="Times New Roman" w:cs="Times New Roman"/>
                <w:sz w:val="20"/>
                <w:szCs w:val="20"/>
              </w:rPr>
              <w:t xml:space="preserve"> в упрощенной форме) и организация совещаний с четкой повесткой, регламентом и фиксацией решений</w:t>
            </w:r>
            <w:proofErr w:type="gramEnd"/>
          </w:p>
        </w:tc>
        <w:tc>
          <w:tcPr>
            <w:tcW w:w="2551" w:type="dxa"/>
            <w:hideMark/>
          </w:tcPr>
          <w:p w:rsidR="00CA02C3" w:rsidRPr="008A1D82" w:rsidRDefault="0021680A" w:rsidP="00B07AAA">
            <w:pPr>
              <w:pStyle w:val="a4"/>
              <w:spacing w:after="0" w:line="240" w:lineRule="auto"/>
              <w:ind w:left="0"/>
              <w:jc w:val="both"/>
              <w:rPr>
                <w:rFonts w:ascii="Times New Roman" w:hAnsi="Times New Roman" w:cs="Times New Roman"/>
                <w:sz w:val="20"/>
                <w:szCs w:val="20"/>
              </w:rPr>
            </w:pPr>
            <w:r w:rsidRPr="008A1D82">
              <w:rPr>
                <w:rFonts w:ascii="Times New Roman" w:hAnsi="Times New Roman" w:cs="Times New Roman"/>
                <w:sz w:val="20"/>
                <w:szCs w:val="20"/>
              </w:rPr>
              <w:lastRenderedPageBreak/>
              <w:t xml:space="preserve">демонстрирует умение </w:t>
            </w:r>
            <w:proofErr w:type="spellStart"/>
            <w:r w:rsidRPr="008A1D82">
              <w:rPr>
                <w:rFonts w:ascii="Times New Roman" w:hAnsi="Times New Roman" w:cs="Times New Roman"/>
                <w:sz w:val="20"/>
                <w:szCs w:val="20"/>
              </w:rPr>
              <w:t>структурированно</w:t>
            </w:r>
            <w:proofErr w:type="spellEnd"/>
            <w:r w:rsidRPr="008A1D82">
              <w:rPr>
                <w:rFonts w:ascii="Times New Roman" w:hAnsi="Times New Roman" w:cs="Times New Roman"/>
                <w:sz w:val="20"/>
                <w:szCs w:val="20"/>
              </w:rPr>
              <w:t xml:space="preserve"> описывать проблемную ситуацию и точно формулировать проблему, затем применять </w:t>
            </w:r>
            <w:r w:rsidRPr="008A1D82">
              <w:rPr>
                <w:rFonts w:ascii="Times New Roman" w:hAnsi="Times New Roman" w:cs="Times New Roman"/>
                <w:sz w:val="20"/>
                <w:szCs w:val="20"/>
              </w:rPr>
              <w:lastRenderedPageBreak/>
              <w:t>пошаговую методику её решения с учётом правовых, ресурсных и этических ограничений, а также обосновывать выбранную стратегию действий логически непротиворечивыми аргументами с опорой на фактические данные и анализ альтернатив.</w:t>
            </w:r>
          </w:p>
        </w:tc>
      </w:tr>
      <w:tr w:rsidR="00CA02C3" w:rsidRPr="008A1D82" w:rsidTr="00C761B6">
        <w:tc>
          <w:tcPr>
            <w:tcW w:w="817" w:type="dxa"/>
            <w:vMerge w:val="restart"/>
            <w:hideMark/>
          </w:tcPr>
          <w:p w:rsidR="00CA02C3" w:rsidRPr="008A1D82" w:rsidRDefault="00CA02C3"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lastRenderedPageBreak/>
              <w:t>УК-4</w:t>
            </w:r>
          </w:p>
        </w:tc>
        <w:tc>
          <w:tcPr>
            <w:tcW w:w="1985" w:type="dxa"/>
            <w:vMerge w:val="restart"/>
          </w:tcPr>
          <w:p w:rsidR="00CA02C3" w:rsidRPr="008A1D82" w:rsidRDefault="00CA02C3"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Способен применять современные коммуникативные технологии, в том числе на иностранно</w:t>
            </w:r>
            <w:proofErr w:type="gramStart"/>
            <w:r w:rsidRPr="008A1D82">
              <w:rPr>
                <w:rFonts w:ascii="Times New Roman" w:hAnsi="Times New Roman" w:cs="Times New Roman"/>
                <w:sz w:val="20"/>
                <w:szCs w:val="20"/>
              </w:rPr>
              <w:t>м(</w:t>
            </w:r>
            <w:proofErr w:type="spellStart"/>
            <w:proofErr w:type="gramEnd"/>
            <w:r w:rsidRPr="008A1D82">
              <w:rPr>
                <w:rFonts w:ascii="Times New Roman" w:hAnsi="Times New Roman" w:cs="Times New Roman"/>
                <w:sz w:val="20"/>
                <w:szCs w:val="20"/>
              </w:rPr>
              <w:t>ых</w:t>
            </w:r>
            <w:proofErr w:type="spellEnd"/>
            <w:r w:rsidRPr="008A1D82">
              <w:rPr>
                <w:rFonts w:ascii="Times New Roman" w:hAnsi="Times New Roman" w:cs="Times New Roman"/>
                <w:sz w:val="20"/>
                <w:szCs w:val="20"/>
              </w:rPr>
              <w:t>) языке(ах), для академического и профессионального взаимодействия</w:t>
            </w:r>
          </w:p>
        </w:tc>
        <w:tc>
          <w:tcPr>
            <w:tcW w:w="2551" w:type="dxa"/>
          </w:tcPr>
          <w:p w:rsidR="00CA02C3" w:rsidRPr="008A1D82" w:rsidRDefault="00CA02C3" w:rsidP="00B07AAA">
            <w:pPr>
              <w:pStyle w:val="a4"/>
              <w:spacing w:after="0" w:line="240" w:lineRule="auto"/>
              <w:ind w:left="0"/>
              <w:contextualSpacing w:val="0"/>
              <w:jc w:val="both"/>
              <w:rPr>
                <w:rFonts w:ascii="Times New Roman" w:hAnsi="Times New Roman" w:cs="Times New Roman"/>
                <w:sz w:val="20"/>
                <w:szCs w:val="20"/>
              </w:rPr>
            </w:pPr>
            <w:r w:rsidRPr="008A1D82">
              <w:rPr>
                <w:rFonts w:ascii="Times New Roman" w:eastAsia="Calibri" w:hAnsi="Times New Roman" w:cs="Times New Roman"/>
                <w:sz w:val="20"/>
                <w:szCs w:val="20"/>
              </w:rPr>
              <w:t>УК-4.1. Знает: виды современных процессов коммуникации; современные коммуникативные технологии в организации академического и профессионального взаимодействия; профессиональную лексику, в том числе на иностранном языке, правила составления текстов научного и официально-делового стилей</w:t>
            </w:r>
          </w:p>
        </w:tc>
        <w:tc>
          <w:tcPr>
            <w:tcW w:w="2552" w:type="dxa"/>
          </w:tcPr>
          <w:p w:rsidR="00CA02C3" w:rsidRPr="008A1D82" w:rsidRDefault="00CA02C3" w:rsidP="00B07AAA">
            <w:pPr>
              <w:pStyle w:val="a4"/>
              <w:spacing w:after="0" w:line="240" w:lineRule="auto"/>
              <w:ind w:left="0"/>
              <w:contextualSpacing w:val="0"/>
              <w:jc w:val="both"/>
              <w:rPr>
                <w:rFonts w:ascii="Times New Roman" w:hAnsi="Times New Roman" w:cs="Times New Roman"/>
                <w:sz w:val="20"/>
                <w:szCs w:val="20"/>
              </w:rPr>
            </w:pPr>
            <w:r w:rsidRPr="008A1D82">
              <w:rPr>
                <w:rFonts w:ascii="Times New Roman" w:hAnsi="Times New Roman" w:cs="Times New Roman"/>
                <w:sz w:val="20"/>
                <w:szCs w:val="20"/>
              </w:rPr>
              <w:t xml:space="preserve">Грамотное и эффективное осуществление деловой коммуникации в рамках профессиональной деятельности </w:t>
            </w:r>
          </w:p>
        </w:tc>
        <w:tc>
          <w:tcPr>
            <w:tcW w:w="2551" w:type="dxa"/>
          </w:tcPr>
          <w:p w:rsidR="00CA02C3" w:rsidRPr="008A1D82" w:rsidRDefault="00CA02C3" w:rsidP="00B07AAA">
            <w:pPr>
              <w:pStyle w:val="a4"/>
              <w:spacing w:after="0" w:line="240" w:lineRule="auto"/>
              <w:ind w:left="0"/>
              <w:contextualSpacing w:val="0"/>
              <w:jc w:val="both"/>
              <w:rPr>
                <w:rFonts w:ascii="Times New Roman" w:hAnsi="Times New Roman" w:cs="Times New Roman"/>
                <w:sz w:val="20"/>
                <w:szCs w:val="20"/>
              </w:rPr>
            </w:pPr>
            <w:r w:rsidRPr="008A1D82">
              <w:rPr>
                <w:rFonts w:ascii="Times New Roman" w:eastAsia="Calibri" w:hAnsi="Times New Roman" w:cs="Times New Roman"/>
                <w:sz w:val="20"/>
                <w:szCs w:val="20"/>
              </w:rPr>
              <w:t xml:space="preserve">Осуществляет деловую коммуникацию, используя основные правила орфографии и пунктуации русского и иностранного языков </w:t>
            </w:r>
          </w:p>
        </w:tc>
      </w:tr>
      <w:tr w:rsidR="00CA02C3" w:rsidRPr="008A1D82" w:rsidTr="00CA02C3">
        <w:trPr>
          <w:trHeight w:val="6480"/>
        </w:trPr>
        <w:tc>
          <w:tcPr>
            <w:tcW w:w="817" w:type="dxa"/>
            <w:vMerge/>
            <w:vAlign w:val="center"/>
            <w:hideMark/>
          </w:tcPr>
          <w:p w:rsidR="00CA02C3" w:rsidRPr="008A1D82" w:rsidRDefault="00CA02C3" w:rsidP="00B07AAA">
            <w:pPr>
              <w:spacing w:after="0" w:line="240" w:lineRule="auto"/>
              <w:rPr>
                <w:rFonts w:ascii="Times New Roman" w:hAnsi="Times New Roman" w:cs="Times New Roman"/>
                <w:sz w:val="20"/>
                <w:szCs w:val="20"/>
              </w:rPr>
            </w:pPr>
          </w:p>
        </w:tc>
        <w:tc>
          <w:tcPr>
            <w:tcW w:w="1985" w:type="dxa"/>
            <w:vMerge/>
            <w:vAlign w:val="center"/>
          </w:tcPr>
          <w:p w:rsidR="00CA02C3" w:rsidRPr="008A1D82" w:rsidRDefault="00CA02C3" w:rsidP="00B07AAA">
            <w:pPr>
              <w:spacing w:after="0" w:line="240" w:lineRule="auto"/>
              <w:rPr>
                <w:rFonts w:ascii="Times New Roman" w:hAnsi="Times New Roman" w:cs="Times New Roman"/>
                <w:sz w:val="20"/>
                <w:szCs w:val="20"/>
              </w:rPr>
            </w:pPr>
          </w:p>
        </w:tc>
        <w:tc>
          <w:tcPr>
            <w:tcW w:w="2551" w:type="dxa"/>
          </w:tcPr>
          <w:p w:rsidR="00CA02C3" w:rsidRPr="008A1D82" w:rsidRDefault="00CA02C3" w:rsidP="00B07AAA">
            <w:pPr>
              <w:pStyle w:val="a4"/>
              <w:spacing w:after="0" w:line="240" w:lineRule="auto"/>
              <w:ind w:left="0"/>
              <w:jc w:val="both"/>
              <w:rPr>
                <w:rFonts w:ascii="Times New Roman" w:hAnsi="Times New Roman" w:cs="Times New Roman"/>
                <w:sz w:val="20"/>
                <w:szCs w:val="20"/>
              </w:rPr>
            </w:pPr>
            <w:r w:rsidRPr="008A1D82">
              <w:rPr>
                <w:rFonts w:ascii="Times New Roman" w:hAnsi="Times New Roman" w:cs="Times New Roman"/>
                <w:sz w:val="20"/>
                <w:szCs w:val="20"/>
              </w:rPr>
              <w:t xml:space="preserve">УК-4.2. Умеет: создавать на русском и иностранном языках письменные тексты </w:t>
            </w:r>
            <w:proofErr w:type="gramStart"/>
            <w:r w:rsidRPr="008A1D82">
              <w:rPr>
                <w:rFonts w:ascii="Times New Roman" w:hAnsi="Times New Roman" w:cs="Times New Roman"/>
                <w:sz w:val="20"/>
                <w:szCs w:val="20"/>
              </w:rPr>
              <w:t>научного</w:t>
            </w:r>
            <w:proofErr w:type="gramEnd"/>
            <w:r w:rsidRPr="008A1D82">
              <w:rPr>
                <w:rFonts w:ascii="Times New Roman" w:hAnsi="Times New Roman" w:cs="Times New Roman"/>
                <w:sz w:val="20"/>
                <w:szCs w:val="20"/>
              </w:rPr>
              <w:t xml:space="preserve"> и </w:t>
            </w:r>
            <w:proofErr w:type="spellStart"/>
            <w:r w:rsidRPr="008A1D82">
              <w:rPr>
                <w:rFonts w:ascii="Times New Roman" w:hAnsi="Times New Roman" w:cs="Times New Roman"/>
                <w:sz w:val="20"/>
                <w:szCs w:val="20"/>
              </w:rPr>
              <w:t>официальноделового</w:t>
            </w:r>
            <w:proofErr w:type="spellEnd"/>
            <w:r w:rsidRPr="008A1D82">
              <w:rPr>
                <w:rFonts w:ascii="Times New Roman" w:hAnsi="Times New Roman" w:cs="Times New Roman"/>
                <w:sz w:val="20"/>
                <w:szCs w:val="20"/>
              </w:rPr>
              <w:t xml:space="preserve"> стилей речи в сфере профессиональной деятельности; представлять результаты академической и профессиональной деятельности на различных научных мероприятиях, включая международные; планировать, организовывать деятельность по управлению коммуникациями, направленными на решение академических и (или) профессиональных целей; осуществлять коммуникацию, опосредованную </w:t>
            </w:r>
            <w:proofErr w:type="spellStart"/>
            <w:r w:rsidRPr="008A1D82">
              <w:rPr>
                <w:rFonts w:ascii="Times New Roman" w:hAnsi="Times New Roman" w:cs="Times New Roman"/>
                <w:sz w:val="20"/>
                <w:szCs w:val="20"/>
              </w:rPr>
              <w:t>информационнокоммуникационными</w:t>
            </w:r>
            <w:proofErr w:type="spellEnd"/>
            <w:r w:rsidRPr="008A1D82">
              <w:rPr>
                <w:rFonts w:ascii="Times New Roman" w:hAnsi="Times New Roman" w:cs="Times New Roman"/>
                <w:sz w:val="20"/>
                <w:szCs w:val="20"/>
              </w:rPr>
              <w:t xml:space="preserve"> технологиями</w:t>
            </w:r>
          </w:p>
        </w:tc>
        <w:tc>
          <w:tcPr>
            <w:tcW w:w="2552" w:type="dxa"/>
            <w:hideMark/>
          </w:tcPr>
          <w:p w:rsidR="00CA02C3" w:rsidRPr="008A1D82" w:rsidRDefault="00CA02C3" w:rsidP="00B07AAA">
            <w:pPr>
              <w:pStyle w:val="a4"/>
              <w:spacing w:after="0" w:line="240" w:lineRule="auto"/>
              <w:ind w:left="0"/>
              <w:contextualSpacing w:val="0"/>
              <w:jc w:val="both"/>
              <w:rPr>
                <w:rFonts w:ascii="Times New Roman" w:hAnsi="Times New Roman" w:cs="Times New Roman"/>
                <w:sz w:val="20"/>
                <w:szCs w:val="20"/>
              </w:rPr>
            </w:pPr>
            <w:r w:rsidRPr="008A1D82">
              <w:rPr>
                <w:rFonts w:ascii="Times New Roman" w:hAnsi="Times New Roman" w:cs="Times New Roman"/>
                <w:sz w:val="20"/>
                <w:szCs w:val="20"/>
              </w:rPr>
              <w:t>Верный выбор методических и научно-технических источников информации в целях осуществления анализа больших данных</w:t>
            </w:r>
          </w:p>
        </w:tc>
        <w:tc>
          <w:tcPr>
            <w:tcW w:w="2551" w:type="dxa"/>
          </w:tcPr>
          <w:p w:rsidR="00CA02C3" w:rsidRPr="008A1D82" w:rsidRDefault="00CA02C3" w:rsidP="00B07AAA">
            <w:pPr>
              <w:pStyle w:val="a4"/>
              <w:spacing w:after="0" w:line="240" w:lineRule="auto"/>
              <w:ind w:left="0"/>
              <w:contextualSpacing w:val="0"/>
              <w:jc w:val="both"/>
              <w:rPr>
                <w:rFonts w:ascii="Times New Roman" w:hAnsi="Times New Roman" w:cs="Times New Roman"/>
                <w:sz w:val="20"/>
                <w:szCs w:val="20"/>
              </w:rPr>
            </w:pPr>
            <w:r w:rsidRPr="008A1D82">
              <w:rPr>
                <w:rFonts w:ascii="Times New Roman" w:hAnsi="Times New Roman" w:cs="Times New Roman"/>
                <w:sz w:val="20"/>
                <w:szCs w:val="20"/>
              </w:rPr>
              <w:t>Работает с методическими документами и научно-технической литературой по статистике и анализу данных, в том числе на иностранном языке</w:t>
            </w:r>
          </w:p>
        </w:tc>
      </w:tr>
      <w:tr w:rsidR="00CA02C3" w:rsidRPr="008A1D82" w:rsidTr="00C761B6">
        <w:trPr>
          <w:trHeight w:val="174"/>
        </w:trPr>
        <w:tc>
          <w:tcPr>
            <w:tcW w:w="817" w:type="dxa"/>
            <w:vMerge/>
            <w:vAlign w:val="center"/>
            <w:hideMark/>
          </w:tcPr>
          <w:p w:rsidR="00CA02C3" w:rsidRPr="008A1D82" w:rsidRDefault="00CA02C3" w:rsidP="00B07AAA">
            <w:pPr>
              <w:spacing w:after="0" w:line="240" w:lineRule="auto"/>
              <w:rPr>
                <w:rFonts w:ascii="Times New Roman" w:hAnsi="Times New Roman" w:cs="Times New Roman"/>
                <w:sz w:val="20"/>
                <w:szCs w:val="20"/>
              </w:rPr>
            </w:pPr>
          </w:p>
        </w:tc>
        <w:tc>
          <w:tcPr>
            <w:tcW w:w="1985" w:type="dxa"/>
            <w:vMerge/>
            <w:vAlign w:val="center"/>
          </w:tcPr>
          <w:p w:rsidR="00CA02C3" w:rsidRPr="008A1D82" w:rsidRDefault="00CA02C3" w:rsidP="00B07AAA">
            <w:pPr>
              <w:spacing w:after="0" w:line="240" w:lineRule="auto"/>
              <w:rPr>
                <w:rFonts w:ascii="Times New Roman" w:hAnsi="Times New Roman" w:cs="Times New Roman"/>
                <w:sz w:val="20"/>
                <w:szCs w:val="20"/>
              </w:rPr>
            </w:pPr>
          </w:p>
        </w:tc>
        <w:tc>
          <w:tcPr>
            <w:tcW w:w="2551" w:type="dxa"/>
          </w:tcPr>
          <w:p w:rsidR="00CA02C3" w:rsidRPr="008A1D82" w:rsidRDefault="00CA02C3" w:rsidP="00B07AAA">
            <w:pPr>
              <w:pStyle w:val="a4"/>
              <w:spacing w:after="0" w:line="240" w:lineRule="auto"/>
              <w:ind w:left="0"/>
              <w:jc w:val="both"/>
              <w:rPr>
                <w:rFonts w:ascii="Times New Roman" w:hAnsi="Times New Roman" w:cs="Times New Roman"/>
                <w:sz w:val="20"/>
                <w:szCs w:val="20"/>
              </w:rPr>
            </w:pPr>
            <w:r w:rsidRPr="008A1D82">
              <w:rPr>
                <w:rFonts w:ascii="Times New Roman" w:hAnsi="Times New Roman" w:cs="Times New Roman"/>
                <w:sz w:val="20"/>
                <w:szCs w:val="20"/>
              </w:rPr>
              <w:t xml:space="preserve">Владеет: средствами и </w:t>
            </w:r>
            <w:r w:rsidRPr="008A1D82">
              <w:rPr>
                <w:rFonts w:ascii="Times New Roman" w:hAnsi="Times New Roman" w:cs="Times New Roman"/>
                <w:sz w:val="20"/>
                <w:szCs w:val="20"/>
              </w:rPr>
              <w:lastRenderedPageBreak/>
              <w:t>формами коммуникации в соответствии с типом коммуникации; иностранным языком в объеме, необходимом для возможности получения и размещения информации в зарубежных источниках, взаимодействия с зарубежными партнерами в процессе профессиональной, научной и образовательной деятельности; современными информационно</w:t>
            </w:r>
            <w:r w:rsidR="00981348" w:rsidRPr="008A1D82">
              <w:rPr>
                <w:rFonts w:ascii="Times New Roman" w:hAnsi="Times New Roman" w:cs="Times New Roman"/>
                <w:sz w:val="20"/>
                <w:szCs w:val="20"/>
              </w:rPr>
              <w:t xml:space="preserve"> </w:t>
            </w:r>
            <w:r w:rsidRPr="008A1D82">
              <w:rPr>
                <w:rFonts w:ascii="Times New Roman" w:hAnsi="Times New Roman" w:cs="Times New Roman"/>
                <w:sz w:val="20"/>
                <w:szCs w:val="20"/>
              </w:rPr>
              <w:t>коммуникационными технологиями</w:t>
            </w:r>
          </w:p>
        </w:tc>
        <w:tc>
          <w:tcPr>
            <w:tcW w:w="2552" w:type="dxa"/>
            <w:hideMark/>
          </w:tcPr>
          <w:p w:rsidR="00CA02C3" w:rsidRPr="008A1D82" w:rsidRDefault="0021680A" w:rsidP="00B07AAA">
            <w:pPr>
              <w:pStyle w:val="a4"/>
              <w:spacing w:after="0" w:line="240" w:lineRule="auto"/>
              <w:ind w:left="0"/>
              <w:jc w:val="both"/>
              <w:rPr>
                <w:rFonts w:ascii="Times New Roman" w:hAnsi="Times New Roman" w:cs="Times New Roman"/>
                <w:sz w:val="20"/>
                <w:szCs w:val="20"/>
              </w:rPr>
            </w:pPr>
            <w:proofErr w:type="gramStart"/>
            <w:r w:rsidRPr="008A1D82">
              <w:rPr>
                <w:rFonts w:ascii="Times New Roman" w:hAnsi="Times New Roman" w:cs="Times New Roman"/>
                <w:sz w:val="20"/>
                <w:szCs w:val="20"/>
              </w:rPr>
              <w:lastRenderedPageBreak/>
              <w:t xml:space="preserve">выбор и применение </w:t>
            </w:r>
            <w:r w:rsidRPr="008A1D82">
              <w:rPr>
                <w:rFonts w:ascii="Times New Roman" w:hAnsi="Times New Roman" w:cs="Times New Roman"/>
                <w:sz w:val="20"/>
                <w:szCs w:val="20"/>
              </w:rPr>
              <w:lastRenderedPageBreak/>
              <w:t xml:space="preserve">адекватных средств и форм коммуникации (устная/письменная, официальная/неофициальная, вербальная/невербальная, синхронная/асинхронная) в зависимости от типа коммуникации (межличностная, групповая, публичная, межкультурная), демонстрация навыков чтения, перевода и аннотирования профессиональных текстов на иностранном языке, а также использование современных ИКТ (видеоконференцсвязь, облачные сервисы, </w:t>
            </w:r>
            <w:proofErr w:type="spellStart"/>
            <w:r w:rsidRPr="008A1D82">
              <w:rPr>
                <w:rFonts w:ascii="Times New Roman" w:hAnsi="Times New Roman" w:cs="Times New Roman"/>
                <w:sz w:val="20"/>
                <w:szCs w:val="20"/>
              </w:rPr>
              <w:t>чат-боты</w:t>
            </w:r>
            <w:proofErr w:type="spellEnd"/>
            <w:r w:rsidRPr="008A1D82">
              <w:rPr>
                <w:rFonts w:ascii="Times New Roman" w:hAnsi="Times New Roman" w:cs="Times New Roman"/>
                <w:sz w:val="20"/>
                <w:szCs w:val="20"/>
              </w:rPr>
              <w:t xml:space="preserve">, системы электронного документооборота, профессиональные </w:t>
            </w:r>
            <w:proofErr w:type="spellStart"/>
            <w:r w:rsidRPr="008A1D82">
              <w:rPr>
                <w:rFonts w:ascii="Times New Roman" w:hAnsi="Times New Roman" w:cs="Times New Roman"/>
                <w:sz w:val="20"/>
                <w:szCs w:val="20"/>
              </w:rPr>
              <w:t>онлайн-ресурсы</w:t>
            </w:r>
            <w:proofErr w:type="spellEnd"/>
            <w:r w:rsidRPr="008A1D82">
              <w:rPr>
                <w:rFonts w:ascii="Times New Roman" w:hAnsi="Times New Roman" w:cs="Times New Roman"/>
                <w:sz w:val="20"/>
                <w:szCs w:val="20"/>
              </w:rPr>
              <w:t xml:space="preserve"> зарубежных баз данных)</w:t>
            </w:r>
            <w:proofErr w:type="gramEnd"/>
          </w:p>
        </w:tc>
        <w:tc>
          <w:tcPr>
            <w:tcW w:w="2551" w:type="dxa"/>
          </w:tcPr>
          <w:p w:rsidR="00CA02C3" w:rsidRPr="008A1D82" w:rsidRDefault="0021680A" w:rsidP="00B07AAA">
            <w:pPr>
              <w:pStyle w:val="a4"/>
              <w:spacing w:after="0" w:line="240" w:lineRule="auto"/>
              <w:ind w:left="0"/>
              <w:jc w:val="both"/>
              <w:rPr>
                <w:rFonts w:ascii="Times New Roman" w:hAnsi="Times New Roman" w:cs="Times New Roman"/>
                <w:sz w:val="20"/>
                <w:szCs w:val="20"/>
              </w:rPr>
            </w:pPr>
            <w:r w:rsidRPr="008A1D82">
              <w:rPr>
                <w:rFonts w:ascii="Times New Roman" w:hAnsi="Times New Roman" w:cs="Times New Roman"/>
                <w:sz w:val="20"/>
                <w:szCs w:val="20"/>
              </w:rPr>
              <w:lastRenderedPageBreak/>
              <w:t xml:space="preserve">коммуникативное </w:t>
            </w:r>
            <w:r w:rsidRPr="008A1D82">
              <w:rPr>
                <w:rFonts w:ascii="Times New Roman" w:hAnsi="Times New Roman" w:cs="Times New Roman"/>
                <w:sz w:val="20"/>
                <w:szCs w:val="20"/>
              </w:rPr>
              <w:lastRenderedPageBreak/>
              <w:t xml:space="preserve">взаимодействие признается успешным, если адресат правильно понял и выполнил требуемые действия без дополнительных разъяснений (не менее 80% эффективности); получение и размещение информации в зарубежных источниках осуществляется без грубых лексико-грамматических ошибок, искажающих смысл; при применении ИКТ обучающийся самостоятельно настраивает и использует не менее двух цифровых инструментов для решения поставленной задачи (организация </w:t>
            </w:r>
            <w:proofErr w:type="spellStart"/>
            <w:r w:rsidRPr="008A1D82">
              <w:rPr>
                <w:rFonts w:ascii="Times New Roman" w:hAnsi="Times New Roman" w:cs="Times New Roman"/>
                <w:sz w:val="20"/>
                <w:szCs w:val="20"/>
              </w:rPr>
              <w:t>видеосовещания</w:t>
            </w:r>
            <w:proofErr w:type="spellEnd"/>
            <w:r w:rsidRPr="008A1D82">
              <w:rPr>
                <w:rFonts w:ascii="Times New Roman" w:hAnsi="Times New Roman" w:cs="Times New Roman"/>
                <w:sz w:val="20"/>
                <w:szCs w:val="20"/>
              </w:rPr>
              <w:t>, совместное редактирование документов, поиск и верификация иностранных источников)</w:t>
            </w:r>
          </w:p>
        </w:tc>
      </w:tr>
      <w:tr w:rsidR="00981348" w:rsidRPr="008A1D82" w:rsidTr="00C761B6">
        <w:tc>
          <w:tcPr>
            <w:tcW w:w="817" w:type="dxa"/>
            <w:vMerge w:val="restart"/>
            <w:hideMark/>
          </w:tcPr>
          <w:p w:rsidR="00981348" w:rsidRPr="008A1D82" w:rsidRDefault="00981348"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lastRenderedPageBreak/>
              <w:t>УК-5</w:t>
            </w:r>
          </w:p>
        </w:tc>
        <w:tc>
          <w:tcPr>
            <w:tcW w:w="1985" w:type="dxa"/>
            <w:vMerge w:val="restart"/>
          </w:tcPr>
          <w:p w:rsidR="00981348" w:rsidRPr="008A1D82" w:rsidRDefault="00981348" w:rsidP="00B07AAA">
            <w:pPr>
              <w:spacing w:after="0" w:line="240" w:lineRule="auto"/>
              <w:rPr>
                <w:rFonts w:ascii="Times New Roman" w:hAnsi="Times New Roman" w:cs="Times New Roman"/>
                <w:sz w:val="20"/>
                <w:szCs w:val="20"/>
              </w:rPr>
            </w:pPr>
            <w:proofErr w:type="gramStart"/>
            <w:r w:rsidRPr="008A1D82">
              <w:rPr>
                <w:rFonts w:ascii="Times New Roman" w:hAnsi="Times New Roman" w:cs="Times New Roman"/>
                <w:sz w:val="20"/>
                <w:szCs w:val="20"/>
              </w:rPr>
              <w:t>Способен</w:t>
            </w:r>
            <w:proofErr w:type="gramEnd"/>
            <w:r w:rsidRPr="008A1D82">
              <w:rPr>
                <w:rFonts w:ascii="Times New Roman" w:hAnsi="Times New Roman" w:cs="Times New Roman"/>
                <w:sz w:val="20"/>
                <w:szCs w:val="20"/>
              </w:rPr>
              <w:t xml:space="preserve"> анализировать и учитывать разнообразие культур в процессе межкультурного взаимодействия</w:t>
            </w:r>
          </w:p>
        </w:tc>
        <w:tc>
          <w:tcPr>
            <w:tcW w:w="2551" w:type="dxa"/>
          </w:tcPr>
          <w:p w:rsidR="00981348" w:rsidRPr="008A1D82" w:rsidRDefault="00981348"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УК-5.1.</w:t>
            </w:r>
          </w:p>
          <w:p w:rsidR="00981348" w:rsidRPr="008A1D82" w:rsidRDefault="00981348"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Знает: особенности непосредственной и опосредованной коммуникации с представителями различных культур и социальных групп (субкультур); основы обеспечения различных типов коммуникации с учетом личностных, национально-этнических, конфессиональных и иных особенностей участников коммуникации; правила межкультурной коммуникации</w:t>
            </w:r>
          </w:p>
        </w:tc>
        <w:tc>
          <w:tcPr>
            <w:tcW w:w="2552" w:type="dxa"/>
            <w:hideMark/>
          </w:tcPr>
          <w:p w:rsidR="00981348" w:rsidRPr="008A1D82" w:rsidRDefault="00981348" w:rsidP="00B07AAA">
            <w:pPr>
              <w:pStyle w:val="a4"/>
              <w:spacing w:after="0" w:line="240" w:lineRule="auto"/>
              <w:ind w:left="0"/>
              <w:contextualSpacing w:val="0"/>
              <w:jc w:val="both"/>
              <w:rPr>
                <w:rFonts w:ascii="Times New Roman" w:hAnsi="Times New Roman" w:cs="Times New Roman"/>
                <w:sz w:val="20"/>
                <w:szCs w:val="20"/>
              </w:rPr>
            </w:pPr>
            <w:r w:rsidRPr="008A1D82">
              <w:rPr>
                <w:rFonts w:ascii="Times New Roman" w:hAnsi="Times New Roman" w:cs="Times New Roman"/>
                <w:sz w:val="20"/>
                <w:szCs w:val="20"/>
              </w:rPr>
              <w:t>Называет признаки социокультурного разнообразия общества, используя знание о моделях взаимодействия людей на исторических этапах и в современном мире, об основных философских, религиозных и этических учениях</w:t>
            </w:r>
          </w:p>
        </w:tc>
        <w:tc>
          <w:tcPr>
            <w:tcW w:w="2551" w:type="dxa"/>
          </w:tcPr>
          <w:p w:rsidR="00981348" w:rsidRPr="008A1D82" w:rsidRDefault="00981348" w:rsidP="00B07AAA">
            <w:pPr>
              <w:pStyle w:val="a4"/>
              <w:spacing w:after="0" w:line="240" w:lineRule="auto"/>
              <w:ind w:left="0"/>
              <w:contextualSpacing w:val="0"/>
              <w:jc w:val="both"/>
              <w:rPr>
                <w:rFonts w:ascii="Times New Roman" w:hAnsi="Times New Roman" w:cs="Times New Roman"/>
                <w:sz w:val="20"/>
                <w:szCs w:val="20"/>
              </w:rPr>
            </w:pPr>
            <w:r w:rsidRPr="008A1D82">
              <w:rPr>
                <w:rFonts w:ascii="Times New Roman" w:hAnsi="Times New Roman" w:cs="Times New Roman"/>
                <w:sz w:val="20"/>
                <w:szCs w:val="20"/>
              </w:rPr>
              <w:t xml:space="preserve">Дает оценку явлений культуры в ситуациях деловой коммуникации </w:t>
            </w:r>
          </w:p>
        </w:tc>
      </w:tr>
      <w:tr w:rsidR="00981348" w:rsidRPr="008A1D82" w:rsidTr="00981348">
        <w:trPr>
          <w:trHeight w:val="4845"/>
        </w:trPr>
        <w:tc>
          <w:tcPr>
            <w:tcW w:w="817" w:type="dxa"/>
            <w:vMerge/>
            <w:vAlign w:val="center"/>
            <w:hideMark/>
          </w:tcPr>
          <w:p w:rsidR="00981348" w:rsidRPr="008A1D82" w:rsidRDefault="00981348" w:rsidP="00B07AAA">
            <w:pPr>
              <w:spacing w:after="0" w:line="240" w:lineRule="auto"/>
              <w:rPr>
                <w:rFonts w:ascii="Times New Roman" w:hAnsi="Times New Roman" w:cs="Times New Roman"/>
                <w:sz w:val="20"/>
                <w:szCs w:val="20"/>
              </w:rPr>
            </w:pPr>
          </w:p>
        </w:tc>
        <w:tc>
          <w:tcPr>
            <w:tcW w:w="1985" w:type="dxa"/>
            <w:vMerge/>
            <w:vAlign w:val="center"/>
          </w:tcPr>
          <w:p w:rsidR="00981348" w:rsidRPr="008A1D82" w:rsidRDefault="00981348" w:rsidP="00B07AAA">
            <w:pPr>
              <w:spacing w:after="0" w:line="240" w:lineRule="auto"/>
              <w:rPr>
                <w:rFonts w:ascii="Times New Roman" w:hAnsi="Times New Roman" w:cs="Times New Roman"/>
                <w:sz w:val="20"/>
                <w:szCs w:val="20"/>
              </w:rPr>
            </w:pPr>
          </w:p>
        </w:tc>
        <w:tc>
          <w:tcPr>
            <w:tcW w:w="2551" w:type="dxa"/>
          </w:tcPr>
          <w:p w:rsidR="00981348" w:rsidRPr="008A1D82" w:rsidRDefault="00981348"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УК-5.2.</w:t>
            </w:r>
          </w:p>
          <w:p w:rsidR="00981348" w:rsidRPr="008A1D82" w:rsidRDefault="00981348"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Умеет: грамотно, доступно излагать профессиональную информацию в процессе межкультурного взаимодействия; соблюдать этические нормы и права человека; анализировать особенности социального взаимодействия с учетом личностных, национально-этнических, конфессиональных и иных особенностей участников коммуникации; выявлять барьеры в межкультурном взаимодействии, находить способы их преодоления или устранения</w:t>
            </w:r>
          </w:p>
        </w:tc>
        <w:tc>
          <w:tcPr>
            <w:tcW w:w="2552" w:type="dxa"/>
          </w:tcPr>
          <w:p w:rsidR="00981348" w:rsidRPr="008A1D82" w:rsidRDefault="00981348" w:rsidP="00B07AAA">
            <w:pPr>
              <w:pStyle w:val="a4"/>
              <w:spacing w:after="0" w:line="240" w:lineRule="auto"/>
              <w:ind w:left="0"/>
              <w:contextualSpacing w:val="0"/>
              <w:jc w:val="both"/>
              <w:rPr>
                <w:rFonts w:ascii="Times New Roman" w:hAnsi="Times New Roman" w:cs="Times New Roman"/>
                <w:sz w:val="20"/>
                <w:szCs w:val="20"/>
              </w:rPr>
            </w:pPr>
            <w:r w:rsidRPr="008A1D82">
              <w:rPr>
                <w:rFonts w:ascii="Times New Roman" w:hAnsi="Times New Roman" w:cs="Times New Roman"/>
                <w:sz w:val="20"/>
                <w:szCs w:val="20"/>
              </w:rPr>
              <w:t>Имеет практический опыт анализа этнокультурных и конфессиональных особенностей социальных субъектов и учитывает их в профессиональной деятельности</w:t>
            </w:r>
          </w:p>
        </w:tc>
        <w:tc>
          <w:tcPr>
            <w:tcW w:w="2551" w:type="dxa"/>
            <w:hideMark/>
          </w:tcPr>
          <w:p w:rsidR="00981348" w:rsidRPr="008A1D82" w:rsidRDefault="00981348" w:rsidP="00B07AAA">
            <w:pPr>
              <w:pStyle w:val="a4"/>
              <w:spacing w:after="0" w:line="240" w:lineRule="auto"/>
              <w:ind w:left="0"/>
              <w:contextualSpacing w:val="0"/>
              <w:jc w:val="both"/>
              <w:rPr>
                <w:rFonts w:ascii="Times New Roman" w:hAnsi="Times New Roman" w:cs="Times New Roman"/>
                <w:sz w:val="20"/>
                <w:szCs w:val="20"/>
              </w:rPr>
            </w:pPr>
            <w:r w:rsidRPr="008A1D82">
              <w:rPr>
                <w:rFonts w:ascii="Times New Roman" w:hAnsi="Times New Roman" w:cs="Times New Roman"/>
                <w:sz w:val="20"/>
                <w:szCs w:val="20"/>
              </w:rPr>
              <w:t>Анализирует этнокультурные и конфессиональные особенности социальных субъектов и учитывает их в профессиональной деятельности</w:t>
            </w:r>
          </w:p>
        </w:tc>
      </w:tr>
      <w:tr w:rsidR="00981348" w:rsidRPr="008A1D82" w:rsidTr="00C761B6">
        <w:trPr>
          <w:trHeight w:val="200"/>
        </w:trPr>
        <w:tc>
          <w:tcPr>
            <w:tcW w:w="817" w:type="dxa"/>
            <w:vMerge/>
            <w:vAlign w:val="center"/>
            <w:hideMark/>
          </w:tcPr>
          <w:p w:rsidR="00981348" w:rsidRPr="008A1D82" w:rsidRDefault="00981348" w:rsidP="00B07AAA">
            <w:pPr>
              <w:spacing w:after="0" w:line="240" w:lineRule="auto"/>
              <w:rPr>
                <w:rFonts w:ascii="Times New Roman" w:hAnsi="Times New Roman" w:cs="Times New Roman"/>
                <w:sz w:val="20"/>
                <w:szCs w:val="20"/>
              </w:rPr>
            </w:pPr>
          </w:p>
        </w:tc>
        <w:tc>
          <w:tcPr>
            <w:tcW w:w="1985" w:type="dxa"/>
            <w:vMerge/>
            <w:vAlign w:val="center"/>
          </w:tcPr>
          <w:p w:rsidR="00981348" w:rsidRPr="008A1D82" w:rsidRDefault="00981348" w:rsidP="00B07AAA">
            <w:pPr>
              <w:spacing w:after="0" w:line="240" w:lineRule="auto"/>
              <w:rPr>
                <w:rFonts w:ascii="Times New Roman" w:hAnsi="Times New Roman" w:cs="Times New Roman"/>
                <w:sz w:val="20"/>
                <w:szCs w:val="20"/>
              </w:rPr>
            </w:pPr>
          </w:p>
        </w:tc>
        <w:tc>
          <w:tcPr>
            <w:tcW w:w="2551" w:type="dxa"/>
          </w:tcPr>
          <w:p w:rsidR="00981348" w:rsidRPr="008A1D82" w:rsidRDefault="00981348"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Владеет: навыками подготовки и преобразования информации, выбора форм и средств ее представления для обеспечения взаимопонимания в процессе межкультурного взаимодействия; навыками активного слушания, наблюдения и интерпретации поведения представителей разных культур и социальных групп; навыками выбора адекватной коммуникативной стратегии в зависимости от культурного контекста коммуникации и поставленных целей</w:t>
            </w:r>
          </w:p>
        </w:tc>
        <w:tc>
          <w:tcPr>
            <w:tcW w:w="2552" w:type="dxa"/>
          </w:tcPr>
          <w:p w:rsidR="00981348" w:rsidRPr="008A1D82" w:rsidRDefault="0021680A" w:rsidP="00B07AAA">
            <w:pPr>
              <w:pStyle w:val="a4"/>
              <w:spacing w:after="0" w:line="240" w:lineRule="auto"/>
              <w:ind w:left="0"/>
              <w:jc w:val="both"/>
              <w:rPr>
                <w:rFonts w:ascii="Times New Roman" w:hAnsi="Times New Roman" w:cs="Times New Roman"/>
                <w:sz w:val="20"/>
                <w:szCs w:val="20"/>
              </w:rPr>
            </w:pPr>
            <w:proofErr w:type="gramStart"/>
            <w:r w:rsidRPr="008A1D82">
              <w:rPr>
                <w:rFonts w:ascii="Times New Roman" w:hAnsi="Times New Roman" w:cs="Times New Roman"/>
                <w:sz w:val="20"/>
                <w:szCs w:val="20"/>
              </w:rPr>
              <w:t xml:space="preserve">демонстрация умения адаптировать исходную информацию (сокращать, переформатировать, визуализировать, переводить на доступный язык) с учетом культурных особенностей аудитории, применение техник активного слушания (перефразирование, уточнение, </w:t>
            </w:r>
            <w:proofErr w:type="spellStart"/>
            <w:r w:rsidRPr="008A1D82">
              <w:rPr>
                <w:rFonts w:ascii="Times New Roman" w:hAnsi="Times New Roman" w:cs="Times New Roman"/>
                <w:sz w:val="20"/>
                <w:szCs w:val="20"/>
              </w:rPr>
              <w:t>резюмирование</w:t>
            </w:r>
            <w:proofErr w:type="spellEnd"/>
            <w:r w:rsidRPr="008A1D82">
              <w:rPr>
                <w:rFonts w:ascii="Times New Roman" w:hAnsi="Times New Roman" w:cs="Times New Roman"/>
                <w:sz w:val="20"/>
                <w:szCs w:val="20"/>
              </w:rPr>
              <w:t xml:space="preserve">) и интерпретации невербального поведения (мимика, дистанция, жесты) с опорой на культурные нормы, а также обоснованный выбор коммуникативной стратегии (директивная, партнерская, уступчивая, избегающая) исходя из культурного контекста (индивидуализм/коллективизм, высокая/низкая </w:t>
            </w:r>
            <w:proofErr w:type="spellStart"/>
            <w:r w:rsidRPr="008A1D82">
              <w:rPr>
                <w:rFonts w:ascii="Times New Roman" w:hAnsi="Times New Roman" w:cs="Times New Roman"/>
                <w:sz w:val="20"/>
                <w:szCs w:val="20"/>
              </w:rPr>
              <w:t>контекстуальность</w:t>
            </w:r>
            <w:proofErr w:type="spellEnd"/>
            <w:r w:rsidRPr="008A1D82">
              <w:rPr>
                <w:rFonts w:ascii="Times New Roman" w:hAnsi="Times New Roman" w:cs="Times New Roman"/>
                <w:sz w:val="20"/>
                <w:szCs w:val="20"/>
              </w:rPr>
              <w:t>, отношение к иерархии) и поставленной</w:t>
            </w:r>
            <w:proofErr w:type="gramEnd"/>
            <w:r w:rsidRPr="008A1D82">
              <w:rPr>
                <w:rFonts w:ascii="Times New Roman" w:hAnsi="Times New Roman" w:cs="Times New Roman"/>
                <w:sz w:val="20"/>
                <w:szCs w:val="20"/>
              </w:rPr>
              <w:t xml:space="preserve"> цели (информирование, убеждение, достижение согласия, разрешение напряженности)</w:t>
            </w:r>
          </w:p>
        </w:tc>
        <w:tc>
          <w:tcPr>
            <w:tcW w:w="2551" w:type="dxa"/>
            <w:hideMark/>
          </w:tcPr>
          <w:p w:rsidR="00981348" w:rsidRPr="008A1D82" w:rsidRDefault="0021680A" w:rsidP="00B07AAA">
            <w:pPr>
              <w:pStyle w:val="a4"/>
              <w:spacing w:after="0" w:line="240" w:lineRule="auto"/>
              <w:ind w:left="0"/>
              <w:jc w:val="both"/>
              <w:rPr>
                <w:rFonts w:ascii="Times New Roman" w:hAnsi="Times New Roman" w:cs="Times New Roman"/>
                <w:sz w:val="20"/>
                <w:szCs w:val="20"/>
              </w:rPr>
            </w:pPr>
            <w:r w:rsidRPr="008A1D82">
              <w:rPr>
                <w:rFonts w:ascii="Times New Roman" w:hAnsi="Times New Roman" w:cs="Times New Roman"/>
                <w:sz w:val="20"/>
                <w:szCs w:val="20"/>
              </w:rPr>
              <w:t xml:space="preserve">подготовленная информация обеспечивает взаимопонимание – представитель иной культуры/социальной </w:t>
            </w:r>
            <w:proofErr w:type="gramStart"/>
            <w:r w:rsidRPr="008A1D82">
              <w:rPr>
                <w:rFonts w:ascii="Times New Roman" w:hAnsi="Times New Roman" w:cs="Times New Roman"/>
                <w:sz w:val="20"/>
                <w:szCs w:val="20"/>
              </w:rPr>
              <w:t>группы</w:t>
            </w:r>
            <w:proofErr w:type="gramEnd"/>
            <w:r w:rsidRPr="008A1D82">
              <w:rPr>
                <w:rFonts w:ascii="Times New Roman" w:hAnsi="Times New Roman" w:cs="Times New Roman"/>
                <w:sz w:val="20"/>
                <w:szCs w:val="20"/>
              </w:rPr>
              <w:t xml:space="preserve"> верно интерпретирует ключевые сообщения без дополнительных разъяснений (не менее 75% точности воспроизведения содержания); зафиксировано не менее двух случаев корректной интерпретации поведенческих реакций </w:t>
            </w:r>
            <w:proofErr w:type="spellStart"/>
            <w:r w:rsidRPr="008A1D82">
              <w:rPr>
                <w:rFonts w:ascii="Times New Roman" w:hAnsi="Times New Roman" w:cs="Times New Roman"/>
                <w:sz w:val="20"/>
                <w:szCs w:val="20"/>
              </w:rPr>
              <w:t>коммуникантов</w:t>
            </w:r>
            <w:proofErr w:type="spellEnd"/>
            <w:r w:rsidRPr="008A1D82">
              <w:rPr>
                <w:rFonts w:ascii="Times New Roman" w:hAnsi="Times New Roman" w:cs="Times New Roman"/>
                <w:sz w:val="20"/>
                <w:szCs w:val="20"/>
              </w:rPr>
              <w:t>, совпадающих с их последующими вербальными подтверждениями; выбранная коммуникативная стратегия признается адекватной, если в ходе взаимодействия достигнута заявленная цель (решение принято, информация усвоена, конфликт снят или локализован) с сохранением работоспособных отношений между участниками</w:t>
            </w:r>
          </w:p>
        </w:tc>
      </w:tr>
      <w:tr w:rsidR="00981348" w:rsidRPr="008A1D82" w:rsidTr="00C761B6">
        <w:tc>
          <w:tcPr>
            <w:tcW w:w="817" w:type="dxa"/>
            <w:vMerge w:val="restart"/>
            <w:hideMark/>
          </w:tcPr>
          <w:p w:rsidR="00981348" w:rsidRPr="008A1D82" w:rsidRDefault="00981348"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УК-6</w:t>
            </w:r>
          </w:p>
        </w:tc>
        <w:tc>
          <w:tcPr>
            <w:tcW w:w="1985" w:type="dxa"/>
            <w:vMerge w:val="restart"/>
          </w:tcPr>
          <w:p w:rsidR="00981348" w:rsidRPr="008A1D82" w:rsidRDefault="00981348" w:rsidP="00B07AAA">
            <w:pPr>
              <w:spacing w:after="0" w:line="240" w:lineRule="auto"/>
              <w:rPr>
                <w:rFonts w:ascii="Times New Roman" w:hAnsi="Times New Roman" w:cs="Times New Roman"/>
                <w:sz w:val="20"/>
                <w:szCs w:val="20"/>
              </w:rPr>
            </w:pPr>
            <w:proofErr w:type="gramStart"/>
            <w:r w:rsidRPr="008A1D82">
              <w:rPr>
                <w:rFonts w:ascii="Times New Roman" w:hAnsi="Times New Roman" w:cs="Times New Roman"/>
                <w:sz w:val="20"/>
                <w:szCs w:val="20"/>
              </w:rPr>
              <w:t>Способен</w:t>
            </w:r>
            <w:proofErr w:type="gramEnd"/>
            <w:r w:rsidRPr="008A1D82">
              <w:rPr>
                <w:rFonts w:ascii="Times New Roman" w:hAnsi="Times New Roman" w:cs="Times New Roman"/>
                <w:sz w:val="20"/>
                <w:szCs w:val="20"/>
              </w:rPr>
              <w:t xml:space="preserve"> определять и реализовывать приоритеты собственной деятельности и </w:t>
            </w:r>
            <w:r w:rsidRPr="008A1D82">
              <w:rPr>
                <w:rFonts w:ascii="Times New Roman" w:hAnsi="Times New Roman" w:cs="Times New Roman"/>
                <w:sz w:val="20"/>
                <w:szCs w:val="20"/>
              </w:rPr>
              <w:lastRenderedPageBreak/>
              <w:t>способы ее совершенствования на основе самооценки</w:t>
            </w:r>
          </w:p>
        </w:tc>
        <w:tc>
          <w:tcPr>
            <w:tcW w:w="2551" w:type="dxa"/>
          </w:tcPr>
          <w:p w:rsidR="00981348" w:rsidRPr="008A1D82" w:rsidRDefault="00981348"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lastRenderedPageBreak/>
              <w:t>УК-6.1.</w:t>
            </w:r>
          </w:p>
          <w:p w:rsidR="00981348" w:rsidRPr="008A1D82" w:rsidRDefault="00981348"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 xml:space="preserve">Знает: особенности принятия и реализации организационных, в том числе управленческих, решений; основы </w:t>
            </w:r>
            <w:r w:rsidRPr="008A1D82">
              <w:rPr>
                <w:rFonts w:ascii="Times New Roman" w:hAnsi="Times New Roman" w:cs="Times New Roman"/>
                <w:sz w:val="20"/>
                <w:szCs w:val="20"/>
              </w:rPr>
              <w:lastRenderedPageBreak/>
              <w:t xml:space="preserve">саморазвития, самореализации; технологии и методы планирования и определения приоритетов собственной деятельности; механизмы, принципы и закономерности процессов самоорганизации, самообразования и саморазвития; теоретические основы </w:t>
            </w:r>
            <w:proofErr w:type="spellStart"/>
            <w:r w:rsidRPr="008A1D82">
              <w:rPr>
                <w:rFonts w:ascii="Times New Roman" w:hAnsi="Times New Roman" w:cs="Times New Roman"/>
                <w:sz w:val="20"/>
                <w:szCs w:val="20"/>
              </w:rPr>
              <w:t>таймменеджмента</w:t>
            </w:r>
            <w:proofErr w:type="spellEnd"/>
          </w:p>
        </w:tc>
        <w:tc>
          <w:tcPr>
            <w:tcW w:w="2552" w:type="dxa"/>
            <w:hideMark/>
          </w:tcPr>
          <w:p w:rsidR="00981348" w:rsidRPr="008A1D82" w:rsidRDefault="00981348" w:rsidP="00B07AAA">
            <w:pPr>
              <w:pStyle w:val="a4"/>
              <w:spacing w:after="0" w:line="240" w:lineRule="auto"/>
              <w:ind w:left="0"/>
              <w:contextualSpacing w:val="0"/>
              <w:jc w:val="both"/>
              <w:rPr>
                <w:rFonts w:ascii="Times New Roman" w:hAnsi="Times New Roman" w:cs="Times New Roman"/>
                <w:sz w:val="20"/>
                <w:szCs w:val="20"/>
              </w:rPr>
            </w:pPr>
            <w:r w:rsidRPr="008A1D82">
              <w:rPr>
                <w:rFonts w:ascii="Times New Roman" w:hAnsi="Times New Roman" w:cs="Times New Roman"/>
                <w:sz w:val="20"/>
                <w:szCs w:val="20"/>
              </w:rPr>
              <w:lastRenderedPageBreak/>
              <w:t xml:space="preserve">Использует приемы профессионального и личностного саморазвития </w:t>
            </w:r>
          </w:p>
        </w:tc>
        <w:tc>
          <w:tcPr>
            <w:tcW w:w="2551" w:type="dxa"/>
          </w:tcPr>
          <w:p w:rsidR="00981348" w:rsidRPr="008A1D82" w:rsidRDefault="00981348" w:rsidP="00B07AAA">
            <w:pPr>
              <w:pStyle w:val="a4"/>
              <w:spacing w:after="0" w:line="240" w:lineRule="auto"/>
              <w:ind w:left="0"/>
              <w:contextualSpacing w:val="0"/>
              <w:jc w:val="both"/>
              <w:rPr>
                <w:rFonts w:ascii="Times New Roman" w:hAnsi="Times New Roman" w:cs="Times New Roman"/>
                <w:sz w:val="20"/>
                <w:szCs w:val="20"/>
              </w:rPr>
            </w:pPr>
            <w:r w:rsidRPr="008A1D82">
              <w:rPr>
                <w:rFonts w:ascii="Times New Roman" w:hAnsi="Times New Roman" w:cs="Times New Roman"/>
                <w:sz w:val="20"/>
                <w:szCs w:val="20"/>
              </w:rPr>
              <w:t xml:space="preserve">Раскрывает методы управления временем для саморазвития </w:t>
            </w:r>
          </w:p>
        </w:tc>
      </w:tr>
      <w:tr w:rsidR="00981348" w:rsidRPr="008A1D82" w:rsidTr="00981348">
        <w:trPr>
          <w:trHeight w:val="2760"/>
        </w:trPr>
        <w:tc>
          <w:tcPr>
            <w:tcW w:w="817" w:type="dxa"/>
            <w:vMerge/>
            <w:vAlign w:val="center"/>
            <w:hideMark/>
          </w:tcPr>
          <w:p w:rsidR="00981348" w:rsidRPr="008A1D82" w:rsidRDefault="00981348" w:rsidP="00B07AAA">
            <w:pPr>
              <w:spacing w:after="0" w:line="240" w:lineRule="auto"/>
              <w:rPr>
                <w:rFonts w:ascii="Times New Roman" w:hAnsi="Times New Roman" w:cs="Times New Roman"/>
                <w:sz w:val="20"/>
                <w:szCs w:val="20"/>
              </w:rPr>
            </w:pPr>
          </w:p>
        </w:tc>
        <w:tc>
          <w:tcPr>
            <w:tcW w:w="1985" w:type="dxa"/>
            <w:vMerge/>
            <w:vAlign w:val="center"/>
          </w:tcPr>
          <w:p w:rsidR="00981348" w:rsidRPr="008A1D82" w:rsidRDefault="00981348" w:rsidP="00B07AAA">
            <w:pPr>
              <w:spacing w:after="0" w:line="240" w:lineRule="auto"/>
              <w:rPr>
                <w:rFonts w:ascii="Times New Roman" w:hAnsi="Times New Roman" w:cs="Times New Roman"/>
                <w:sz w:val="20"/>
                <w:szCs w:val="20"/>
              </w:rPr>
            </w:pPr>
          </w:p>
        </w:tc>
        <w:tc>
          <w:tcPr>
            <w:tcW w:w="2551" w:type="dxa"/>
          </w:tcPr>
          <w:p w:rsidR="00981348" w:rsidRPr="008A1D82" w:rsidRDefault="00981348"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УК-6.2.</w:t>
            </w:r>
          </w:p>
          <w:p w:rsidR="00981348" w:rsidRPr="008A1D82" w:rsidRDefault="00981348"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Умеет: выстраивать программу собственного развития с учетом особенностей деятельности и приоритетов; осуществлять самоанализ и рефлексию собственной деятельности, выбирать способы ее совершенствования</w:t>
            </w:r>
          </w:p>
        </w:tc>
        <w:tc>
          <w:tcPr>
            <w:tcW w:w="2552" w:type="dxa"/>
            <w:hideMark/>
          </w:tcPr>
          <w:p w:rsidR="00981348" w:rsidRPr="008A1D82" w:rsidRDefault="00981348" w:rsidP="00B07AAA">
            <w:pPr>
              <w:pStyle w:val="a4"/>
              <w:spacing w:after="0" w:line="240" w:lineRule="auto"/>
              <w:ind w:left="0"/>
              <w:contextualSpacing w:val="0"/>
              <w:jc w:val="both"/>
              <w:rPr>
                <w:rFonts w:ascii="Times New Roman" w:hAnsi="Times New Roman" w:cs="Times New Roman"/>
                <w:sz w:val="20"/>
                <w:szCs w:val="20"/>
              </w:rPr>
            </w:pPr>
            <w:r w:rsidRPr="008A1D82">
              <w:rPr>
                <w:rFonts w:ascii="Times New Roman" w:hAnsi="Times New Roman" w:cs="Times New Roman"/>
                <w:sz w:val="20"/>
                <w:szCs w:val="20"/>
              </w:rPr>
              <w:t xml:space="preserve">Анализирует актуальную ситуацию в профессиональной деятельности и определяет траекторию своего профессионального развития </w:t>
            </w:r>
          </w:p>
        </w:tc>
        <w:tc>
          <w:tcPr>
            <w:tcW w:w="2551" w:type="dxa"/>
          </w:tcPr>
          <w:p w:rsidR="00981348" w:rsidRPr="008A1D82" w:rsidRDefault="00981348" w:rsidP="00B07AAA">
            <w:pPr>
              <w:pStyle w:val="a4"/>
              <w:spacing w:after="0" w:line="240" w:lineRule="auto"/>
              <w:ind w:left="0"/>
              <w:contextualSpacing w:val="0"/>
              <w:jc w:val="both"/>
              <w:rPr>
                <w:rFonts w:ascii="Times New Roman" w:hAnsi="Times New Roman" w:cs="Times New Roman"/>
                <w:sz w:val="20"/>
                <w:szCs w:val="20"/>
              </w:rPr>
            </w:pPr>
            <w:r w:rsidRPr="008A1D82">
              <w:rPr>
                <w:rFonts w:ascii="Times New Roman" w:hAnsi="Times New Roman" w:cs="Times New Roman"/>
                <w:sz w:val="20"/>
                <w:szCs w:val="20"/>
              </w:rPr>
              <w:t>Грамотно выбирает принципы образования и саморазвития</w:t>
            </w:r>
          </w:p>
        </w:tc>
      </w:tr>
      <w:tr w:rsidR="00981348" w:rsidRPr="008A1D82" w:rsidTr="00C761B6">
        <w:trPr>
          <w:trHeight w:val="215"/>
        </w:trPr>
        <w:tc>
          <w:tcPr>
            <w:tcW w:w="817" w:type="dxa"/>
            <w:vMerge/>
            <w:vAlign w:val="center"/>
            <w:hideMark/>
          </w:tcPr>
          <w:p w:rsidR="00981348" w:rsidRPr="008A1D82" w:rsidRDefault="00981348" w:rsidP="00B07AAA">
            <w:pPr>
              <w:spacing w:after="0" w:line="240" w:lineRule="auto"/>
              <w:rPr>
                <w:rFonts w:ascii="Times New Roman" w:hAnsi="Times New Roman" w:cs="Times New Roman"/>
                <w:sz w:val="20"/>
                <w:szCs w:val="20"/>
              </w:rPr>
            </w:pPr>
          </w:p>
        </w:tc>
        <w:tc>
          <w:tcPr>
            <w:tcW w:w="1985" w:type="dxa"/>
            <w:vMerge/>
            <w:vAlign w:val="center"/>
          </w:tcPr>
          <w:p w:rsidR="00981348" w:rsidRPr="008A1D82" w:rsidRDefault="00981348" w:rsidP="00B07AAA">
            <w:pPr>
              <w:spacing w:after="0" w:line="240" w:lineRule="auto"/>
              <w:rPr>
                <w:rFonts w:ascii="Times New Roman" w:hAnsi="Times New Roman" w:cs="Times New Roman"/>
                <w:sz w:val="20"/>
                <w:szCs w:val="20"/>
              </w:rPr>
            </w:pPr>
          </w:p>
        </w:tc>
        <w:tc>
          <w:tcPr>
            <w:tcW w:w="2551" w:type="dxa"/>
          </w:tcPr>
          <w:p w:rsidR="00981348" w:rsidRPr="008A1D82" w:rsidRDefault="00981348" w:rsidP="00981348">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 xml:space="preserve">Владеет: навыками планирования собственной деятельности на различных временных отрезках; навыками самоконтроля и самооценки разных параметров деятельности; методиками </w:t>
            </w:r>
            <w:proofErr w:type="spellStart"/>
            <w:r w:rsidRPr="008A1D82">
              <w:rPr>
                <w:rFonts w:ascii="Times New Roman" w:hAnsi="Times New Roman" w:cs="Times New Roman"/>
                <w:sz w:val="20"/>
                <w:szCs w:val="20"/>
              </w:rPr>
              <w:t>саморегуляции</w:t>
            </w:r>
            <w:proofErr w:type="spellEnd"/>
            <w:r w:rsidRPr="008A1D82">
              <w:rPr>
                <w:rFonts w:ascii="Times New Roman" w:hAnsi="Times New Roman" w:cs="Times New Roman"/>
                <w:sz w:val="20"/>
                <w:szCs w:val="20"/>
              </w:rPr>
              <w:t xml:space="preserve"> протекания основных психологических функций в различных условиях деятельности; технологиями и инструментами </w:t>
            </w:r>
            <w:proofErr w:type="spellStart"/>
            <w:proofErr w:type="gramStart"/>
            <w:r w:rsidRPr="008A1D82">
              <w:rPr>
                <w:rFonts w:ascii="Times New Roman" w:hAnsi="Times New Roman" w:cs="Times New Roman"/>
                <w:sz w:val="20"/>
                <w:szCs w:val="20"/>
              </w:rPr>
              <w:t>тайм-менеджмента</w:t>
            </w:r>
            <w:proofErr w:type="spellEnd"/>
            <w:proofErr w:type="gramEnd"/>
          </w:p>
        </w:tc>
        <w:tc>
          <w:tcPr>
            <w:tcW w:w="2552" w:type="dxa"/>
            <w:hideMark/>
          </w:tcPr>
          <w:p w:rsidR="00981348" w:rsidRPr="008A1D82" w:rsidRDefault="0021680A" w:rsidP="00B07AAA">
            <w:pPr>
              <w:pStyle w:val="a4"/>
              <w:spacing w:after="0" w:line="240" w:lineRule="auto"/>
              <w:ind w:left="0"/>
              <w:jc w:val="both"/>
              <w:rPr>
                <w:rFonts w:ascii="Times New Roman" w:hAnsi="Times New Roman" w:cs="Times New Roman"/>
                <w:sz w:val="20"/>
                <w:szCs w:val="20"/>
              </w:rPr>
            </w:pPr>
            <w:proofErr w:type="gramStart"/>
            <w:r w:rsidRPr="008A1D82">
              <w:rPr>
                <w:rFonts w:ascii="Times New Roman" w:hAnsi="Times New Roman" w:cs="Times New Roman"/>
                <w:sz w:val="20"/>
                <w:szCs w:val="20"/>
              </w:rPr>
              <w:t xml:space="preserve">составление операционных, тактических и стратегических планов деятельности (неделя, месяц, семестр/проект) с декомпозицией задач, </w:t>
            </w:r>
            <w:proofErr w:type="spellStart"/>
            <w:r w:rsidRPr="008A1D82">
              <w:rPr>
                <w:rFonts w:ascii="Times New Roman" w:hAnsi="Times New Roman" w:cs="Times New Roman"/>
                <w:sz w:val="20"/>
                <w:szCs w:val="20"/>
              </w:rPr>
              <w:t>приоритизацией</w:t>
            </w:r>
            <w:proofErr w:type="spellEnd"/>
            <w:r w:rsidRPr="008A1D82">
              <w:rPr>
                <w:rFonts w:ascii="Times New Roman" w:hAnsi="Times New Roman" w:cs="Times New Roman"/>
                <w:sz w:val="20"/>
                <w:szCs w:val="20"/>
              </w:rPr>
              <w:t xml:space="preserve"> и определением временных бюджетов, проведение самоанализа результатов по установленным критериям (своевременность, качество, затраченные ресурсы) с выявлением отклонений и их причин, применение методик </w:t>
            </w:r>
            <w:proofErr w:type="spellStart"/>
            <w:r w:rsidRPr="008A1D82">
              <w:rPr>
                <w:rFonts w:ascii="Times New Roman" w:hAnsi="Times New Roman" w:cs="Times New Roman"/>
                <w:sz w:val="20"/>
                <w:szCs w:val="20"/>
              </w:rPr>
              <w:t>саморегуляции</w:t>
            </w:r>
            <w:proofErr w:type="spellEnd"/>
            <w:r w:rsidRPr="008A1D82">
              <w:rPr>
                <w:rFonts w:ascii="Times New Roman" w:hAnsi="Times New Roman" w:cs="Times New Roman"/>
                <w:sz w:val="20"/>
                <w:szCs w:val="20"/>
              </w:rPr>
              <w:t xml:space="preserve"> (дыхательные техники, переключение внимания, когнитивная переоценка, аутогенная тренировка) для поддержания работоспособности в условиях стресса, информационной перегрузки или дефицита времени, а также использование</w:t>
            </w:r>
            <w:proofErr w:type="gramEnd"/>
            <w:r w:rsidRPr="008A1D82">
              <w:rPr>
                <w:rFonts w:ascii="Times New Roman" w:hAnsi="Times New Roman" w:cs="Times New Roman"/>
                <w:sz w:val="20"/>
                <w:szCs w:val="20"/>
              </w:rPr>
              <w:t xml:space="preserve"> инструментов </w:t>
            </w:r>
            <w:proofErr w:type="spellStart"/>
            <w:proofErr w:type="gramStart"/>
            <w:r w:rsidRPr="008A1D82">
              <w:rPr>
                <w:rFonts w:ascii="Times New Roman" w:hAnsi="Times New Roman" w:cs="Times New Roman"/>
                <w:sz w:val="20"/>
                <w:szCs w:val="20"/>
              </w:rPr>
              <w:t>тайм-менеджмента</w:t>
            </w:r>
            <w:proofErr w:type="spellEnd"/>
            <w:proofErr w:type="gramEnd"/>
            <w:r w:rsidRPr="008A1D82">
              <w:rPr>
                <w:rFonts w:ascii="Times New Roman" w:hAnsi="Times New Roman" w:cs="Times New Roman"/>
                <w:sz w:val="20"/>
                <w:szCs w:val="20"/>
              </w:rPr>
              <w:t xml:space="preserve"> (матрица Эйзенхауэра, хронометраж, техника </w:t>
            </w:r>
            <w:proofErr w:type="spellStart"/>
            <w:r w:rsidRPr="008A1D82">
              <w:rPr>
                <w:rFonts w:ascii="Times New Roman" w:hAnsi="Times New Roman" w:cs="Times New Roman"/>
                <w:sz w:val="20"/>
                <w:szCs w:val="20"/>
              </w:rPr>
              <w:t>Pomodoro</w:t>
            </w:r>
            <w:proofErr w:type="spellEnd"/>
            <w:r w:rsidRPr="008A1D82">
              <w:rPr>
                <w:rFonts w:ascii="Times New Roman" w:hAnsi="Times New Roman" w:cs="Times New Roman"/>
                <w:sz w:val="20"/>
                <w:szCs w:val="20"/>
              </w:rPr>
              <w:t xml:space="preserve">, GTD, диаграмма </w:t>
            </w:r>
            <w:proofErr w:type="spellStart"/>
            <w:r w:rsidRPr="008A1D82">
              <w:rPr>
                <w:rFonts w:ascii="Times New Roman" w:hAnsi="Times New Roman" w:cs="Times New Roman"/>
                <w:sz w:val="20"/>
                <w:szCs w:val="20"/>
              </w:rPr>
              <w:t>Ганта</w:t>
            </w:r>
            <w:proofErr w:type="spellEnd"/>
            <w:r w:rsidRPr="008A1D82">
              <w:rPr>
                <w:rFonts w:ascii="Times New Roman" w:hAnsi="Times New Roman" w:cs="Times New Roman"/>
                <w:sz w:val="20"/>
                <w:szCs w:val="20"/>
              </w:rPr>
              <w:t xml:space="preserve"> для индивидуальных задач)</w:t>
            </w:r>
          </w:p>
        </w:tc>
        <w:tc>
          <w:tcPr>
            <w:tcW w:w="2551" w:type="dxa"/>
          </w:tcPr>
          <w:p w:rsidR="00981348" w:rsidRPr="008A1D82" w:rsidRDefault="0021680A" w:rsidP="00B07AAA">
            <w:pPr>
              <w:pStyle w:val="a4"/>
              <w:spacing w:after="0" w:line="240" w:lineRule="auto"/>
              <w:ind w:left="0"/>
              <w:jc w:val="both"/>
              <w:rPr>
                <w:rFonts w:ascii="Times New Roman" w:hAnsi="Times New Roman" w:cs="Times New Roman"/>
                <w:sz w:val="20"/>
                <w:szCs w:val="20"/>
              </w:rPr>
            </w:pPr>
            <w:r w:rsidRPr="008A1D82">
              <w:rPr>
                <w:rFonts w:ascii="Times New Roman" w:hAnsi="Times New Roman" w:cs="Times New Roman"/>
                <w:sz w:val="20"/>
                <w:szCs w:val="20"/>
              </w:rPr>
              <w:t xml:space="preserve">не менее 80% запланированных на неделю задач выполнено в установленные самим обучающимся сроки с допустимым отклонением не более 15% времени по </w:t>
            </w:r>
            <w:proofErr w:type="spellStart"/>
            <w:r w:rsidRPr="008A1D82">
              <w:rPr>
                <w:rFonts w:ascii="Times New Roman" w:hAnsi="Times New Roman" w:cs="Times New Roman"/>
                <w:sz w:val="20"/>
                <w:szCs w:val="20"/>
              </w:rPr>
              <w:t>трудозатратным</w:t>
            </w:r>
            <w:proofErr w:type="spellEnd"/>
            <w:r w:rsidRPr="008A1D82">
              <w:rPr>
                <w:rFonts w:ascii="Times New Roman" w:hAnsi="Times New Roman" w:cs="Times New Roman"/>
                <w:sz w:val="20"/>
                <w:szCs w:val="20"/>
              </w:rPr>
              <w:t xml:space="preserve"> задачам; самооценка результатов совпадает с внешней экспертной оценкой (преподавателя или руководителя практики) по 4 из 5 параметров деятельности; </w:t>
            </w:r>
            <w:proofErr w:type="gramStart"/>
            <w:r w:rsidRPr="008A1D82">
              <w:rPr>
                <w:rFonts w:ascii="Times New Roman" w:hAnsi="Times New Roman" w:cs="Times New Roman"/>
                <w:sz w:val="20"/>
                <w:szCs w:val="20"/>
              </w:rPr>
              <w:t xml:space="preserve">в смоделированной стрессовой ситуации (публичная защита результатов в сжатые сроки, внезапное изменение условий задачи) обучающийся демонстрирует не менее двух зафиксированных приемов </w:t>
            </w:r>
            <w:proofErr w:type="spellStart"/>
            <w:r w:rsidRPr="008A1D82">
              <w:rPr>
                <w:rFonts w:ascii="Times New Roman" w:hAnsi="Times New Roman" w:cs="Times New Roman"/>
                <w:sz w:val="20"/>
                <w:szCs w:val="20"/>
              </w:rPr>
              <w:t>саморегуляции</w:t>
            </w:r>
            <w:proofErr w:type="spellEnd"/>
            <w:r w:rsidRPr="008A1D82">
              <w:rPr>
                <w:rFonts w:ascii="Times New Roman" w:hAnsi="Times New Roman" w:cs="Times New Roman"/>
                <w:sz w:val="20"/>
                <w:szCs w:val="20"/>
              </w:rPr>
              <w:t xml:space="preserve">, приводящих к стабилизации деятельности (отсутствие паники, сохранение продуктивности не ниже 70% от обычного уровня); в </w:t>
            </w:r>
            <w:proofErr w:type="spellStart"/>
            <w:r w:rsidRPr="008A1D82">
              <w:rPr>
                <w:rFonts w:ascii="Times New Roman" w:hAnsi="Times New Roman" w:cs="Times New Roman"/>
                <w:sz w:val="20"/>
                <w:szCs w:val="20"/>
              </w:rPr>
              <w:t>портфолио</w:t>
            </w:r>
            <w:proofErr w:type="spellEnd"/>
            <w:r w:rsidRPr="008A1D82">
              <w:rPr>
                <w:rFonts w:ascii="Times New Roman" w:hAnsi="Times New Roman" w:cs="Times New Roman"/>
                <w:sz w:val="20"/>
                <w:szCs w:val="20"/>
              </w:rPr>
              <w:t xml:space="preserve"> или дневнике практики представлено не менее трех примененных инструментов </w:t>
            </w:r>
            <w:proofErr w:type="spellStart"/>
            <w:r w:rsidRPr="008A1D82">
              <w:rPr>
                <w:rFonts w:ascii="Times New Roman" w:hAnsi="Times New Roman" w:cs="Times New Roman"/>
                <w:sz w:val="20"/>
                <w:szCs w:val="20"/>
              </w:rPr>
              <w:t>тайм-менеджмента</w:t>
            </w:r>
            <w:proofErr w:type="spellEnd"/>
            <w:r w:rsidRPr="008A1D82">
              <w:rPr>
                <w:rFonts w:ascii="Times New Roman" w:hAnsi="Times New Roman" w:cs="Times New Roman"/>
                <w:sz w:val="20"/>
                <w:szCs w:val="20"/>
              </w:rPr>
              <w:t xml:space="preserve"> с конкретными примерами их результативности</w:t>
            </w:r>
            <w:proofErr w:type="gramEnd"/>
          </w:p>
        </w:tc>
      </w:tr>
      <w:tr w:rsidR="00981348" w:rsidRPr="008A1D82" w:rsidTr="00C761B6">
        <w:tc>
          <w:tcPr>
            <w:tcW w:w="817" w:type="dxa"/>
            <w:vMerge w:val="restart"/>
            <w:vAlign w:val="center"/>
          </w:tcPr>
          <w:p w:rsidR="00981348" w:rsidRPr="008A1D82" w:rsidRDefault="00981348"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lastRenderedPageBreak/>
              <w:t>ОПК-1</w:t>
            </w:r>
          </w:p>
        </w:tc>
        <w:tc>
          <w:tcPr>
            <w:tcW w:w="1985" w:type="dxa"/>
            <w:vMerge w:val="restart"/>
            <w:vAlign w:val="center"/>
          </w:tcPr>
          <w:p w:rsidR="00981348" w:rsidRPr="008A1D82" w:rsidRDefault="00981348" w:rsidP="00B07AAA">
            <w:pPr>
              <w:spacing w:after="0" w:line="240" w:lineRule="auto"/>
              <w:rPr>
                <w:rFonts w:ascii="Times New Roman" w:hAnsi="Times New Roman" w:cs="Times New Roman"/>
                <w:sz w:val="20"/>
                <w:szCs w:val="20"/>
              </w:rPr>
            </w:pPr>
            <w:proofErr w:type="gramStart"/>
            <w:r w:rsidRPr="008A1D82">
              <w:rPr>
                <w:rFonts w:ascii="Times New Roman" w:hAnsi="Times New Roman" w:cs="Times New Roman"/>
                <w:sz w:val="20"/>
                <w:szCs w:val="20"/>
              </w:rPr>
              <w:t>Способен</w:t>
            </w:r>
            <w:proofErr w:type="gramEnd"/>
            <w:r w:rsidRPr="008A1D82">
              <w:rPr>
                <w:rFonts w:ascii="Times New Roman" w:hAnsi="Times New Roman" w:cs="Times New Roman"/>
                <w:sz w:val="20"/>
                <w:szCs w:val="20"/>
              </w:rPr>
              <w:t xml:space="preserve">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w:t>
            </w:r>
          </w:p>
        </w:tc>
        <w:tc>
          <w:tcPr>
            <w:tcW w:w="2551" w:type="dxa"/>
          </w:tcPr>
          <w:p w:rsidR="00981348" w:rsidRPr="008A1D82" w:rsidRDefault="00981348"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ОПК-1.1.</w:t>
            </w:r>
          </w:p>
          <w:p w:rsidR="00981348" w:rsidRPr="008A1D82" w:rsidRDefault="00981348"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 xml:space="preserve">Знает: состав, содержание и область действия нормативных правовых актов в сфере образования; </w:t>
            </w:r>
            <w:proofErr w:type="spellStart"/>
            <w:r w:rsidRPr="008A1D82">
              <w:rPr>
                <w:rFonts w:ascii="Times New Roman" w:hAnsi="Times New Roman" w:cs="Times New Roman"/>
                <w:sz w:val="20"/>
                <w:szCs w:val="20"/>
              </w:rPr>
              <w:t>психологопедагогические</w:t>
            </w:r>
            <w:proofErr w:type="spellEnd"/>
            <w:r w:rsidRPr="008A1D82">
              <w:rPr>
                <w:rFonts w:ascii="Times New Roman" w:hAnsi="Times New Roman" w:cs="Times New Roman"/>
                <w:sz w:val="20"/>
                <w:szCs w:val="20"/>
              </w:rPr>
              <w:t xml:space="preserve"> основы профессионального взаимодействия; содержание основных категорий профессиональной этики; структуру управления образовательной организацией</w:t>
            </w:r>
          </w:p>
        </w:tc>
        <w:tc>
          <w:tcPr>
            <w:tcW w:w="2552" w:type="dxa"/>
          </w:tcPr>
          <w:p w:rsidR="00981348" w:rsidRPr="008A1D82" w:rsidRDefault="00981348" w:rsidP="00B07AAA">
            <w:pPr>
              <w:pStyle w:val="a4"/>
              <w:spacing w:after="0" w:line="240" w:lineRule="auto"/>
              <w:ind w:left="0"/>
              <w:contextualSpacing w:val="0"/>
              <w:jc w:val="both"/>
              <w:rPr>
                <w:rFonts w:ascii="Times New Roman" w:hAnsi="Times New Roman" w:cs="Times New Roman"/>
                <w:sz w:val="20"/>
                <w:szCs w:val="20"/>
              </w:rPr>
            </w:pPr>
            <w:r w:rsidRPr="008A1D82">
              <w:rPr>
                <w:rFonts w:ascii="Times New Roman" w:hAnsi="Times New Roman" w:cs="Times New Roman"/>
                <w:sz w:val="20"/>
                <w:szCs w:val="20"/>
              </w:rPr>
              <w:t xml:space="preserve">Называет методы самоконтроля за физическим здоровьем </w:t>
            </w:r>
          </w:p>
        </w:tc>
        <w:tc>
          <w:tcPr>
            <w:tcW w:w="2551" w:type="dxa"/>
          </w:tcPr>
          <w:p w:rsidR="00981348" w:rsidRPr="008A1D82" w:rsidRDefault="00981348" w:rsidP="00B07AAA">
            <w:pPr>
              <w:pStyle w:val="a4"/>
              <w:spacing w:after="0" w:line="240" w:lineRule="auto"/>
              <w:ind w:left="0"/>
              <w:contextualSpacing w:val="0"/>
              <w:jc w:val="both"/>
              <w:rPr>
                <w:rFonts w:ascii="Times New Roman" w:hAnsi="Times New Roman" w:cs="Times New Roman"/>
                <w:sz w:val="20"/>
                <w:szCs w:val="20"/>
              </w:rPr>
            </w:pPr>
            <w:r w:rsidRPr="008A1D82">
              <w:rPr>
                <w:rFonts w:ascii="Times New Roman" w:hAnsi="Times New Roman" w:cs="Times New Roman"/>
                <w:sz w:val="20"/>
                <w:szCs w:val="20"/>
              </w:rPr>
              <w:t xml:space="preserve">Обладает глубокими комплексными знаниями о развитии физической подготовленности </w:t>
            </w:r>
          </w:p>
        </w:tc>
      </w:tr>
      <w:tr w:rsidR="00981348" w:rsidRPr="008A1D82" w:rsidTr="00981348">
        <w:trPr>
          <w:trHeight w:val="1605"/>
        </w:trPr>
        <w:tc>
          <w:tcPr>
            <w:tcW w:w="817" w:type="dxa"/>
            <w:vMerge/>
            <w:vAlign w:val="center"/>
          </w:tcPr>
          <w:p w:rsidR="00981348" w:rsidRPr="008A1D82" w:rsidRDefault="00981348" w:rsidP="00B07AAA">
            <w:pPr>
              <w:spacing w:after="0" w:line="240" w:lineRule="auto"/>
              <w:rPr>
                <w:rFonts w:ascii="Times New Roman" w:hAnsi="Times New Roman" w:cs="Times New Roman"/>
                <w:sz w:val="20"/>
                <w:szCs w:val="20"/>
              </w:rPr>
            </w:pPr>
          </w:p>
        </w:tc>
        <w:tc>
          <w:tcPr>
            <w:tcW w:w="1985" w:type="dxa"/>
            <w:vMerge/>
            <w:vAlign w:val="center"/>
          </w:tcPr>
          <w:p w:rsidR="00981348" w:rsidRPr="008A1D82" w:rsidRDefault="00981348" w:rsidP="00B07AAA">
            <w:pPr>
              <w:spacing w:after="0" w:line="240" w:lineRule="auto"/>
              <w:rPr>
                <w:rFonts w:ascii="Times New Roman" w:hAnsi="Times New Roman" w:cs="Times New Roman"/>
                <w:sz w:val="20"/>
                <w:szCs w:val="20"/>
              </w:rPr>
            </w:pPr>
          </w:p>
        </w:tc>
        <w:tc>
          <w:tcPr>
            <w:tcW w:w="2551" w:type="dxa"/>
          </w:tcPr>
          <w:p w:rsidR="00981348" w:rsidRPr="008A1D82" w:rsidRDefault="00981348"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ОПК-1.2.</w:t>
            </w:r>
          </w:p>
          <w:p w:rsidR="00981348" w:rsidRPr="008A1D82" w:rsidRDefault="00981348"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Умеет: выстраивать (корректировать) профессиональную деятельность в соответствии с нормативными правовыми актами Российской Федерации и локальными нормативными актами образовательной организации; анализировать и оптимизировать процессы в сфере профессиональной деятельности</w:t>
            </w:r>
          </w:p>
        </w:tc>
        <w:tc>
          <w:tcPr>
            <w:tcW w:w="2552" w:type="dxa"/>
          </w:tcPr>
          <w:p w:rsidR="00981348" w:rsidRPr="008A1D82" w:rsidRDefault="00981348" w:rsidP="00B07AAA">
            <w:pPr>
              <w:pStyle w:val="a4"/>
              <w:spacing w:after="0" w:line="240" w:lineRule="auto"/>
              <w:ind w:left="0"/>
              <w:contextualSpacing w:val="0"/>
              <w:jc w:val="both"/>
              <w:rPr>
                <w:rFonts w:ascii="Times New Roman" w:hAnsi="Times New Roman" w:cs="Times New Roman"/>
                <w:sz w:val="20"/>
                <w:szCs w:val="20"/>
              </w:rPr>
            </w:pPr>
            <w:r w:rsidRPr="008A1D82">
              <w:rPr>
                <w:rFonts w:ascii="Times New Roman" w:hAnsi="Times New Roman" w:cs="Times New Roman"/>
                <w:sz w:val="20"/>
                <w:szCs w:val="20"/>
              </w:rPr>
              <w:t xml:space="preserve">Перечисляет упражнения для поддержки должного уровня физической подготовки </w:t>
            </w:r>
          </w:p>
        </w:tc>
        <w:tc>
          <w:tcPr>
            <w:tcW w:w="2551" w:type="dxa"/>
          </w:tcPr>
          <w:p w:rsidR="00981348" w:rsidRPr="008A1D82" w:rsidRDefault="00981348" w:rsidP="00B07AAA">
            <w:pPr>
              <w:pStyle w:val="a4"/>
              <w:spacing w:after="0" w:line="240" w:lineRule="auto"/>
              <w:ind w:left="0"/>
              <w:contextualSpacing w:val="0"/>
              <w:jc w:val="both"/>
              <w:rPr>
                <w:rFonts w:ascii="Times New Roman" w:hAnsi="Times New Roman" w:cs="Times New Roman"/>
                <w:sz w:val="20"/>
                <w:szCs w:val="20"/>
              </w:rPr>
            </w:pPr>
            <w:r w:rsidRPr="008A1D82">
              <w:rPr>
                <w:rFonts w:ascii="Times New Roman" w:hAnsi="Times New Roman" w:cs="Times New Roman"/>
                <w:sz w:val="20"/>
                <w:szCs w:val="20"/>
              </w:rPr>
              <w:t xml:space="preserve">Выполняет комплекс физкультурных упражнений </w:t>
            </w:r>
          </w:p>
        </w:tc>
      </w:tr>
      <w:tr w:rsidR="00981348" w:rsidRPr="008A1D82" w:rsidTr="00F01BE2">
        <w:trPr>
          <w:trHeight w:val="274"/>
        </w:trPr>
        <w:tc>
          <w:tcPr>
            <w:tcW w:w="817" w:type="dxa"/>
            <w:vMerge/>
            <w:vAlign w:val="center"/>
          </w:tcPr>
          <w:p w:rsidR="00981348" w:rsidRPr="008A1D82" w:rsidRDefault="00981348" w:rsidP="00B07AAA">
            <w:pPr>
              <w:spacing w:after="0" w:line="240" w:lineRule="auto"/>
              <w:rPr>
                <w:rFonts w:ascii="Times New Roman" w:hAnsi="Times New Roman" w:cs="Times New Roman"/>
                <w:sz w:val="20"/>
                <w:szCs w:val="20"/>
              </w:rPr>
            </w:pPr>
          </w:p>
        </w:tc>
        <w:tc>
          <w:tcPr>
            <w:tcW w:w="1985" w:type="dxa"/>
            <w:vMerge/>
            <w:vAlign w:val="center"/>
          </w:tcPr>
          <w:p w:rsidR="00981348" w:rsidRPr="008A1D82" w:rsidRDefault="00981348" w:rsidP="00B07AAA">
            <w:pPr>
              <w:spacing w:after="0" w:line="240" w:lineRule="auto"/>
              <w:rPr>
                <w:rFonts w:ascii="Times New Roman" w:hAnsi="Times New Roman" w:cs="Times New Roman"/>
                <w:sz w:val="20"/>
                <w:szCs w:val="20"/>
              </w:rPr>
            </w:pPr>
          </w:p>
        </w:tc>
        <w:tc>
          <w:tcPr>
            <w:tcW w:w="2551" w:type="dxa"/>
          </w:tcPr>
          <w:p w:rsidR="00981348" w:rsidRPr="008A1D82" w:rsidRDefault="00981348"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ОПК-1.3</w:t>
            </w:r>
            <w:proofErr w:type="gramStart"/>
            <w:r w:rsidRPr="008A1D82">
              <w:rPr>
                <w:rFonts w:ascii="Times New Roman" w:hAnsi="Times New Roman" w:cs="Times New Roman"/>
                <w:sz w:val="20"/>
                <w:szCs w:val="20"/>
              </w:rPr>
              <w:t xml:space="preserve"> В</w:t>
            </w:r>
            <w:proofErr w:type="gramEnd"/>
            <w:r w:rsidRPr="008A1D82">
              <w:rPr>
                <w:rFonts w:ascii="Times New Roman" w:hAnsi="Times New Roman" w:cs="Times New Roman"/>
                <w:sz w:val="20"/>
                <w:szCs w:val="20"/>
              </w:rPr>
              <w:t>ладеет: методами поиска и анализа нормативных правовых актов и локальных нормативных актов образовательной организации, регламентирующих различные аспекты профессиональной деятельности; нормами профессиональной этики при взаимодействии с участниками образовательных отношений; основами анализа и планирования профессиональной деятельности</w:t>
            </w:r>
          </w:p>
        </w:tc>
        <w:tc>
          <w:tcPr>
            <w:tcW w:w="2552" w:type="dxa"/>
          </w:tcPr>
          <w:p w:rsidR="00981348" w:rsidRPr="008A1D82" w:rsidRDefault="00F01BE2" w:rsidP="00B07AAA">
            <w:pPr>
              <w:pStyle w:val="a4"/>
              <w:spacing w:after="0" w:line="240" w:lineRule="auto"/>
              <w:ind w:left="0"/>
              <w:jc w:val="both"/>
              <w:rPr>
                <w:rFonts w:ascii="Times New Roman" w:hAnsi="Times New Roman" w:cs="Times New Roman"/>
                <w:sz w:val="20"/>
                <w:szCs w:val="20"/>
              </w:rPr>
            </w:pPr>
            <w:proofErr w:type="gramStart"/>
            <w:r w:rsidRPr="008A1D82">
              <w:rPr>
                <w:rFonts w:ascii="Times New Roman" w:hAnsi="Times New Roman" w:cs="Times New Roman"/>
                <w:sz w:val="20"/>
                <w:szCs w:val="20"/>
              </w:rPr>
              <w:t>самостоятельный поиск актуальных нормативных правовых актов (федеральных, ведомственных) и локальных актов образовательной организации (устав, правила внутреннего распорядка, положения о практике, о ГИА) с использованием справочно-правовых систем (</w:t>
            </w:r>
            <w:proofErr w:type="spellStart"/>
            <w:r w:rsidRPr="008A1D82">
              <w:rPr>
                <w:rFonts w:ascii="Times New Roman" w:hAnsi="Times New Roman" w:cs="Times New Roman"/>
                <w:sz w:val="20"/>
                <w:szCs w:val="20"/>
              </w:rPr>
              <w:t>КонсультантПлюс</w:t>
            </w:r>
            <w:proofErr w:type="spellEnd"/>
            <w:r w:rsidRPr="008A1D82">
              <w:rPr>
                <w:rFonts w:ascii="Times New Roman" w:hAnsi="Times New Roman" w:cs="Times New Roman"/>
                <w:sz w:val="20"/>
                <w:szCs w:val="20"/>
              </w:rPr>
              <w:t xml:space="preserve">, Гарант) и официальных </w:t>
            </w:r>
            <w:proofErr w:type="spellStart"/>
            <w:r w:rsidRPr="008A1D82">
              <w:rPr>
                <w:rFonts w:ascii="Times New Roman" w:hAnsi="Times New Roman" w:cs="Times New Roman"/>
                <w:sz w:val="20"/>
                <w:szCs w:val="20"/>
              </w:rPr>
              <w:t>интернет-порталов</w:t>
            </w:r>
            <w:proofErr w:type="spellEnd"/>
            <w:r w:rsidRPr="008A1D82">
              <w:rPr>
                <w:rFonts w:ascii="Times New Roman" w:hAnsi="Times New Roman" w:cs="Times New Roman"/>
                <w:sz w:val="20"/>
                <w:szCs w:val="20"/>
              </w:rPr>
              <w:t>, соблюдение норм профессиональной этики (педагогической и юридической) при взаимодействии с обучающимися, коллегами, руководством и внешними партнерами, а также проведение анализа профессиональной деятельности (выделение целей, задач, ресурсов, рисков) с последующим</w:t>
            </w:r>
            <w:proofErr w:type="gramEnd"/>
            <w:r w:rsidRPr="008A1D82">
              <w:rPr>
                <w:rFonts w:ascii="Times New Roman" w:hAnsi="Times New Roman" w:cs="Times New Roman"/>
                <w:sz w:val="20"/>
                <w:szCs w:val="20"/>
              </w:rPr>
              <w:t xml:space="preserve"> составлением плана работы на заданный период (цикл обучения, </w:t>
            </w:r>
            <w:r w:rsidRPr="008A1D82">
              <w:rPr>
                <w:rFonts w:ascii="Times New Roman" w:hAnsi="Times New Roman" w:cs="Times New Roman"/>
                <w:sz w:val="20"/>
                <w:szCs w:val="20"/>
              </w:rPr>
              <w:lastRenderedPageBreak/>
              <w:t>проект, рабочая неделя)</w:t>
            </w:r>
          </w:p>
        </w:tc>
        <w:tc>
          <w:tcPr>
            <w:tcW w:w="2551" w:type="dxa"/>
          </w:tcPr>
          <w:p w:rsidR="00981348" w:rsidRPr="008A1D82" w:rsidRDefault="0021680A" w:rsidP="00B07AAA">
            <w:pPr>
              <w:pStyle w:val="a4"/>
              <w:spacing w:after="0" w:line="240" w:lineRule="auto"/>
              <w:ind w:left="0"/>
              <w:jc w:val="both"/>
              <w:rPr>
                <w:rFonts w:ascii="Times New Roman" w:hAnsi="Times New Roman" w:cs="Times New Roman"/>
                <w:sz w:val="20"/>
                <w:szCs w:val="20"/>
              </w:rPr>
            </w:pPr>
            <w:r w:rsidRPr="008A1D82">
              <w:rPr>
                <w:rFonts w:ascii="Times New Roman" w:hAnsi="Times New Roman" w:cs="Times New Roman"/>
                <w:sz w:val="20"/>
                <w:szCs w:val="20"/>
              </w:rPr>
              <w:lastRenderedPageBreak/>
              <w:t xml:space="preserve">демонстрирует умение </w:t>
            </w:r>
            <w:proofErr w:type="spellStart"/>
            <w:r w:rsidRPr="008A1D82">
              <w:rPr>
                <w:rFonts w:ascii="Times New Roman" w:hAnsi="Times New Roman" w:cs="Times New Roman"/>
                <w:sz w:val="20"/>
                <w:szCs w:val="20"/>
              </w:rPr>
              <w:t>структурированно</w:t>
            </w:r>
            <w:proofErr w:type="spellEnd"/>
            <w:r w:rsidRPr="008A1D82">
              <w:rPr>
                <w:rFonts w:ascii="Times New Roman" w:hAnsi="Times New Roman" w:cs="Times New Roman"/>
                <w:sz w:val="20"/>
                <w:szCs w:val="20"/>
              </w:rPr>
              <w:t xml:space="preserve"> описывать проблемную ситуацию и точно формулировать проблему, затем применять пошаговую методику её решения с учётом правовых, ресурсных и этических ограничений, а также обосновывать выбранную стратегию действий логически непротиворечивыми аргументами с опорой на фактические данные и анализ альтернатив.</w:t>
            </w:r>
          </w:p>
        </w:tc>
      </w:tr>
      <w:tr w:rsidR="00981348" w:rsidRPr="008A1D82" w:rsidTr="00C761B6">
        <w:tc>
          <w:tcPr>
            <w:tcW w:w="817" w:type="dxa"/>
            <w:vMerge w:val="restart"/>
            <w:vAlign w:val="center"/>
          </w:tcPr>
          <w:p w:rsidR="00981348" w:rsidRPr="008A1D82" w:rsidRDefault="00981348"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lastRenderedPageBreak/>
              <w:t>ОПК-2</w:t>
            </w:r>
          </w:p>
        </w:tc>
        <w:tc>
          <w:tcPr>
            <w:tcW w:w="1985" w:type="dxa"/>
            <w:vMerge w:val="restart"/>
            <w:vAlign w:val="center"/>
          </w:tcPr>
          <w:p w:rsidR="00981348" w:rsidRPr="008A1D82" w:rsidRDefault="00981348" w:rsidP="00B07AAA">
            <w:pPr>
              <w:spacing w:after="0" w:line="240" w:lineRule="auto"/>
              <w:rPr>
                <w:rFonts w:ascii="Times New Roman" w:hAnsi="Times New Roman" w:cs="Times New Roman"/>
                <w:sz w:val="20"/>
                <w:szCs w:val="20"/>
              </w:rPr>
            </w:pPr>
            <w:proofErr w:type="gramStart"/>
            <w:r w:rsidRPr="008A1D82">
              <w:rPr>
                <w:rFonts w:ascii="Times New Roman" w:hAnsi="Times New Roman" w:cs="Times New Roman"/>
                <w:sz w:val="20"/>
                <w:szCs w:val="20"/>
              </w:rPr>
              <w:t>Способен</w:t>
            </w:r>
            <w:proofErr w:type="gramEnd"/>
            <w:r w:rsidRPr="008A1D82">
              <w:rPr>
                <w:rFonts w:ascii="Times New Roman" w:hAnsi="Times New Roman" w:cs="Times New Roman"/>
                <w:sz w:val="20"/>
                <w:szCs w:val="20"/>
              </w:rPr>
              <w:t xml:space="preserve"> проектировать основные и дополнительные образовательные программы и разрабатывать научно-методическое обеспечение их реализации</w:t>
            </w:r>
          </w:p>
        </w:tc>
        <w:tc>
          <w:tcPr>
            <w:tcW w:w="2551" w:type="dxa"/>
          </w:tcPr>
          <w:p w:rsidR="00981348" w:rsidRPr="008A1D82" w:rsidRDefault="00981348"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ОПК-2.1.</w:t>
            </w:r>
          </w:p>
          <w:p w:rsidR="00981348" w:rsidRPr="008A1D82" w:rsidRDefault="00981348"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 xml:space="preserve">Знает: виды, структуру, особенности и порядок реализации основных и дополнительных образовательных программ; методологические, нормативно-правовые, </w:t>
            </w:r>
            <w:proofErr w:type="spellStart"/>
            <w:r w:rsidRPr="008A1D82">
              <w:rPr>
                <w:rFonts w:ascii="Times New Roman" w:hAnsi="Times New Roman" w:cs="Times New Roman"/>
                <w:sz w:val="20"/>
                <w:szCs w:val="20"/>
              </w:rPr>
              <w:t>психологопедагогические</w:t>
            </w:r>
            <w:proofErr w:type="spellEnd"/>
            <w:r w:rsidRPr="008A1D82">
              <w:rPr>
                <w:rFonts w:ascii="Times New Roman" w:hAnsi="Times New Roman" w:cs="Times New Roman"/>
                <w:sz w:val="20"/>
                <w:szCs w:val="20"/>
              </w:rPr>
              <w:t xml:space="preserve">, проектно-методические и организационно-управленческие аспекты проектирования основных и дополнительных образовательных программ, разработки </w:t>
            </w:r>
            <w:proofErr w:type="spellStart"/>
            <w:r w:rsidRPr="008A1D82">
              <w:rPr>
                <w:rFonts w:ascii="Times New Roman" w:hAnsi="Times New Roman" w:cs="Times New Roman"/>
                <w:sz w:val="20"/>
                <w:szCs w:val="20"/>
              </w:rPr>
              <w:t>научнометодического</w:t>
            </w:r>
            <w:proofErr w:type="spellEnd"/>
            <w:r w:rsidRPr="008A1D82">
              <w:rPr>
                <w:rFonts w:ascii="Times New Roman" w:hAnsi="Times New Roman" w:cs="Times New Roman"/>
                <w:sz w:val="20"/>
                <w:szCs w:val="20"/>
              </w:rPr>
              <w:t xml:space="preserve"> обеспечения их реализации; современные требования к научн</w:t>
            </w:r>
            <w:proofErr w:type="gramStart"/>
            <w:r w:rsidRPr="008A1D82">
              <w:rPr>
                <w:rFonts w:ascii="Times New Roman" w:hAnsi="Times New Roman" w:cs="Times New Roman"/>
                <w:sz w:val="20"/>
                <w:szCs w:val="20"/>
              </w:rPr>
              <w:t>о-</w:t>
            </w:r>
            <w:proofErr w:type="gramEnd"/>
            <w:r w:rsidRPr="008A1D82">
              <w:rPr>
                <w:rFonts w:ascii="Times New Roman" w:hAnsi="Times New Roman" w:cs="Times New Roman"/>
                <w:sz w:val="20"/>
                <w:szCs w:val="20"/>
              </w:rPr>
              <w:t xml:space="preserve"> методическому обеспечению учебных курсов, дисциплин (модулей) программ профессионального обучения, СПО, программ бакалавриата и(или) ДПП</w:t>
            </w:r>
          </w:p>
        </w:tc>
        <w:tc>
          <w:tcPr>
            <w:tcW w:w="2552" w:type="dxa"/>
          </w:tcPr>
          <w:p w:rsidR="00981348" w:rsidRPr="008A1D82" w:rsidRDefault="00981348" w:rsidP="00B07AAA">
            <w:pPr>
              <w:pStyle w:val="a4"/>
              <w:spacing w:after="0" w:line="240" w:lineRule="auto"/>
              <w:ind w:left="0"/>
              <w:contextualSpacing w:val="0"/>
              <w:jc w:val="both"/>
              <w:rPr>
                <w:rFonts w:ascii="Times New Roman" w:hAnsi="Times New Roman" w:cs="Times New Roman"/>
                <w:sz w:val="20"/>
                <w:szCs w:val="20"/>
              </w:rPr>
            </w:pPr>
            <w:r w:rsidRPr="008A1D82">
              <w:rPr>
                <w:rFonts w:ascii="Times New Roman" w:hAnsi="Times New Roman" w:cs="Times New Roman"/>
                <w:sz w:val="20"/>
                <w:szCs w:val="20"/>
              </w:rPr>
              <w:t xml:space="preserve">Перечисляет характеристики наиболее часто встречающихся типов опасностей, технику безопасности профессиональной деятельности </w:t>
            </w:r>
          </w:p>
        </w:tc>
        <w:tc>
          <w:tcPr>
            <w:tcW w:w="2551" w:type="dxa"/>
          </w:tcPr>
          <w:p w:rsidR="00981348" w:rsidRPr="008A1D82" w:rsidRDefault="00981348" w:rsidP="00B07AAA">
            <w:pPr>
              <w:pStyle w:val="a4"/>
              <w:spacing w:after="0" w:line="240" w:lineRule="auto"/>
              <w:ind w:left="0"/>
              <w:contextualSpacing w:val="0"/>
              <w:jc w:val="both"/>
              <w:rPr>
                <w:rFonts w:ascii="Times New Roman" w:hAnsi="Times New Roman" w:cs="Times New Roman"/>
                <w:sz w:val="20"/>
                <w:szCs w:val="20"/>
              </w:rPr>
            </w:pPr>
            <w:r w:rsidRPr="008A1D82">
              <w:rPr>
                <w:rFonts w:ascii="Times New Roman" w:hAnsi="Times New Roman" w:cs="Times New Roman"/>
                <w:sz w:val="20"/>
                <w:szCs w:val="20"/>
              </w:rPr>
              <w:t xml:space="preserve">Оценивает риски их возникновения </w:t>
            </w:r>
          </w:p>
        </w:tc>
      </w:tr>
      <w:tr w:rsidR="00981348" w:rsidRPr="008A1D82" w:rsidTr="00981348">
        <w:trPr>
          <w:trHeight w:val="2865"/>
        </w:trPr>
        <w:tc>
          <w:tcPr>
            <w:tcW w:w="817" w:type="dxa"/>
            <w:vMerge/>
            <w:vAlign w:val="center"/>
          </w:tcPr>
          <w:p w:rsidR="00981348" w:rsidRPr="008A1D82" w:rsidRDefault="00981348" w:rsidP="00B07AAA">
            <w:pPr>
              <w:spacing w:after="0" w:line="240" w:lineRule="auto"/>
              <w:rPr>
                <w:rFonts w:ascii="Times New Roman" w:hAnsi="Times New Roman" w:cs="Times New Roman"/>
                <w:sz w:val="20"/>
                <w:szCs w:val="20"/>
              </w:rPr>
            </w:pPr>
          </w:p>
        </w:tc>
        <w:tc>
          <w:tcPr>
            <w:tcW w:w="1985" w:type="dxa"/>
            <w:vMerge/>
            <w:vAlign w:val="center"/>
          </w:tcPr>
          <w:p w:rsidR="00981348" w:rsidRPr="008A1D82" w:rsidRDefault="00981348" w:rsidP="00B07AAA">
            <w:pPr>
              <w:spacing w:after="0" w:line="240" w:lineRule="auto"/>
              <w:rPr>
                <w:rFonts w:ascii="Times New Roman" w:hAnsi="Times New Roman" w:cs="Times New Roman"/>
                <w:sz w:val="20"/>
                <w:szCs w:val="20"/>
              </w:rPr>
            </w:pPr>
          </w:p>
        </w:tc>
        <w:tc>
          <w:tcPr>
            <w:tcW w:w="2551" w:type="dxa"/>
          </w:tcPr>
          <w:p w:rsidR="00981348" w:rsidRPr="008A1D82" w:rsidRDefault="00981348"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ОПК-2.2</w:t>
            </w:r>
          </w:p>
          <w:p w:rsidR="00981348" w:rsidRPr="008A1D82" w:rsidRDefault="00981348" w:rsidP="00B07AAA">
            <w:pPr>
              <w:spacing w:after="0" w:line="240" w:lineRule="auto"/>
              <w:rPr>
                <w:rFonts w:ascii="Times New Roman" w:hAnsi="Times New Roman" w:cs="Times New Roman"/>
                <w:sz w:val="20"/>
                <w:szCs w:val="20"/>
              </w:rPr>
            </w:pPr>
            <w:proofErr w:type="gramStart"/>
            <w:r w:rsidRPr="008A1D82">
              <w:rPr>
                <w:rFonts w:ascii="Times New Roman" w:hAnsi="Times New Roman" w:cs="Times New Roman"/>
                <w:sz w:val="20"/>
                <w:szCs w:val="20"/>
              </w:rPr>
              <w:t xml:space="preserve">Умеет: проектировать содержание, структуру, результаты освоения, условия реализации основных образовательных программ на основании требований ФГОС, ПООП, профессиональных стандартов и иных требований; проектировать содержание, структуру, результаты освоения, условия реализации дополнительных образовательных программ на основании требований профессиональных стандартов и иных требований; разрабатывать научно-методическое обеспечение реализации основных и дополнительных образовательных программ, в том числе </w:t>
            </w:r>
            <w:proofErr w:type="spellStart"/>
            <w:r w:rsidRPr="008A1D82">
              <w:rPr>
                <w:rFonts w:ascii="Times New Roman" w:hAnsi="Times New Roman" w:cs="Times New Roman"/>
                <w:sz w:val="20"/>
                <w:szCs w:val="20"/>
              </w:rPr>
              <w:t>адаптир</w:t>
            </w:r>
            <w:proofErr w:type="spellEnd"/>
            <w:proofErr w:type="gramEnd"/>
          </w:p>
        </w:tc>
        <w:tc>
          <w:tcPr>
            <w:tcW w:w="2552" w:type="dxa"/>
          </w:tcPr>
          <w:p w:rsidR="00981348" w:rsidRPr="008A1D82" w:rsidRDefault="00981348" w:rsidP="00B07AAA">
            <w:pPr>
              <w:pStyle w:val="a4"/>
              <w:spacing w:after="0" w:line="240" w:lineRule="auto"/>
              <w:ind w:left="0"/>
              <w:contextualSpacing w:val="0"/>
              <w:jc w:val="both"/>
              <w:rPr>
                <w:rFonts w:ascii="Times New Roman" w:hAnsi="Times New Roman" w:cs="Times New Roman"/>
                <w:sz w:val="20"/>
                <w:szCs w:val="20"/>
              </w:rPr>
            </w:pPr>
            <w:r w:rsidRPr="008A1D82">
              <w:rPr>
                <w:rFonts w:ascii="Times New Roman" w:hAnsi="Times New Roman" w:cs="Times New Roman"/>
                <w:sz w:val="20"/>
                <w:szCs w:val="20"/>
              </w:rPr>
              <w:t xml:space="preserve">Называет причины, признаки и условия возникновения чрезвычайных ситуаций </w:t>
            </w:r>
          </w:p>
        </w:tc>
        <w:tc>
          <w:tcPr>
            <w:tcW w:w="2551" w:type="dxa"/>
          </w:tcPr>
          <w:p w:rsidR="00981348" w:rsidRPr="008A1D82" w:rsidRDefault="00981348" w:rsidP="00B07AAA">
            <w:pPr>
              <w:pStyle w:val="a4"/>
              <w:spacing w:after="0" w:line="240" w:lineRule="auto"/>
              <w:ind w:left="0"/>
              <w:contextualSpacing w:val="0"/>
              <w:jc w:val="both"/>
              <w:rPr>
                <w:rFonts w:ascii="Times New Roman" w:hAnsi="Times New Roman" w:cs="Times New Roman"/>
                <w:sz w:val="20"/>
                <w:szCs w:val="20"/>
              </w:rPr>
            </w:pPr>
            <w:r w:rsidRPr="008A1D82">
              <w:rPr>
                <w:rFonts w:ascii="Times New Roman" w:hAnsi="Times New Roman" w:cs="Times New Roman"/>
                <w:sz w:val="20"/>
                <w:szCs w:val="20"/>
              </w:rPr>
              <w:t xml:space="preserve">Оценивает вероятность возникновения потенциальной опасности </w:t>
            </w:r>
          </w:p>
        </w:tc>
      </w:tr>
      <w:tr w:rsidR="00981348" w:rsidRPr="008A1D82" w:rsidTr="00C761B6">
        <w:trPr>
          <w:trHeight w:val="345"/>
        </w:trPr>
        <w:tc>
          <w:tcPr>
            <w:tcW w:w="817" w:type="dxa"/>
            <w:vMerge/>
            <w:vAlign w:val="center"/>
          </w:tcPr>
          <w:p w:rsidR="00981348" w:rsidRPr="008A1D82" w:rsidRDefault="00981348" w:rsidP="00B07AAA">
            <w:pPr>
              <w:spacing w:after="0" w:line="240" w:lineRule="auto"/>
              <w:rPr>
                <w:rFonts w:ascii="Times New Roman" w:hAnsi="Times New Roman" w:cs="Times New Roman"/>
                <w:sz w:val="20"/>
                <w:szCs w:val="20"/>
              </w:rPr>
            </w:pPr>
          </w:p>
        </w:tc>
        <w:tc>
          <w:tcPr>
            <w:tcW w:w="1985" w:type="dxa"/>
            <w:vMerge/>
            <w:vAlign w:val="center"/>
          </w:tcPr>
          <w:p w:rsidR="00981348" w:rsidRPr="008A1D82" w:rsidRDefault="00981348" w:rsidP="00B07AAA">
            <w:pPr>
              <w:spacing w:after="0" w:line="240" w:lineRule="auto"/>
              <w:rPr>
                <w:rFonts w:ascii="Times New Roman" w:hAnsi="Times New Roman" w:cs="Times New Roman"/>
                <w:sz w:val="20"/>
                <w:szCs w:val="20"/>
              </w:rPr>
            </w:pPr>
          </w:p>
        </w:tc>
        <w:tc>
          <w:tcPr>
            <w:tcW w:w="2551" w:type="dxa"/>
          </w:tcPr>
          <w:p w:rsidR="00981348" w:rsidRPr="008A1D82" w:rsidRDefault="00981348"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ОПК-2.3</w:t>
            </w:r>
            <w:proofErr w:type="gramStart"/>
            <w:r w:rsidRPr="008A1D82">
              <w:rPr>
                <w:rFonts w:ascii="Times New Roman" w:hAnsi="Times New Roman" w:cs="Times New Roman"/>
                <w:sz w:val="20"/>
                <w:szCs w:val="20"/>
              </w:rPr>
              <w:t xml:space="preserve"> В</w:t>
            </w:r>
            <w:proofErr w:type="gramEnd"/>
            <w:r w:rsidRPr="008A1D82">
              <w:rPr>
                <w:rFonts w:ascii="Times New Roman" w:hAnsi="Times New Roman" w:cs="Times New Roman"/>
                <w:sz w:val="20"/>
                <w:szCs w:val="20"/>
              </w:rPr>
              <w:t xml:space="preserve">ладеет: методами анализа ФГОС, профессиональных стандартов и иных </w:t>
            </w:r>
            <w:r w:rsidRPr="008A1D82">
              <w:rPr>
                <w:rFonts w:ascii="Times New Roman" w:hAnsi="Times New Roman" w:cs="Times New Roman"/>
                <w:sz w:val="20"/>
                <w:szCs w:val="20"/>
              </w:rPr>
              <w:lastRenderedPageBreak/>
              <w:t xml:space="preserve">квалификационных характеристик, ПООП и иных требований, запросов работодателей и образовательных потребностей обучающихся к содержанию и структуре, порядку и условиям организации образовательной деятельности; методикой проектирования основных и </w:t>
            </w:r>
            <w:proofErr w:type="spellStart"/>
            <w:r w:rsidRPr="008A1D82">
              <w:rPr>
                <w:rFonts w:ascii="Times New Roman" w:hAnsi="Times New Roman" w:cs="Times New Roman"/>
                <w:sz w:val="20"/>
                <w:szCs w:val="20"/>
              </w:rPr>
              <w:t>дполнительных</w:t>
            </w:r>
            <w:proofErr w:type="spellEnd"/>
            <w:r w:rsidRPr="008A1D82">
              <w:rPr>
                <w:rFonts w:ascii="Times New Roman" w:hAnsi="Times New Roman" w:cs="Times New Roman"/>
                <w:sz w:val="20"/>
                <w:szCs w:val="20"/>
              </w:rPr>
              <w:t xml:space="preserve"> образовательных программ, в том числе адаптированных образовательных программ; методикой разработки научно-методического обеспечения основных и дополнительных программ; средствами информационно-коммуникационных технологий при разработке, оформлении, обсуждении и сопровождении основных и дополнительных образовательных программ</w:t>
            </w:r>
          </w:p>
        </w:tc>
        <w:tc>
          <w:tcPr>
            <w:tcW w:w="2552" w:type="dxa"/>
          </w:tcPr>
          <w:p w:rsidR="00981348" w:rsidRPr="008A1D82" w:rsidRDefault="00F01BE2" w:rsidP="00B07AAA">
            <w:pPr>
              <w:pStyle w:val="a4"/>
              <w:spacing w:after="0" w:line="240" w:lineRule="auto"/>
              <w:ind w:left="0"/>
              <w:jc w:val="both"/>
              <w:rPr>
                <w:rFonts w:ascii="Times New Roman" w:hAnsi="Times New Roman" w:cs="Times New Roman"/>
                <w:sz w:val="20"/>
                <w:szCs w:val="20"/>
              </w:rPr>
            </w:pPr>
            <w:proofErr w:type="gramStart"/>
            <w:r w:rsidRPr="008A1D82">
              <w:rPr>
                <w:rFonts w:ascii="Times New Roman" w:hAnsi="Times New Roman" w:cs="Times New Roman"/>
                <w:sz w:val="20"/>
                <w:szCs w:val="20"/>
              </w:rPr>
              <w:lastRenderedPageBreak/>
              <w:t xml:space="preserve">проведение сравнительного анализа требований ФГОС, профессионального </w:t>
            </w:r>
            <w:r w:rsidRPr="008A1D82">
              <w:rPr>
                <w:rFonts w:ascii="Times New Roman" w:hAnsi="Times New Roman" w:cs="Times New Roman"/>
                <w:sz w:val="20"/>
                <w:szCs w:val="20"/>
              </w:rPr>
              <w:lastRenderedPageBreak/>
              <w:t>стандарта, ПООП, запросов конкретного работодателя (выраженных в вакансиях, профессиональных задачах) и образовательных потребностей обучающихся (результаты анкетирования, успеваемость, карьерные планы) с выявлением рассогласований и зон доработки, применение методики проектирования образовательной программы (определение планируемых результатов, структуры, содержания модулей/дисциплин, форм контроля, сроков и условий реализации) включая создание адаптированных программ для лиц с ОВЗ, самостоятельная разработка научно-методического</w:t>
            </w:r>
            <w:proofErr w:type="gramEnd"/>
            <w:r w:rsidRPr="008A1D82">
              <w:rPr>
                <w:rFonts w:ascii="Times New Roman" w:hAnsi="Times New Roman" w:cs="Times New Roman"/>
                <w:sz w:val="20"/>
                <w:szCs w:val="20"/>
              </w:rPr>
              <w:t xml:space="preserve"> </w:t>
            </w:r>
            <w:proofErr w:type="gramStart"/>
            <w:r w:rsidRPr="008A1D82">
              <w:rPr>
                <w:rFonts w:ascii="Times New Roman" w:hAnsi="Times New Roman" w:cs="Times New Roman"/>
                <w:sz w:val="20"/>
                <w:szCs w:val="20"/>
              </w:rPr>
              <w:t xml:space="preserve">обеспечения (рабочие программы, фонды оценочных средств, учебно-методические пособия, кейсы, методические рекомендации для преподавателей и студентов), а также использование </w:t>
            </w:r>
            <w:proofErr w:type="spellStart"/>
            <w:r w:rsidRPr="008A1D82">
              <w:rPr>
                <w:rFonts w:ascii="Times New Roman" w:hAnsi="Times New Roman" w:cs="Times New Roman"/>
                <w:sz w:val="20"/>
                <w:szCs w:val="20"/>
              </w:rPr>
              <w:t>ИКТ-инструментов</w:t>
            </w:r>
            <w:proofErr w:type="spellEnd"/>
            <w:r w:rsidRPr="008A1D82">
              <w:rPr>
                <w:rFonts w:ascii="Times New Roman" w:hAnsi="Times New Roman" w:cs="Times New Roman"/>
                <w:sz w:val="20"/>
                <w:szCs w:val="20"/>
              </w:rPr>
              <w:t xml:space="preserve"> (текстовые и графические редакторы, системы проверки на плагиат, облачные сервисы для совместного редактирования, платформы для дистанционного обучения) на всех этапах создания и сопровождения образовательных программ (от технического оформления до размещения в электронной информационно-образовательной среде и коллективного обсуждения)</w:t>
            </w:r>
            <w:proofErr w:type="gramEnd"/>
          </w:p>
        </w:tc>
        <w:tc>
          <w:tcPr>
            <w:tcW w:w="2551" w:type="dxa"/>
          </w:tcPr>
          <w:p w:rsidR="00981348" w:rsidRPr="008A1D82" w:rsidRDefault="00F01BE2" w:rsidP="00B07AAA">
            <w:pPr>
              <w:pStyle w:val="a4"/>
              <w:spacing w:after="0" w:line="240" w:lineRule="auto"/>
              <w:ind w:left="0"/>
              <w:jc w:val="both"/>
              <w:rPr>
                <w:rFonts w:ascii="Times New Roman" w:hAnsi="Times New Roman" w:cs="Times New Roman"/>
                <w:sz w:val="20"/>
                <w:szCs w:val="20"/>
              </w:rPr>
            </w:pPr>
            <w:r w:rsidRPr="008A1D82">
              <w:rPr>
                <w:rFonts w:ascii="Times New Roman" w:hAnsi="Times New Roman" w:cs="Times New Roman"/>
                <w:sz w:val="20"/>
                <w:szCs w:val="20"/>
              </w:rPr>
              <w:lastRenderedPageBreak/>
              <w:t xml:space="preserve">разработанный проект образовательной программы (или ее модуля) признается </w:t>
            </w:r>
            <w:r w:rsidRPr="008A1D82">
              <w:rPr>
                <w:rFonts w:ascii="Times New Roman" w:hAnsi="Times New Roman" w:cs="Times New Roman"/>
                <w:sz w:val="20"/>
                <w:szCs w:val="20"/>
              </w:rPr>
              <w:lastRenderedPageBreak/>
              <w:t xml:space="preserve">соответствующим требованиям, если в нем учтены не менее 80% выявленных требований ФГОС и </w:t>
            </w:r>
            <w:proofErr w:type="spellStart"/>
            <w:r w:rsidRPr="008A1D82">
              <w:rPr>
                <w:rFonts w:ascii="Times New Roman" w:hAnsi="Times New Roman" w:cs="Times New Roman"/>
                <w:sz w:val="20"/>
                <w:szCs w:val="20"/>
              </w:rPr>
              <w:t>профстандарта</w:t>
            </w:r>
            <w:proofErr w:type="spellEnd"/>
            <w:r w:rsidRPr="008A1D82">
              <w:rPr>
                <w:rFonts w:ascii="Times New Roman" w:hAnsi="Times New Roman" w:cs="Times New Roman"/>
                <w:sz w:val="20"/>
                <w:szCs w:val="20"/>
              </w:rPr>
              <w:t xml:space="preserve">, а также не менее двух специфических запросов работодателя, и при этом структура и содержание логически обеспечивают заявленные результаты обучения; созданное научно-методическое обеспечение является полным (присутствуют все обязательные компоненты согласно локальному нормативному акту) и готовым к апробации (рецензенты из числа практиков не выявили критических недостатков в содержании и методическом аппарате); </w:t>
            </w:r>
            <w:proofErr w:type="gramStart"/>
            <w:r w:rsidRPr="008A1D82">
              <w:rPr>
                <w:rFonts w:ascii="Times New Roman" w:hAnsi="Times New Roman" w:cs="Times New Roman"/>
                <w:sz w:val="20"/>
                <w:szCs w:val="20"/>
              </w:rPr>
              <w:t xml:space="preserve">в процессе разработки программы обучающийся демонстрирует уверенное использование не менее трех </w:t>
            </w:r>
            <w:proofErr w:type="spellStart"/>
            <w:r w:rsidRPr="008A1D82">
              <w:rPr>
                <w:rFonts w:ascii="Times New Roman" w:hAnsi="Times New Roman" w:cs="Times New Roman"/>
                <w:sz w:val="20"/>
                <w:szCs w:val="20"/>
              </w:rPr>
              <w:t>ИКТ-средств</w:t>
            </w:r>
            <w:proofErr w:type="spellEnd"/>
            <w:r w:rsidRPr="008A1D82">
              <w:rPr>
                <w:rFonts w:ascii="Times New Roman" w:hAnsi="Times New Roman" w:cs="Times New Roman"/>
                <w:sz w:val="20"/>
                <w:szCs w:val="20"/>
              </w:rPr>
              <w:t xml:space="preserve"> (оформление по ГОСТ/стандарту организации, коллективная доработка в облачном редакторе с фиксацией версий, размещение на образовательном портале или LMS).</w:t>
            </w:r>
            <w:proofErr w:type="gramEnd"/>
          </w:p>
        </w:tc>
      </w:tr>
      <w:tr w:rsidR="00981348" w:rsidRPr="008A1D82" w:rsidTr="00C761B6">
        <w:tc>
          <w:tcPr>
            <w:tcW w:w="817" w:type="dxa"/>
            <w:vMerge w:val="restart"/>
            <w:vAlign w:val="center"/>
          </w:tcPr>
          <w:p w:rsidR="00981348" w:rsidRPr="008A1D82" w:rsidRDefault="00981348"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lastRenderedPageBreak/>
              <w:t>ОПК-3</w:t>
            </w:r>
          </w:p>
        </w:tc>
        <w:tc>
          <w:tcPr>
            <w:tcW w:w="1985" w:type="dxa"/>
            <w:vMerge w:val="restart"/>
            <w:vAlign w:val="center"/>
          </w:tcPr>
          <w:p w:rsidR="00981348" w:rsidRPr="008A1D82" w:rsidRDefault="00981348"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 xml:space="preserve">Способен проектировать организацию совместной и индивидуальной учебной и воспитательной </w:t>
            </w:r>
            <w:r w:rsidRPr="008A1D82">
              <w:rPr>
                <w:rFonts w:ascii="Times New Roman" w:hAnsi="Times New Roman" w:cs="Times New Roman"/>
                <w:sz w:val="20"/>
                <w:szCs w:val="20"/>
              </w:rPr>
              <w:lastRenderedPageBreak/>
              <w:t xml:space="preserve">деятельности </w:t>
            </w:r>
            <w:proofErr w:type="gramStart"/>
            <w:r w:rsidRPr="008A1D82">
              <w:rPr>
                <w:rFonts w:ascii="Times New Roman" w:hAnsi="Times New Roman" w:cs="Times New Roman"/>
                <w:sz w:val="20"/>
                <w:szCs w:val="20"/>
              </w:rPr>
              <w:t>обучающихся</w:t>
            </w:r>
            <w:proofErr w:type="gramEnd"/>
            <w:r w:rsidRPr="008A1D82">
              <w:rPr>
                <w:rFonts w:ascii="Times New Roman" w:hAnsi="Times New Roman" w:cs="Times New Roman"/>
                <w:sz w:val="20"/>
                <w:szCs w:val="20"/>
              </w:rPr>
              <w:t>, в том числе с особыми образовательными потребностями</w:t>
            </w:r>
          </w:p>
        </w:tc>
        <w:tc>
          <w:tcPr>
            <w:tcW w:w="2551" w:type="dxa"/>
          </w:tcPr>
          <w:p w:rsidR="00981348" w:rsidRPr="008A1D82" w:rsidRDefault="00981348" w:rsidP="00981348">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lastRenderedPageBreak/>
              <w:t>ОПК-3.1</w:t>
            </w:r>
          </w:p>
          <w:p w:rsidR="00981348" w:rsidRPr="008A1D82" w:rsidRDefault="00981348"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Знает: основы психолого-педагогической диагностики; основы инклюзивного образования; нормативн</w:t>
            </w:r>
            <w:proofErr w:type="gramStart"/>
            <w:r w:rsidRPr="008A1D82">
              <w:rPr>
                <w:rFonts w:ascii="Times New Roman" w:hAnsi="Times New Roman" w:cs="Times New Roman"/>
                <w:sz w:val="20"/>
                <w:szCs w:val="20"/>
              </w:rPr>
              <w:t>о-</w:t>
            </w:r>
            <w:proofErr w:type="gramEnd"/>
            <w:r w:rsidRPr="008A1D82">
              <w:rPr>
                <w:rFonts w:ascii="Times New Roman" w:hAnsi="Times New Roman" w:cs="Times New Roman"/>
                <w:sz w:val="20"/>
                <w:szCs w:val="20"/>
              </w:rPr>
              <w:t xml:space="preserve"> правовые, психолого-</w:t>
            </w:r>
            <w:r w:rsidRPr="008A1D82">
              <w:rPr>
                <w:rFonts w:ascii="Times New Roman" w:hAnsi="Times New Roman" w:cs="Times New Roman"/>
                <w:sz w:val="20"/>
                <w:szCs w:val="20"/>
              </w:rPr>
              <w:lastRenderedPageBreak/>
              <w:t xml:space="preserve">педагогические, </w:t>
            </w:r>
            <w:proofErr w:type="spellStart"/>
            <w:r w:rsidRPr="008A1D82">
              <w:rPr>
                <w:rFonts w:ascii="Times New Roman" w:hAnsi="Times New Roman" w:cs="Times New Roman"/>
                <w:sz w:val="20"/>
                <w:szCs w:val="20"/>
              </w:rPr>
              <w:t>проектнометодические</w:t>
            </w:r>
            <w:proofErr w:type="spellEnd"/>
            <w:r w:rsidRPr="008A1D82">
              <w:rPr>
                <w:rFonts w:ascii="Times New Roman" w:hAnsi="Times New Roman" w:cs="Times New Roman"/>
                <w:sz w:val="20"/>
                <w:szCs w:val="20"/>
              </w:rPr>
              <w:t xml:space="preserve"> и </w:t>
            </w:r>
            <w:proofErr w:type="spellStart"/>
            <w:r w:rsidRPr="008A1D82">
              <w:rPr>
                <w:rFonts w:ascii="Times New Roman" w:hAnsi="Times New Roman" w:cs="Times New Roman"/>
                <w:sz w:val="20"/>
                <w:szCs w:val="20"/>
              </w:rPr>
              <w:t>организационноуправленческие</w:t>
            </w:r>
            <w:proofErr w:type="spellEnd"/>
            <w:r w:rsidRPr="008A1D82">
              <w:rPr>
                <w:rFonts w:ascii="Times New Roman" w:hAnsi="Times New Roman" w:cs="Times New Roman"/>
                <w:sz w:val="20"/>
                <w:szCs w:val="20"/>
              </w:rPr>
              <w:t xml:space="preserve"> аспекты организации совместной и индивидуальной учебной (учебно-профессиональной, проектной, исследовательской и иной) и воспитательной деятельности обучающихся, в том числе обучающихся с особыми образовательными потребностями, при реализации основных и дополнительных образовательных программ; основы проектирования образовательной среды, технологии обучения и воспитания обучающихся, в том числе с особыми образовательными потребностями</w:t>
            </w:r>
          </w:p>
        </w:tc>
        <w:tc>
          <w:tcPr>
            <w:tcW w:w="2552" w:type="dxa"/>
          </w:tcPr>
          <w:p w:rsidR="00981348" w:rsidRPr="008A1D82" w:rsidRDefault="00981348" w:rsidP="00F27585">
            <w:pPr>
              <w:pStyle w:val="a4"/>
              <w:spacing w:after="0" w:line="240" w:lineRule="auto"/>
              <w:ind w:left="0"/>
              <w:contextualSpacing w:val="0"/>
              <w:jc w:val="both"/>
              <w:rPr>
                <w:rFonts w:ascii="Times New Roman" w:hAnsi="Times New Roman" w:cs="Times New Roman"/>
                <w:sz w:val="20"/>
                <w:szCs w:val="20"/>
              </w:rPr>
            </w:pPr>
            <w:r w:rsidRPr="008A1D82">
              <w:rPr>
                <w:rFonts w:ascii="Times New Roman" w:hAnsi="Times New Roman" w:cs="Times New Roman"/>
                <w:sz w:val="20"/>
                <w:szCs w:val="20"/>
              </w:rPr>
              <w:lastRenderedPageBreak/>
              <w:t xml:space="preserve">Называет базовые понятия дефектологии </w:t>
            </w:r>
          </w:p>
        </w:tc>
        <w:tc>
          <w:tcPr>
            <w:tcW w:w="2551" w:type="dxa"/>
          </w:tcPr>
          <w:p w:rsidR="00981348" w:rsidRPr="008A1D82" w:rsidRDefault="00981348" w:rsidP="00F27585">
            <w:pPr>
              <w:pStyle w:val="a4"/>
              <w:spacing w:after="0" w:line="240" w:lineRule="auto"/>
              <w:ind w:left="0"/>
              <w:contextualSpacing w:val="0"/>
              <w:jc w:val="both"/>
              <w:rPr>
                <w:rFonts w:ascii="Times New Roman" w:hAnsi="Times New Roman" w:cs="Times New Roman"/>
                <w:sz w:val="20"/>
                <w:szCs w:val="20"/>
              </w:rPr>
            </w:pPr>
            <w:r w:rsidRPr="008A1D82">
              <w:rPr>
                <w:rFonts w:ascii="Times New Roman" w:hAnsi="Times New Roman" w:cs="Times New Roman"/>
                <w:sz w:val="20"/>
                <w:szCs w:val="20"/>
              </w:rPr>
              <w:t xml:space="preserve">Подробно и самостоятельно раскрывает основные положения дефектологии </w:t>
            </w:r>
          </w:p>
        </w:tc>
      </w:tr>
      <w:tr w:rsidR="00981348" w:rsidRPr="008A1D82" w:rsidTr="00981348">
        <w:trPr>
          <w:trHeight w:val="1410"/>
        </w:trPr>
        <w:tc>
          <w:tcPr>
            <w:tcW w:w="817" w:type="dxa"/>
            <w:vMerge/>
            <w:vAlign w:val="center"/>
          </w:tcPr>
          <w:p w:rsidR="00981348" w:rsidRPr="008A1D82" w:rsidRDefault="00981348" w:rsidP="00B07AAA">
            <w:pPr>
              <w:spacing w:after="0" w:line="240" w:lineRule="auto"/>
              <w:rPr>
                <w:rFonts w:ascii="Times New Roman" w:hAnsi="Times New Roman" w:cs="Times New Roman"/>
                <w:sz w:val="20"/>
                <w:szCs w:val="20"/>
              </w:rPr>
            </w:pPr>
          </w:p>
        </w:tc>
        <w:tc>
          <w:tcPr>
            <w:tcW w:w="1985" w:type="dxa"/>
            <w:vMerge/>
            <w:vAlign w:val="center"/>
          </w:tcPr>
          <w:p w:rsidR="00981348" w:rsidRPr="008A1D82" w:rsidRDefault="00981348" w:rsidP="00B07AAA">
            <w:pPr>
              <w:spacing w:after="0" w:line="240" w:lineRule="auto"/>
              <w:rPr>
                <w:rFonts w:ascii="Times New Roman" w:hAnsi="Times New Roman" w:cs="Times New Roman"/>
                <w:sz w:val="20"/>
                <w:szCs w:val="20"/>
              </w:rPr>
            </w:pPr>
          </w:p>
        </w:tc>
        <w:tc>
          <w:tcPr>
            <w:tcW w:w="2551" w:type="dxa"/>
          </w:tcPr>
          <w:p w:rsidR="00981348" w:rsidRPr="008A1D82" w:rsidRDefault="00981348"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 xml:space="preserve">ОПК-3.2 </w:t>
            </w:r>
          </w:p>
          <w:p w:rsidR="00981348" w:rsidRPr="008A1D82" w:rsidRDefault="00981348"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Умеет: выбирать и применять методы психолого-педагогической диагностики с целью выявления индивидуальных особенностей, потребностей, затруднений обучающихся (в том числе обучающихся с особыми образовательными потребностями), выявления одаренных обучающихся; проектировать содержание и организационно-методический инструментарий процесса совместной и индивидуальной учебной и воспитательной деятельности обучающихся, в том числе обучающихся с особыми образовательными потребностями, в соответствии с требованиями нормативных правовых документов, с учетом принципов инклюзивного образования</w:t>
            </w:r>
          </w:p>
        </w:tc>
        <w:tc>
          <w:tcPr>
            <w:tcW w:w="2552" w:type="dxa"/>
          </w:tcPr>
          <w:p w:rsidR="00981348" w:rsidRPr="008A1D82" w:rsidRDefault="00981348" w:rsidP="00F27585">
            <w:pPr>
              <w:pStyle w:val="a4"/>
              <w:spacing w:after="0" w:line="240" w:lineRule="auto"/>
              <w:ind w:left="0"/>
              <w:contextualSpacing w:val="0"/>
              <w:jc w:val="both"/>
              <w:rPr>
                <w:rFonts w:ascii="Times New Roman" w:hAnsi="Times New Roman" w:cs="Times New Roman"/>
                <w:sz w:val="20"/>
                <w:szCs w:val="20"/>
              </w:rPr>
            </w:pPr>
            <w:r w:rsidRPr="008A1D82">
              <w:rPr>
                <w:rFonts w:ascii="Times New Roman" w:hAnsi="Times New Roman" w:cs="Times New Roman"/>
                <w:sz w:val="20"/>
                <w:szCs w:val="20"/>
              </w:rPr>
              <w:t>Перечисляет особенности людей с ОВЗ</w:t>
            </w:r>
          </w:p>
        </w:tc>
        <w:tc>
          <w:tcPr>
            <w:tcW w:w="2551" w:type="dxa"/>
          </w:tcPr>
          <w:p w:rsidR="00981348" w:rsidRPr="008A1D82" w:rsidRDefault="00981348" w:rsidP="00F27585">
            <w:pPr>
              <w:pStyle w:val="a4"/>
              <w:spacing w:after="0" w:line="240" w:lineRule="auto"/>
              <w:ind w:left="0"/>
              <w:contextualSpacing w:val="0"/>
              <w:jc w:val="both"/>
              <w:rPr>
                <w:rFonts w:ascii="Times New Roman" w:hAnsi="Times New Roman" w:cs="Times New Roman"/>
                <w:sz w:val="20"/>
                <w:szCs w:val="20"/>
              </w:rPr>
            </w:pPr>
            <w:r w:rsidRPr="008A1D82">
              <w:rPr>
                <w:rFonts w:ascii="Times New Roman" w:hAnsi="Times New Roman" w:cs="Times New Roman"/>
                <w:sz w:val="20"/>
                <w:szCs w:val="20"/>
              </w:rPr>
              <w:t>Самостоятельно определяет базовые особенности людей с ОВЗ</w:t>
            </w:r>
          </w:p>
        </w:tc>
      </w:tr>
      <w:tr w:rsidR="00981348" w:rsidRPr="008A1D82" w:rsidTr="00C761B6">
        <w:trPr>
          <w:trHeight w:val="405"/>
        </w:trPr>
        <w:tc>
          <w:tcPr>
            <w:tcW w:w="817" w:type="dxa"/>
            <w:vMerge/>
            <w:vAlign w:val="center"/>
          </w:tcPr>
          <w:p w:rsidR="00981348" w:rsidRPr="008A1D82" w:rsidRDefault="00981348" w:rsidP="00B07AAA">
            <w:pPr>
              <w:spacing w:after="0" w:line="240" w:lineRule="auto"/>
              <w:rPr>
                <w:rFonts w:ascii="Times New Roman" w:hAnsi="Times New Roman" w:cs="Times New Roman"/>
                <w:sz w:val="20"/>
                <w:szCs w:val="20"/>
              </w:rPr>
            </w:pPr>
          </w:p>
        </w:tc>
        <w:tc>
          <w:tcPr>
            <w:tcW w:w="1985" w:type="dxa"/>
            <w:vMerge/>
            <w:vAlign w:val="center"/>
          </w:tcPr>
          <w:p w:rsidR="00981348" w:rsidRPr="008A1D82" w:rsidRDefault="00981348" w:rsidP="00B07AAA">
            <w:pPr>
              <w:spacing w:after="0" w:line="240" w:lineRule="auto"/>
              <w:rPr>
                <w:rFonts w:ascii="Times New Roman" w:hAnsi="Times New Roman" w:cs="Times New Roman"/>
                <w:sz w:val="20"/>
                <w:szCs w:val="20"/>
              </w:rPr>
            </w:pPr>
          </w:p>
        </w:tc>
        <w:tc>
          <w:tcPr>
            <w:tcW w:w="2551" w:type="dxa"/>
          </w:tcPr>
          <w:p w:rsidR="00981348" w:rsidRPr="008A1D82" w:rsidRDefault="00981348"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ОПК-3.3</w:t>
            </w:r>
          </w:p>
          <w:p w:rsidR="00981348" w:rsidRPr="008A1D82" w:rsidRDefault="00981348"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 xml:space="preserve">Владеет: методиками </w:t>
            </w:r>
            <w:proofErr w:type="spellStart"/>
            <w:r w:rsidRPr="008A1D82">
              <w:rPr>
                <w:rFonts w:ascii="Times New Roman" w:hAnsi="Times New Roman" w:cs="Times New Roman"/>
                <w:sz w:val="20"/>
                <w:szCs w:val="20"/>
              </w:rPr>
              <w:lastRenderedPageBreak/>
              <w:t>психологопедагогической</w:t>
            </w:r>
            <w:proofErr w:type="spellEnd"/>
            <w:r w:rsidRPr="008A1D82">
              <w:rPr>
                <w:rFonts w:ascii="Times New Roman" w:hAnsi="Times New Roman" w:cs="Times New Roman"/>
                <w:sz w:val="20"/>
                <w:szCs w:val="20"/>
              </w:rPr>
              <w:t xml:space="preserve"> диагностики с целью выявления индивидуальных особенностей, </w:t>
            </w:r>
            <w:proofErr w:type="spellStart"/>
            <w:r w:rsidRPr="008A1D82">
              <w:rPr>
                <w:rFonts w:ascii="Times New Roman" w:hAnsi="Times New Roman" w:cs="Times New Roman"/>
                <w:sz w:val="20"/>
                <w:szCs w:val="20"/>
              </w:rPr>
              <w:t>отребностей</w:t>
            </w:r>
            <w:proofErr w:type="spellEnd"/>
            <w:r w:rsidRPr="008A1D82">
              <w:rPr>
                <w:rFonts w:ascii="Times New Roman" w:hAnsi="Times New Roman" w:cs="Times New Roman"/>
                <w:sz w:val="20"/>
                <w:szCs w:val="20"/>
              </w:rPr>
              <w:t>, затруднений обучающихся (в том числе обучающихся с особыми образовательными потребностями), выявления одаренных обучающихся; методикой выбора и проектирования форм и методов организации совместной и индивидуальной учебной и воспитательной деятельности обучающихся, в том числе обучающихся с особыми образовательными потребностями</w:t>
            </w:r>
          </w:p>
        </w:tc>
        <w:tc>
          <w:tcPr>
            <w:tcW w:w="2552" w:type="dxa"/>
          </w:tcPr>
          <w:p w:rsidR="00981348" w:rsidRPr="008A1D82" w:rsidRDefault="00F01BE2" w:rsidP="00F27585">
            <w:pPr>
              <w:pStyle w:val="a4"/>
              <w:spacing w:after="0" w:line="240" w:lineRule="auto"/>
              <w:ind w:left="0"/>
              <w:jc w:val="both"/>
              <w:rPr>
                <w:rFonts w:ascii="Times New Roman" w:hAnsi="Times New Roman" w:cs="Times New Roman"/>
                <w:sz w:val="20"/>
                <w:szCs w:val="20"/>
              </w:rPr>
            </w:pPr>
            <w:r w:rsidRPr="008A1D82">
              <w:rPr>
                <w:rFonts w:ascii="Times New Roman" w:hAnsi="Times New Roman" w:cs="Times New Roman"/>
                <w:sz w:val="20"/>
                <w:szCs w:val="20"/>
              </w:rPr>
              <w:lastRenderedPageBreak/>
              <w:t xml:space="preserve">применение </w:t>
            </w:r>
            <w:proofErr w:type="spellStart"/>
            <w:r w:rsidRPr="008A1D82">
              <w:rPr>
                <w:rFonts w:ascii="Times New Roman" w:hAnsi="Times New Roman" w:cs="Times New Roman"/>
                <w:sz w:val="20"/>
                <w:szCs w:val="20"/>
              </w:rPr>
              <w:t>валидных</w:t>
            </w:r>
            <w:proofErr w:type="spellEnd"/>
            <w:r w:rsidRPr="008A1D82">
              <w:rPr>
                <w:rFonts w:ascii="Times New Roman" w:hAnsi="Times New Roman" w:cs="Times New Roman"/>
                <w:sz w:val="20"/>
                <w:szCs w:val="20"/>
              </w:rPr>
              <w:t xml:space="preserve"> психодиагностических </w:t>
            </w:r>
            <w:r w:rsidRPr="008A1D82">
              <w:rPr>
                <w:rFonts w:ascii="Times New Roman" w:hAnsi="Times New Roman" w:cs="Times New Roman"/>
                <w:sz w:val="20"/>
                <w:szCs w:val="20"/>
              </w:rPr>
              <w:lastRenderedPageBreak/>
              <w:t>методик (</w:t>
            </w:r>
            <w:proofErr w:type="spellStart"/>
            <w:r w:rsidRPr="008A1D82">
              <w:rPr>
                <w:rFonts w:ascii="Times New Roman" w:hAnsi="Times New Roman" w:cs="Times New Roman"/>
                <w:sz w:val="20"/>
                <w:szCs w:val="20"/>
              </w:rPr>
              <w:t>опросники</w:t>
            </w:r>
            <w:proofErr w:type="spellEnd"/>
            <w:r w:rsidRPr="008A1D82">
              <w:rPr>
                <w:rFonts w:ascii="Times New Roman" w:hAnsi="Times New Roman" w:cs="Times New Roman"/>
                <w:sz w:val="20"/>
                <w:szCs w:val="20"/>
              </w:rPr>
              <w:t xml:space="preserve">, проективные тесты, шкалы наблюдения, анализ продуктов деятельности) для выявления индивидуально-психологических особенностей, образовательных потребностей, типичных затруднений (например, в усвоении правовых норм, в развитии профессионально значимых качеств) и признаков одаренности (академической, интеллектуальной, лидерской) у разных </w:t>
            </w:r>
            <w:proofErr w:type="gramStart"/>
            <w:r w:rsidRPr="008A1D82">
              <w:rPr>
                <w:rFonts w:ascii="Times New Roman" w:hAnsi="Times New Roman" w:cs="Times New Roman"/>
                <w:sz w:val="20"/>
                <w:szCs w:val="20"/>
              </w:rPr>
              <w:t>категорий</w:t>
            </w:r>
            <w:proofErr w:type="gramEnd"/>
            <w:r w:rsidRPr="008A1D82">
              <w:rPr>
                <w:rFonts w:ascii="Times New Roman" w:hAnsi="Times New Roman" w:cs="Times New Roman"/>
                <w:sz w:val="20"/>
                <w:szCs w:val="20"/>
              </w:rPr>
              <w:t xml:space="preserve"> обучающихся, включая лиц с ОВЗ, с последующей интерпретацией результатов и формулировкой педагогических выводов; </w:t>
            </w:r>
            <w:proofErr w:type="gramStart"/>
            <w:r w:rsidRPr="008A1D82">
              <w:rPr>
                <w:rFonts w:ascii="Times New Roman" w:hAnsi="Times New Roman" w:cs="Times New Roman"/>
                <w:sz w:val="20"/>
                <w:szCs w:val="20"/>
              </w:rPr>
              <w:t xml:space="preserve">обоснованный выбор и адаптация форм организации обучения (индивидуальная, парная, групповая, фронтальная, проектная) и методов (проблемное обучение, кейс-метод, дискуссия, игровые технологии, </w:t>
            </w:r>
            <w:proofErr w:type="spellStart"/>
            <w:r w:rsidRPr="008A1D82">
              <w:rPr>
                <w:rFonts w:ascii="Times New Roman" w:hAnsi="Times New Roman" w:cs="Times New Roman"/>
                <w:sz w:val="20"/>
                <w:szCs w:val="20"/>
              </w:rPr>
              <w:t>тьюторское</w:t>
            </w:r>
            <w:proofErr w:type="spellEnd"/>
            <w:r w:rsidRPr="008A1D82">
              <w:rPr>
                <w:rFonts w:ascii="Times New Roman" w:hAnsi="Times New Roman" w:cs="Times New Roman"/>
                <w:sz w:val="20"/>
                <w:szCs w:val="20"/>
              </w:rPr>
              <w:t xml:space="preserve"> сопровождение) с учетом данных диагностики для построения совместной и самостоятельной учебно-воспитательной деятельности как для нормативно развивающихся обучающихся, так и для лиц с особыми образовательными потребностями.</w:t>
            </w:r>
            <w:proofErr w:type="gramEnd"/>
          </w:p>
        </w:tc>
        <w:tc>
          <w:tcPr>
            <w:tcW w:w="2551" w:type="dxa"/>
          </w:tcPr>
          <w:p w:rsidR="00981348" w:rsidRPr="008A1D82" w:rsidRDefault="00F01BE2" w:rsidP="00F27585">
            <w:pPr>
              <w:pStyle w:val="a4"/>
              <w:spacing w:after="0" w:line="240" w:lineRule="auto"/>
              <w:ind w:left="0"/>
              <w:jc w:val="both"/>
              <w:rPr>
                <w:rFonts w:ascii="Times New Roman" w:hAnsi="Times New Roman" w:cs="Times New Roman"/>
                <w:sz w:val="20"/>
                <w:szCs w:val="20"/>
              </w:rPr>
            </w:pPr>
            <w:r w:rsidRPr="008A1D82">
              <w:rPr>
                <w:rFonts w:ascii="Times New Roman" w:hAnsi="Times New Roman" w:cs="Times New Roman"/>
                <w:sz w:val="20"/>
                <w:szCs w:val="20"/>
              </w:rPr>
              <w:lastRenderedPageBreak/>
              <w:t xml:space="preserve">не менее 80% диагностических выводов, </w:t>
            </w:r>
            <w:r w:rsidRPr="008A1D82">
              <w:rPr>
                <w:rFonts w:ascii="Times New Roman" w:hAnsi="Times New Roman" w:cs="Times New Roman"/>
                <w:sz w:val="20"/>
                <w:szCs w:val="20"/>
              </w:rPr>
              <w:lastRenderedPageBreak/>
              <w:t xml:space="preserve">сделанных обучающимся по результатам применения методик, подтверждаются внешней экспертной оценкой (психолог, наставник, данные длительного наблюдения) или совпадают с самоотчетом обследуемых; </w:t>
            </w:r>
            <w:proofErr w:type="gramStart"/>
            <w:r w:rsidRPr="008A1D82">
              <w:rPr>
                <w:rFonts w:ascii="Times New Roman" w:hAnsi="Times New Roman" w:cs="Times New Roman"/>
                <w:sz w:val="20"/>
                <w:szCs w:val="20"/>
              </w:rPr>
              <w:t>спроектированные формы и методы организации деятельности признаются адекватными, если они приводят к достижению запланированных образовательных результатов у не менее чем 70% обучающихся каждой выделенной подгруппы (одаренные, с затруднениями, с ОВЗ) в ходе апробации или учебной практики, при этом отсутствуют случаи усугубления затруднений или создания барьеров для участия.</w:t>
            </w:r>
            <w:proofErr w:type="gramEnd"/>
          </w:p>
        </w:tc>
      </w:tr>
      <w:tr w:rsidR="00981348" w:rsidRPr="008A1D82" w:rsidTr="00C761B6">
        <w:tc>
          <w:tcPr>
            <w:tcW w:w="817" w:type="dxa"/>
            <w:vMerge w:val="restart"/>
            <w:vAlign w:val="center"/>
          </w:tcPr>
          <w:p w:rsidR="00981348" w:rsidRPr="008A1D82" w:rsidRDefault="00981348"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lastRenderedPageBreak/>
              <w:t>ОПК-4</w:t>
            </w:r>
          </w:p>
        </w:tc>
        <w:tc>
          <w:tcPr>
            <w:tcW w:w="1985" w:type="dxa"/>
            <w:vMerge w:val="restart"/>
            <w:vAlign w:val="center"/>
          </w:tcPr>
          <w:p w:rsidR="00981348" w:rsidRPr="008A1D82" w:rsidRDefault="00981348" w:rsidP="00B07AAA">
            <w:pPr>
              <w:spacing w:after="0" w:line="240" w:lineRule="auto"/>
              <w:rPr>
                <w:rFonts w:ascii="Times New Roman" w:hAnsi="Times New Roman" w:cs="Times New Roman"/>
                <w:sz w:val="20"/>
                <w:szCs w:val="20"/>
              </w:rPr>
            </w:pPr>
            <w:proofErr w:type="gramStart"/>
            <w:r w:rsidRPr="008A1D82">
              <w:rPr>
                <w:rFonts w:ascii="Times New Roman" w:hAnsi="Times New Roman" w:cs="Times New Roman"/>
                <w:sz w:val="20"/>
                <w:szCs w:val="20"/>
              </w:rPr>
              <w:t>Способен</w:t>
            </w:r>
            <w:proofErr w:type="gramEnd"/>
            <w:r w:rsidRPr="008A1D82">
              <w:rPr>
                <w:rFonts w:ascii="Times New Roman" w:hAnsi="Times New Roman" w:cs="Times New Roman"/>
                <w:sz w:val="20"/>
                <w:szCs w:val="20"/>
              </w:rPr>
              <w:t xml:space="preserve"> создавать и реализовывать условия и принципы духовно-нравственного воспитания обучающихся на основе базовых национальных ценностей</w:t>
            </w:r>
          </w:p>
        </w:tc>
        <w:tc>
          <w:tcPr>
            <w:tcW w:w="2551" w:type="dxa"/>
          </w:tcPr>
          <w:p w:rsidR="00981348" w:rsidRPr="008A1D82" w:rsidRDefault="00981348"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 xml:space="preserve">ОПК-4.1 </w:t>
            </w:r>
          </w:p>
          <w:p w:rsidR="00981348" w:rsidRPr="008A1D82" w:rsidRDefault="00981348"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 xml:space="preserve">Знает: основы духовно-нравственного воспитания личности обучающихся на основе базовых национальных ценностей; методы и приемы формирования ценностных ориентаций обучающихся, развития чувств, нравственной позиции и поведения; документы, определяющие содержание базовых национальных ценностей, </w:t>
            </w:r>
            <w:r w:rsidRPr="008A1D82">
              <w:rPr>
                <w:rFonts w:ascii="Times New Roman" w:hAnsi="Times New Roman" w:cs="Times New Roman"/>
                <w:sz w:val="20"/>
                <w:szCs w:val="20"/>
              </w:rPr>
              <w:lastRenderedPageBreak/>
              <w:t>духовно-нравственного развития и воспитания личности</w:t>
            </w:r>
          </w:p>
        </w:tc>
        <w:tc>
          <w:tcPr>
            <w:tcW w:w="2552" w:type="dxa"/>
          </w:tcPr>
          <w:p w:rsidR="00981348" w:rsidRPr="008A1D82" w:rsidRDefault="00981348" w:rsidP="00F27585">
            <w:pPr>
              <w:pStyle w:val="a4"/>
              <w:spacing w:after="0" w:line="240" w:lineRule="auto"/>
              <w:ind w:left="0"/>
              <w:contextualSpacing w:val="0"/>
              <w:jc w:val="both"/>
              <w:rPr>
                <w:rFonts w:ascii="Times New Roman" w:hAnsi="Times New Roman" w:cs="Times New Roman"/>
                <w:sz w:val="20"/>
                <w:szCs w:val="20"/>
              </w:rPr>
            </w:pPr>
            <w:r w:rsidRPr="008A1D82">
              <w:rPr>
                <w:rFonts w:ascii="Times New Roman" w:hAnsi="Times New Roman" w:cs="Times New Roman"/>
                <w:sz w:val="20"/>
                <w:szCs w:val="20"/>
              </w:rPr>
              <w:lastRenderedPageBreak/>
              <w:t>Осуществляет характеристику основных направлений статистического анализа, в том числе анализа больших данных</w:t>
            </w:r>
          </w:p>
        </w:tc>
        <w:tc>
          <w:tcPr>
            <w:tcW w:w="2551" w:type="dxa"/>
          </w:tcPr>
          <w:p w:rsidR="00981348" w:rsidRPr="008A1D82" w:rsidRDefault="00981348" w:rsidP="00F27585">
            <w:pPr>
              <w:pStyle w:val="a4"/>
              <w:spacing w:after="0" w:line="240" w:lineRule="auto"/>
              <w:ind w:left="0"/>
              <w:contextualSpacing w:val="0"/>
              <w:jc w:val="both"/>
              <w:rPr>
                <w:rFonts w:ascii="Times New Roman" w:hAnsi="Times New Roman" w:cs="Times New Roman"/>
                <w:sz w:val="20"/>
                <w:szCs w:val="20"/>
              </w:rPr>
            </w:pPr>
            <w:r w:rsidRPr="008A1D82">
              <w:rPr>
                <w:rFonts w:ascii="Times New Roman" w:hAnsi="Times New Roman" w:cs="Times New Roman"/>
                <w:sz w:val="20"/>
                <w:szCs w:val="20"/>
              </w:rPr>
              <w:t>Грамотная формулировка основных понятий, категорий и законов статистической науки и интеллектуального анализа данных</w:t>
            </w:r>
          </w:p>
        </w:tc>
      </w:tr>
      <w:tr w:rsidR="00981348" w:rsidRPr="008A1D82" w:rsidTr="00981348">
        <w:trPr>
          <w:trHeight w:val="1485"/>
        </w:trPr>
        <w:tc>
          <w:tcPr>
            <w:tcW w:w="817" w:type="dxa"/>
            <w:vMerge/>
            <w:vAlign w:val="center"/>
          </w:tcPr>
          <w:p w:rsidR="00981348" w:rsidRPr="008A1D82" w:rsidRDefault="00981348" w:rsidP="00B07AAA">
            <w:pPr>
              <w:spacing w:after="0" w:line="240" w:lineRule="auto"/>
              <w:rPr>
                <w:rFonts w:ascii="Times New Roman" w:hAnsi="Times New Roman" w:cs="Times New Roman"/>
                <w:sz w:val="20"/>
                <w:szCs w:val="20"/>
              </w:rPr>
            </w:pPr>
          </w:p>
        </w:tc>
        <w:tc>
          <w:tcPr>
            <w:tcW w:w="1985" w:type="dxa"/>
            <w:vMerge/>
            <w:vAlign w:val="center"/>
          </w:tcPr>
          <w:p w:rsidR="00981348" w:rsidRPr="008A1D82" w:rsidRDefault="00981348" w:rsidP="00B07AAA">
            <w:pPr>
              <w:spacing w:after="0" w:line="240" w:lineRule="auto"/>
              <w:rPr>
                <w:rFonts w:ascii="Times New Roman" w:hAnsi="Times New Roman" w:cs="Times New Roman"/>
                <w:sz w:val="20"/>
                <w:szCs w:val="20"/>
              </w:rPr>
            </w:pPr>
          </w:p>
        </w:tc>
        <w:tc>
          <w:tcPr>
            <w:tcW w:w="2551" w:type="dxa"/>
          </w:tcPr>
          <w:p w:rsidR="00981348" w:rsidRPr="008A1D82" w:rsidRDefault="00981348"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ОПК-4.2</w:t>
            </w:r>
          </w:p>
          <w:p w:rsidR="00981348" w:rsidRPr="008A1D82" w:rsidRDefault="00981348"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 xml:space="preserve">Умеет: проектировать, планировать и организовывать различные виды деятельности обучающихся (группы обучающихся) в целях </w:t>
            </w:r>
            <w:proofErr w:type="spellStart"/>
            <w:r w:rsidRPr="008A1D82">
              <w:rPr>
                <w:rFonts w:ascii="Times New Roman" w:hAnsi="Times New Roman" w:cs="Times New Roman"/>
                <w:sz w:val="20"/>
                <w:szCs w:val="20"/>
              </w:rPr>
              <w:t>духовнонравственного</w:t>
            </w:r>
            <w:proofErr w:type="spellEnd"/>
            <w:r w:rsidRPr="008A1D82">
              <w:rPr>
                <w:rFonts w:ascii="Times New Roman" w:hAnsi="Times New Roman" w:cs="Times New Roman"/>
                <w:sz w:val="20"/>
                <w:szCs w:val="20"/>
              </w:rPr>
              <w:t xml:space="preserve"> воспитания на основе базовых национальных ценностей; проектировать и организовывать условия духовно-нравственного развития и воспитания личности гражданина России; применять технологии развития ценностно-смысловой сферы личности, опыта нравственных отношений, представлений об эталонах взаимодействия с людьми</w:t>
            </w:r>
          </w:p>
        </w:tc>
        <w:tc>
          <w:tcPr>
            <w:tcW w:w="2552" w:type="dxa"/>
          </w:tcPr>
          <w:p w:rsidR="00981348" w:rsidRPr="008A1D82" w:rsidRDefault="00981348" w:rsidP="00F27585">
            <w:pPr>
              <w:pStyle w:val="a4"/>
              <w:spacing w:after="0" w:line="240" w:lineRule="auto"/>
              <w:ind w:left="0"/>
              <w:contextualSpacing w:val="0"/>
              <w:jc w:val="both"/>
              <w:rPr>
                <w:rFonts w:ascii="Times New Roman" w:hAnsi="Times New Roman" w:cs="Times New Roman"/>
                <w:sz w:val="20"/>
                <w:szCs w:val="20"/>
              </w:rPr>
            </w:pPr>
            <w:r w:rsidRPr="008A1D82">
              <w:rPr>
                <w:rFonts w:ascii="Times New Roman" w:hAnsi="Times New Roman" w:cs="Times New Roman"/>
                <w:sz w:val="20"/>
                <w:szCs w:val="20"/>
              </w:rPr>
              <w:t>Выявляет действие различных экономико-статистических законов и закономерностей в своей профессиональной деятельности</w:t>
            </w:r>
          </w:p>
        </w:tc>
        <w:tc>
          <w:tcPr>
            <w:tcW w:w="2551" w:type="dxa"/>
          </w:tcPr>
          <w:p w:rsidR="00981348" w:rsidRPr="008A1D82" w:rsidRDefault="00981348" w:rsidP="00F27585">
            <w:pPr>
              <w:pStyle w:val="a4"/>
              <w:spacing w:after="0" w:line="240" w:lineRule="auto"/>
              <w:ind w:left="0"/>
              <w:contextualSpacing w:val="0"/>
              <w:jc w:val="both"/>
              <w:rPr>
                <w:rFonts w:ascii="Times New Roman" w:hAnsi="Times New Roman" w:cs="Times New Roman"/>
                <w:sz w:val="20"/>
                <w:szCs w:val="20"/>
              </w:rPr>
            </w:pPr>
            <w:r w:rsidRPr="008A1D82">
              <w:rPr>
                <w:rFonts w:ascii="Times New Roman" w:hAnsi="Times New Roman" w:cs="Times New Roman"/>
                <w:sz w:val="20"/>
                <w:szCs w:val="20"/>
              </w:rPr>
              <w:t>Правильно определяет вид экономического закона и направления его действия в конкретном социально-экономическом явлении или процессе</w:t>
            </w:r>
          </w:p>
        </w:tc>
      </w:tr>
      <w:tr w:rsidR="00981348" w:rsidRPr="008A1D82" w:rsidTr="00F01BE2">
        <w:trPr>
          <w:trHeight w:val="3676"/>
        </w:trPr>
        <w:tc>
          <w:tcPr>
            <w:tcW w:w="817" w:type="dxa"/>
            <w:vMerge/>
            <w:vAlign w:val="center"/>
          </w:tcPr>
          <w:p w:rsidR="00981348" w:rsidRPr="008A1D82" w:rsidRDefault="00981348" w:rsidP="00B07AAA">
            <w:pPr>
              <w:spacing w:after="0" w:line="240" w:lineRule="auto"/>
              <w:rPr>
                <w:rFonts w:ascii="Times New Roman" w:hAnsi="Times New Roman" w:cs="Times New Roman"/>
                <w:sz w:val="20"/>
                <w:szCs w:val="20"/>
              </w:rPr>
            </w:pPr>
          </w:p>
        </w:tc>
        <w:tc>
          <w:tcPr>
            <w:tcW w:w="1985" w:type="dxa"/>
            <w:vMerge/>
            <w:vAlign w:val="center"/>
          </w:tcPr>
          <w:p w:rsidR="00981348" w:rsidRPr="008A1D82" w:rsidRDefault="00981348" w:rsidP="00B07AAA">
            <w:pPr>
              <w:spacing w:after="0" w:line="240" w:lineRule="auto"/>
              <w:rPr>
                <w:rFonts w:ascii="Times New Roman" w:hAnsi="Times New Roman" w:cs="Times New Roman"/>
                <w:sz w:val="20"/>
                <w:szCs w:val="20"/>
              </w:rPr>
            </w:pPr>
          </w:p>
        </w:tc>
        <w:tc>
          <w:tcPr>
            <w:tcW w:w="2551" w:type="dxa"/>
          </w:tcPr>
          <w:p w:rsidR="00981348" w:rsidRPr="008A1D82" w:rsidRDefault="00981348"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 xml:space="preserve">ОПК-4.3Владеет: методикой разработки документационного сопровождения (программ, положений, сценариев и др.) учебных и </w:t>
            </w:r>
            <w:proofErr w:type="spellStart"/>
            <w:r w:rsidRPr="008A1D82">
              <w:rPr>
                <w:rFonts w:ascii="Times New Roman" w:hAnsi="Times New Roman" w:cs="Times New Roman"/>
                <w:sz w:val="20"/>
                <w:szCs w:val="20"/>
              </w:rPr>
              <w:t>внеучебных</w:t>
            </w:r>
            <w:proofErr w:type="spellEnd"/>
            <w:r w:rsidRPr="008A1D82">
              <w:rPr>
                <w:rFonts w:ascii="Times New Roman" w:hAnsi="Times New Roman" w:cs="Times New Roman"/>
                <w:sz w:val="20"/>
                <w:szCs w:val="20"/>
              </w:rPr>
              <w:t xml:space="preserve"> мероприятий духовно-нравственного воспитания обучающихся; навыками интеграции условий и принципов </w:t>
            </w:r>
            <w:proofErr w:type="spellStart"/>
            <w:r w:rsidRPr="008A1D82">
              <w:rPr>
                <w:rFonts w:ascii="Times New Roman" w:hAnsi="Times New Roman" w:cs="Times New Roman"/>
                <w:sz w:val="20"/>
                <w:szCs w:val="20"/>
              </w:rPr>
              <w:t>духовнонравственного</w:t>
            </w:r>
            <w:proofErr w:type="spellEnd"/>
            <w:r w:rsidRPr="008A1D82">
              <w:rPr>
                <w:rFonts w:ascii="Times New Roman" w:hAnsi="Times New Roman" w:cs="Times New Roman"/>
                <w:sz w:val="20"/>
                <w:szCs w:val="20"/>
              </w:rPr>
              <w:t xml:space="preserve"> воспитания обучающихся в систему учебной и </w:t>
            </w:r>
            <w:proofErr w:type="spellStart"/>
            <w:r w:rsidRPr="008A1D82">
              <w:rPr>
                <w:rFonts w:ascii="Times New Roman" w:hAnsi="Times New Roman" w:cs="Times New Roman"/>
                <w:sz w:val="20"/>
                <w:szCs w:val="20"/>
              </w:rPr>
              <w:t>внеучебной</w:t>
            </w:r>
            <w:proofErr w:type="spellEnd"/>
            <w:r w:rsidRPr="008A1D82">
              <w:rPr>
                <w:rFonts w:ascii="Times New Roman" w:hAnsi="Times New Roman" w:cs="Times New Roman"/>
                <w:sz w:val="20"/>
                <w:szCs w:val="20"/>
              </w:rPr>
              <w:t xml:space="preserve"> деятельности обучающихся</w:t>
            </w:r>
          </w:p>
        </w:tc>
        <w:tc>
          <w:tcPr>
            <w:tcW w:w="2552" w:type="dxa"/>
          </w:tcPr>
          <w:p w:rsidR="00981348" w:rsidRPr="008A1D82" w:rsidRDefault="00F01BE2" w:rsidP="00F27585">
            <w:pPr>
              <w:pStyle w:val="a4"/>
              <w:spacing w:after="0" w:line="240" w:lineRule="auto"/>
              <w:ind w:left="0"/>
              <w:jc w:val="both"/>
              <w:rPr>
                <w:rFonts w:ascii="Times New Roman" w:hAnsi="Times New Roman" w:cs="Times New Roman"/>
                <w:sz w:val="20"/>
                <w:szCs w:val="20"/>
              </w:rPr>
            </w:pPr>
            <w:proofErr w:type="gramStart"/>
            <w:r w:rsidRPr="008A1D82">
              <w:rPr>
                <w:rFonts w:ascii="Times New Roman" w:hAnsi="Times New Roman" w:cs="Times New Roman"/>
                <w:sz w:val="20"/>
                <w:szCs w:val="20"/>
              </w:rPr>
              <w:t xml:space="preserve">самостоятельная разработка полного пакета документационного сопровождения для учебного или </w:t>
            </w:r>
            <w:proofErr w:type="spellStart"/>
            <w:r w:rsidRPr="008A1D82">
              <w:rPr>
                <w:rFonts w:ascii="Times New Roman" w:hAnsi="Times New Roman" w:cs="Times New Roman"/>
                <w:sz w:val="20"/>
                <w:szCs w:val="20"/>
              </w:rPr>
              <w:t>внеучебного</w:t>
            </w:r>
            <w:proofErr w:type="spellEnd"/>
            <w:r w:rsidRPr="008A1D82">
              <w:rPr>
                <w:rFonts w:ascii="Times New Roman" w:hAnsi="Times New Roman" w:cs="Times New Roman"/>
                <w:sz w:val="20"/>
                <w:szCs w:val="20"/>
              </w:rPr>
              <w:t xml:space="preserve"> мероприятия духовно-нравственной направленности (рабочая программа воспитания, положение о конкурсе/акции, сценарий классного часа/дискуссионного клуба/дебатов по этической тематике, методические рекомендации для кураторов), включающего цели, задачи, планируемые результаты воспитательного характера, содержание, формы организации, средства контроля воспитательного эффекта, а также проектирование органичной интеграции условий и принципов духовно-нравственного воспитания (приоритет нравственных ценностей</w:t>
            </w:r>
            <w:proofErr w:type="gramEnd"/>
            <w:r w:rsidRPr="008A1D82">
              <w:rPr>
                <w:rFonts w:ascii="Times New Roman" w:hAnsi="Times New Roman" w:cs="Times New Roman"/>
                <w:sz w:val="20"/>
                <w:szCs w:val="20"/>
              </w:rPr>
              <w:t xml:space="preserve">, </w:t>
            </w:r>
            <w:proofErr w:type="gramStart"/>
            <w:r w:rsidRPr="008A1D82">
              <w:rPr>
                <w:rFonts w:ascii="Times New Roman" w:hAnsi="Times New Roman" w:cs="Times New Roman"/>
                <w:sz w:val="20"/>
                <w:szCs w:val="20"/>
              </w:rPr>
              <w:t xml:space="preserve">пример педагога, диалогичность, </w:t>
            </w:r>
            <w:proofErr w:type="spellStart"/>
            <w:r w:rsidRPr="008A1D82">
              <w:rPr>
                <w:rFonts w:ascii="Times New Roman" w:hAnsi="Times New Roman" w:cs="Times New Roman"/>
                <w:sz w:val="20"/>
                <w:szCs w:val="20"/>
              </w:rPr>
              <w:t>субъектность</w:t>
            </w:r>
            <w:proofErr w:type="spellEnd"/>
            <w:r w:rsidRPr="008A1D82">
              <w:rPr>
                <w:rFonts w:ascii="Times New Roman" w:hAnsi="Times New Roman" w:cs="Times New Roman"/>
                <w:sz w:val="20"/>
                <w:szCs w:val="20"/>
              </w:rPr>
              <w:t xml:space="preserve">, ориентация на идеалы добра, справедливости, долга, правды, уважения к закону и правам человека) в </w:t>
            </w:r>
            <w:r w:rsidRPr="008A1D82">
              <w:rPr>
                <w:rFonts w:ascii="Times New Roman" w:hAnsi="Times New Roman" w:cs="Times New Roman"/>
                <w:sz w:val="20"/>
                <w:szCs w:val="20"/>
              </w:rPr>
              <w:lastRenderedPageBreak/>
              <w:t xml:space="preserve">различные виды учебной деятельности (лекции, семинары, юридическая клиника, учебная практика) и </w:t>
            </w:r>
            <w:proofErr w:type="spellStart"/>
            <w:r w:rsidRPr="008A1D82">
              <w:rPr>
                <w:rFonts w:ascii="Times New Roman" w:hAnsi="Times New Roman" w:cs="Times New Roman"/>
                <w:sz w:val="20"/>
                <w:szCs w:val="20"/>
              </w:rPr>
              <w:t>внеучебной</w:t>
            </w:r>
            <w:proofErr w:type="spellEnd"/>
            <w:r w:rsidRPr="008A1D82">
              <w:rPr>
                <w:rFonts w:ascii="Times New Roman" w:hAnsi="Times New Roman" w:cs="Times New Roman"/>
                <w:sz w:val="20"/>
                <w:szCs w:val="20"/>
              </w:rPr>
              <w:t xml:space="preserve"> деятельности (</w:t>
            </w:r>
            <w:proofErr w:type="spellStart"/>
            <w:r w:rsidRPr="008A1D82">
              <w:rPr>
                <w:rFonts w:ascii="Times New Roman" w:hAnsi="Times New Roman" w:cs="Times New Roman"/>
                <w:sz w:val="20"/>
                <w:szCs w:val="20"/>
              </w:rPr>
              <w:t>волонтерство</w:t>
            </w:r>
            <w:proofErr w:type="spellEnd"/>
            <w:r w:rsidRPr="008A1D82">
              <w:rPr>
                <w:rFonts w:ascii="Times New Roman" w:hAnsi="Times New Roman" w:cs="Times New Roman"/>
                <w:sz w:val="20"/>
                <w:szCs w:val="20"/>
              </w:rPr>
              <w:t>, наставничество, просветительские проекты, работа в студенческом совете)</w:t>
            </w:r>
            <w:proofErr w:type="gramEnd"/>
          </w:p>
        </w:tc>
        <w:tc>
          <w:tcPr>
            <w:tcW w:w="2551" w:type="dxa"/>
          </w:tcPr>
          <w:p w:rsidR="00981348" w:rsidRPr="008A1D82" w:rsidRDefault="00F01BE2" w:rsidP="00F01BE2">
            <w:pPr>
              <w:rPr>
                <w:rFonts w:ascii="Times New Roman" w:hAnsi="Times New Roman" w:cs="Times New Roman"/>
                <w:sz w:val="20"/>
                <w:szCs w:val="20"/>
              </w:rPr>
            </w:pPr>
            <w:r w:rsidRPr="008A1D82">
              <w:rPr>
                <w:rFonts w:ascii="Times New Roman" w:hAnsi="Times New Roman" w:cs="Times New Roman"/>
                <w:sz w:val="20"/>
                <w:szCs w:val="20"/>
              </w:rPr>
              <w:lastRenderedPageBreak/>
              <w:t xml:space="preserve">разработанное документационное сопровождение признается качественным, если оно содержит все обязательные структурные элементы (соответствие локальным нормативным актам образовательной организации) и позволяет провести мероприятие без дополнительных разъяснений со стороны разработчика; </w:t>
            </w:r>
            <w:proofErr w:type="gramStart"/>
            <w:r w:rsidRPr="008A1D82">
              <w:rPr>
                <w:rFonts w:ascii="Times New Roman" w:hAnsi="Times New Roman" w:cs="Times New Roman"/>
                <w:sz w:val="20"/>
                <w:szCs w:val="20"/>
              </w:rPr>
              <w:t xml:space="preserve">в представленных материалах прослеживается не менее трех способов интеграции духовно-нравственного компонента в учебную деятельность (например, анализ судебных дел с этической коллизией, дискуссия о профессиональной чести юриста, эссе на тему правды и закона) и не менее двух — во </w:t>
            </w:r>
            <w:proofErr w:type="spellStart"/>
            <w:r w:rsidRPr="008A1D82">
              <w:rPr>
                <w:rFonts w:ascii="Times New Roman" w:hAnsi="Times New Roman" w:cs="Times New Roman"/>
                <w:sz w:val="20"/>
                <w:szCs w:val="20"/>
              </w:rPr>
              <w:t>внеучебную</w:t>
            </w:r>
            <w:proofErr w:type="spellEnd"/>
            <w:r w:rsidRPr="008A1D82">
              <w:rPr>
                <w:rFonts w:ascii="Times New Roman" w:hAnsi="Times New Roman" w:cs="Times New Roman"/>
                <w:sz w:val="20"/>
                <w:szCs w:val="20"/>
              </w:rPr>
              <w:t xml:space="preserve">, при этом каждый способ обоснован через указание конкретного принципа воспитания и механизма </w:t>
            </w:r>
            <w:r w:rsidRPr="008A1D82">
              <w:rPr>
                <w:rFonts w:ascii="Times New Roman" w:hAnsi="Times New Roman" w:cs="Times New Roman"/>
                <w:sz w:val="20"/>
                <w:szCs w:val="20"/>
              </w:rPr>
              <w:lastRenderedPageBreak/>
              <w:t>его реализации;</w:t>
            </w:r>
            <w:proofErr w:type="gramEnd"/>
            <w:r w:rsidRPr="008A1D82">
              <w:rPr>
                <w:rFonts w:ascii="Times New Roman" w:hAnsi="Times New Roman" w:cs="Times New Roman"/>
                <w:sz w:val="20"/>
                <w:szCs w:val="20"/>
              </w:rPr>
              <w:t xml:space="preserve"> по итогам реализации (реального или смоделированного) мероприятия не менее 70% участников демонстрируют положительную динамику в </w:t>
            </w:r>
            <w:proofErr w:type="spellStart"/>
            <w:r w:rsidRPr="008A1D82">
              <w:rPr>
                <w:rFonts w:ascii="Times New Roman" w:hAnsi="Times New Roman" w:cs="Times New Roman"/>
                <w:sz w:val="20"/>
                <w:szCs w:val="20"/>
              </w:rPr>
              <w:t>сформированности</w:t>
            </w:r>
            <w:proofErr w:type="spellEnd"/>
            <w:r w:rsidRPr="008A1D82">
              <w:rPr>
                <w:rFonts w:ascii="Times New Roman" w:hAnsi="Times New Roman" w:cs="Times New Roman"/>
                <w:sz w:val="20"/>
                <w:szCs w:val="20"/>
              </w:rPr>
              <w:t xml:space="preserve"> заявленных нравственных суждений (по данным анкетирования, рефлексивных отчетов или педагогического наблюдения).</w:t>
            </w:r>
          </w:p>
        </w:tc>
      </w:tr>
      <w:tr w:rsidR="00F27585" w:rsidRPr="008A1D82" w:rsidTr="00C761B6">
        <w:tc>
          <w:tcPr>
            <w:tcW w:w="817" w:type="dxa"/>
            <w:vMerge w:val="restart"/>
            <w:vAlign w:val="center"/>
          </w:tcPr>
          <w:p w:rsidR="00F27585" w:rsidRPr="008A1D82" w:rsidRDefault="00981348"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lastRenderedPageBreak/>
              <w:t>ОПК-5</w:t>
            </w:r>
          </w:p>
        </w:tc>
        <w:tc>
          <w:tcPr>
            <w:tcW w:w="1985" w:type="dxa"/>
            <w:vMerge w:val="restart"/>
            <w:vAlign w:val="center"/>
          </w:tcPr>
          <w:p w:rsidR="00F27585" w:rsidRPr="008A1D82" w:rsidRDefault="00981348" w:rsidP="00B07AAA">
            <w:pPr>
              <w:spacing w:after="0" w:line="240" w:lineRule="auto"/>
              <w:rPr>
                <w:rFonts w:ascii="Times New Roman" w:hAnsi="Times New Roman" w:cs="Times New Roman"/>
                <w:sz w:val="20"/>
                <w:szCs w:val="20"/>
              </w:rPr>
            </w:pPr>
            <w:proofErr w:type="gramStart"/>
            <w:r w:rsidRPr="008A1D82">
              <w:rPr>
                <w:rFonts w:ascii="Times New Roman" w:hAnsi="Times New Roman" w:cs="Times New Roman"/>
                <w:sz w:val="20"/>
                <w:szCs w:val="20"/>
              </w:rPr>
              <w:t>Способен</w:t>
            </w:r>
            <w:proofErr w:type="gramEnd"/>
            <w:r w:rsidRPr="008A1D82">
              <w:rPr>
                <w:rFonts w:ascii="Times New Roman" w:hAnsi="Times New Roman" w:cs="Times New Roman"/>
                <w:sz w:val="20"/>
                <w:szCs w:val="20"/>
              </w:rPr>
              <w:t xml:space="preserve"> разрабатывать программы мониторинга результатов образования обучающихся, разрабатывать и реализовывать программы преодоления трудностей в обучении</w:t>
            </w:r>
          </w:p>
        </w:tc>
        <w:tc>
          <w:tcPr>
            <w:tcW w:w="2551" w:type="dxa"/>
          </w:tcPr>
          <w:p w:rsidR="00F27585" w:rsidRPr="008A1D82" w:rsidRDefault="00981348"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 xml:space="preserve">ОПК-5.1 </w:t>
            </w:r>
          </w:p>
          <w:p w:rsidR="00F27585" w:rsidRPr="008A1D82" w:rsidRDefault="00981348"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 xml:space="preserve">Знает: требования нормативных правовых актов в сфере образования, регламентирующих проведение оценочных процедур образовательных результатов обучающихся. Современные подходы к измерению и оценке образовательных результатов обучающихся; основы </w:t>
            </w:r>
            <w:proofErr w:type="gramStart"/>
            <w:r w:rsidRPr="008A1D82">
              <w:rPr>
                <w:rFonts w:ascii="Times New Roman" w:hAnsi="Times New Roman" w:cs="Times New Roman"/>
                <w:sz w:val="20"/>
                <w:szCs w:val="20"/>
              </w:rPr>
              <w:t>построения системы внутренней оценки качества образовательной деятельности</w:t>
            </w:r>
            <w:proofErr w:type="gramEnd"/>
            <w:r w:rsidRPr="008A1D82">
              <w:rPr>
                <w:rFonts w:ascii="Times New Roman" w:hAnsi="Times New Roman" w:cs="Times New Roman"/>
                <w:sz w:val="20"/>
                <w:szCs w:val="20"/>
              </w:rPr>
              <w:t xml:space="preserve"> в образовательной организации; типологию мониторингов, формы и способы осуществления мониторинговых исследований, инструментарий мониторинга в области образования</w:t>
            </w:r>
          </w:p>
        </w:tc>
        <w:tc>
          <w:tcPr>
            <w:tcW w:w="2552" w:type="dxa"/>
          </w:tcPr>
          <w:p w:rsidR="00F27585" w:rsidRPr="008A1D82" w:rsidRDefault="00F27585" w:rsidP="00F27585">
            <w:pPr>
              <w:pStyle w:val="a4"/>
              <w:spacing w:after="0" w:line="240" w:lineRule="auto"/>
              <w:ind w:left="0"/>
              <w:contextualSpacing w:val="0"/>
              <w:jc w:val="both"/>
              <w:rPr>
                <w:rFonts w:ascii="Times New Roman" w:hAnsi="Times New Roman" w:cs="Times New Roman"/>
                <w:sz w:val="20"/>
                <w:szCs w:val="20"/>
              </w:rPr>
            </w:pPr>
            <w:r w:rsidRPr="008A1D82">
              <w:rPr>
                <w:rFonts w:ascii="Times New Roman" w:hAnsi="Times New Roman" w:cs="Times New Roman"/>
                <w:sz w:val="20"/>
                <w:szCs w:val="20"/>
              </w:rPr>
              <w:t xml:space="preserve">Раскрывает действующие правовые нормы российского законодательства в части экстремизма, терроризма, коррупции </w:t>
            </w:r>
          </w:p>
        </w:tc>
        <w:tc>
          <w:tcPr>
            <w:tcW w:w="2551" w:type="dxa"/>
          </w:tcPr>
          <w:p w:rsidR="00F27585" w:rsidRPr="008A1D82" w:rsidRDefault="00F27585" w:rsidP="00F27585">
            <w:pPr>
              <w:pStyle w:val="a4"/>
              <w:spacing w:after="0" w:line="240" w:lineRule="auto"/>
              <w:ind w:left="0"/>
              <w:contextualSpacing w:val="0"/>
              <w:jc w:val="both"/>
              <w:rPr>
                <w:rFonts w:ascii="Times New Roman" w:hAnsi="Times New Roman" w:cs="Times New Roman"/>
                <w:sz w:val="20"/>
                <w:szCs w:val="20"/>
              </w:rPr>
            </w:pPr>
            <w:r w:rsidRPr="008A1D82">
              <w:rPr>
                <w:rFonts w:ascii="Times New Roman" w:hAnsi="Times New Roman" w:cs="Times New Roman"/>
                <w:sz w:val="20"/>
                <w:szCs w:val="20"/>
              </w:rPr>
              <w:t xml:space="preserve">Грамотно и самостоятельно называет принципы, основы и нормы противодействия экстремизму, терроризму и коррупции </w:t>
            </w:r>
          </w:p>
        </w:tc>
      </w:tr>
      <w:tr w:rsidR="00F27585" w:rsidRPr="008A1D82" w:rsidTr="00C761B6">
        <w:tc>
          <w:tcPr>
            <w:tcW w:w="817" w:type="dxa"/>
            <w:vMerge/>
            <w:vAlign w:val="center"/>
          </w:tcPr>
          <w:p w:rsidR="00F27585" w:rsidRPr="008A1D82" w:rsidRDefault="00F27585" w:rsidP="00B07AAA">
            <w:pPr>
              <w:spacing w:after="0" w:line="240" w:lineRule="auto"/>
              <w:rPr>
                <w:rFonts w:ascii="Times New Roman" w:hAnsi="Times New Roman" w:cs="Times New Roman"/>
                <w:sz w:val="20"/>
                <w:szCs w:val="20"/>
              </w:rPr>
            </w:pPr>
          </w:p>
        </w:tc>
        <w:tc>
          <w:tcPr>
            <w:tcW w:w="1985" w:type="dxa"/>
            <w:vMerge/>
            <w:vAlign w:val="center"/>
          </w:tcPr>
          <w:p w:rsidR="00F27585" w:rsidRPr="008A1D82" w:rsidRDefault="00F27585" w:rsidP="00B07AAA">
            <w:pPr>
              <w:spacing w:after="0" w:line="240" w:lineRule="auto"/>
              <w:rPr>
                <w:rFonts w:ascii="Times New Roman" w:hAnsi="Times New Roman" w:cs="Times New Roman"/>
                <w:sz w:val="20"/>
                <w:szCs w:val="20"/>
              </w:rPr>
            </w:pPr>
          </w:p>
        </w:tc>
        <w:tc>
          <w:tcPr>
            <w:tcW w:w="2551" w:type="dxa"/>
          </w:tcPr>
          <w:p w:rsidR="00F27585" w:rsidRPr="008A1D82" w:rsidRDefault="00981348"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 xml:space="preserve">ОПК-5.2 </w:t>
            </w:r>
          </w:p>
          <w:p w:rsidR="00981348" w:rsidRPr="008A1D82" w:rsidRDefault="00981348"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 xml:space="preserve">Умеет: разрабатывать средства измерения и оценки образовательных результатов обучающихся; разрабатывать программы мониторинга образовательных результатов обучающихся по освоению основных и дополнительных образовательных программ; разрабатывать и реализовывать программы преодоления трудностей в обучении при освоении </w:t>
            </w:r>
            <w:proofErr w:type="gramStart"/>
            <w:r w:rsidRPr="008A1D82">
              <w:rPr>
                <w:rFonts w:ascii="Times New Roman" w:hAnsi="Times New Roman" w:cs="Times New Roman"/>
                <w:sz w:val="20"/>
                <w:szCs w:val="20"/>
              </w:rPr>
              <w:t>обучающимися</w:t>
            </w:r>
            <w:proofErr w:type="gramEnd"/>
            <w:r w:rsidRPr="008A1D82">
              <w:rPr>
                <w:rFonts w:ascii="Times New Roman" w:hAnsi="Times New Roman" w:cs="Times New Roman"/>
                <w:sz w:val="20"/>
                <w:szCs w:val="20"/>
              </w:rPr>
              <w:t xml:space="preserve"> основных и дополнительных образовательных программ</w:t>
            </w:r>
          </w:p>
        </w:tc>
        <w:tc>
          <w:tcPr>
            <w:tcW w:w="2552" w:type="dxa"/>
          </w:tcPr>
          <w:p w:rsidR="00F27585" w:rsidRPr="008A1D82" w:rsidRDefault="00F27585" w:rsidP="00F27585">
            <w:pPr>
              <w:pStyle w:val="a4"/>
              <w:spacing w:after="0" w:line="240" w:lineRule="auto"/>
              <w:ind w:left="0"/>
              <w:contextualSpacing w:val="0"/>
              <w:jc w:val="both"/>
              <w:rPr>
                <w:rFonts w:ascii="Times New Roman" w:hAnsi="Times New Roman" w:cs="Times New Roman"/>
                <w:sz w:val="20"/>
                <w:szCs w:val="20"/>
              </w:rPr>
            </w:pPr>
            <w:r w:rsidRPr="008A1D82">
              <w:rPr>
                <w:rFonts w:ascii="Times New Roman" w:hAnsi="Times New Roman" w:cs="Times New Roman"/>
                <w:sz w:val="20"/>
                <w:szCs w:val="20"/>
              </w:rPr>
              <w:t xml:space="preserve">Перечисляет меры </w:t>
            </w:r>
            <w:proofErr w:type="gramStart"/>
            <w:r w:rsidRPr="008A1D82">
              <w:rPr>
                <w:rFonts w:ascii="Times New Roman" w:hAnsi="Times New Roman" w:cs="Times New Roman"/>
                <w:sz w:val="20"/>
                <w:szCs w:val="20"/>
              </w:rPr>
              <w:t>безопасности</w:t>
            </w:r>
            <w:proofErr w:type="gramEnd"/>
            <w:r w:rsidRPr="008A1D82">
              <w:rPr>
                <w:rFonts w:ascii="Times New Roman" w:hAnsi="Times New Roman" w:cs="Times New Roman"/>
                <w:sz w:val="20"/>
                <w:szCs w:val="20"/>
              </w:rPr>
              <w:t xml:space="preserve"> и противодействия в части экстремизма, терроризма, коррупции  </w:t>
            </w:r>
          </w:p>
        </w:tc>
        <w:tc>
          <w:tcPr>
            <w:tcW w:w="2551" w:type="dxa"/>
          </w:tcPr>
          <w:p w:rsidR="00F27585" w:rsidRPr="008A1D82" w:rsidRDefault="00F27585" w:rsidP="00F27585">
            <w:pPr>
              <w:pStyle w:val="a4"/>
              <w:spacing w:after="0" w:line="240" w:lineRule="auto"/>
              <w:ind w:left="0"/>
              <w:contextualSpacing w:val="0"/>
              <w:jc w:val="both"/>
              <w:rPr>
                <w:rFonts w:ascii="Times New Roman" w:hAnsi="Times New Roman" w:cs="Times New Roman"/>
                <w:sz w:val="20"/>
                <w:szCs w:val="20"/>
              </w:rPr>
            </w:pPr>
            <w:r w:rsidRPr="008A1D82">
              <w:rPr>
                <w:rFonts w:ascii="Times New Roman" w:hAnsi="Times New Roman" w:cs="Times New Roman"/>
                <w:sz w:val="20"/>
                <w:szCs w:val="20"/>
              </w:rPr>
              <w:t xml:space="preserve">Анализирует факторы, способствующие экстремизму, терроризму и коррупционному поведению </w:t>
            </w:r>
          </w:p>
        </w:tc>
      </w:tr>
      <w:tr w:rsidR="00F27585" w:rsidRPr="008A1D82" w:rsidTr="00C761B6">
        <w:tc>
          <w:tcPr>
            <w:tcW w:w="817" w:type="dxa"/>
            <w:vMerge/>
            <w:vAlign w:val="center"/>
          </w:tcPr>
          <w:p w:rsidR="00F27585" w:rsidRPr="008A1D82" w:rsidRDefault="00F27585" w:rsidP="00B07AAA">
            <w:pPr>
              <w:spacing w:after="0" w:line="240" w:lineRule="auto"/>
              <w:rPr>
                <w:rFonts w:ascii="Times New Roman" w:hAnsi="Times New Roman" w:cs="Times New Roman"/>
                <w:sz w:val="20"/>
                <w:szCs w:val="20"/>
              </w:rPr>
            </w:pPr>
          </w:p>
        </w:tc>
        <w:tc>
          <w:tcPr>
            <w:tcW w:w="1985" w:type="dxa"/>
            <w:vMerge/>
            <w:vAlign w:val="center"/>
          </w:tcPr>
          <w:p w:rsidR="00F27585" w:rsidRPr="008A1D82" w:rsidRDefault="00F27585" w:rsidP="00B07AAA">
            <w:pPr>
              <w:spacing w:after="0" w:line="240" w:lineRule="auto"/>
              <w:rPr>
                <w:rFonts w:ascii="Times New Roman" w:hAnsi="Times New Roman" w:cs="Times New Roman"/>
                <w:sz w:val="20"/>
                <w:szCs w:val="20"/>
              </w:rPr>
            </w:pPr>
          </w:p>
        </w:tc>
        <w:tc>
          <w:tcPr>
            <w:tcW w:w="2551" w:type="dxa"/>
          </w:tcPr>
          <w:p w:rsidR="00F27585" w:rsidRPr="008A1D82" w:rsidRDefault="00981348"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ОПК-5.3</w:t>
            </w:r>
          </w:p>
          <w:p w:rsidR="00F27585" w:rsidRPr="008A1D82" w:rsidRDefault="00981348"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Владеет: методикой отбора и разработки диагностического инструментария измерения и оценки образовательных результатов обучающихся; методикой интерпретации результатов измерения и оценки образовательных результатов обучающихся; методикой организации и проведения мониторинговых исследований образовательных результатов обучающихся; способами оформления и презентации результатов мониторинга образовательных результатов обучающихся с применением современных информационно-коммуникационных технологий</w:t>
            </w:r>
          </w:p>
        </w:tc>
        <w:tc>
          <w:tcPr>
            <w:tcW w:w="2552" w:type="dxa"/>
          </w:tcPr>
          <w:p w:rsidR="00F27585" w:rsidRPr="008A1D82" w:rsidRDefault="00F27585" w:rsidP="00F27585">
            <w:pPr>
              <w:pStyle w:val="a4"/>
              <w:spacing w:after="0" w:line="240" w:lineRule="auto"/>
              <w:ind w:left="0"/>
              <w:contextualSpacing w:val="0"/>
              <w:jc w:val="both"/>
              <w:rPr>
                <w:rFonts w:ascii="Times New Roman" w:hAnsi="Times New Roman" w:cs="Times New Roman"/>
                <w:sz w:val="20"/>
                <w:szCs w:val="20"/>
              </w:rPr>
            </w:pPr>
            <w:r w:rsidRPr="008A1D82">
              <w:rPr>
                <w:rFonts w:ascii="Times New Roman" w:hAnsi="Times New Roman" w:cs="Times New Roman"/>
                <w:sz w:val="20"/>
                <w:szCs w:val="20"/>
              </w:rPr>
              <w:t xml:space="preserve">Называет методы противодействия экстремизму, терроризму, коррупции в части своей профессиональной деятельности </w:t>
            </w:r>
          </w:p>
        </w:tc>
        <w:tc>
          <w:tcPr>
            <w:tcW w:w="2551" w:type="dxa"/>
          </w:tcPr>
          <w:p w:rsidR="00F27585" w:rsidRPr="008A1D82" w:rsidRDefault="00F27585" w:rsidP="00F27585">
            <w:pPr>
              <w:pStyle w:val="a4"/>
              <w:spacing w:after="0" w:line="240" w:lineRule="auto"/>
              <w:ind w:left="0"/>
              <w:contextualSpacing w:val="0"/>
              <w:jc w:val="both"/>
              <w:rPr>
                <w:rFonts w:ascii="Times New Roman" w:hAnsi="Times New Roman" w:cs="Times New Roman"/>
                <w:sz w:val="20"/>
                <w:szCs w:val="20"/>
              </w:rPr>
            </w:pPr>
            <w:proofErr w:type="gramStart"/>
            <w:r w:rsidRPr="008A1D82">
              <w:rPr>
                <w:rFonts w:ascii="Times New Roman" w:hAnsi="Times New Roman" w:cs="Times New Roman"/>
                <w:sz w:val="20"/>
                <w:szCs w:val="20"/>
              </w:rPr>
              <w:t>Верно</w:t>
            </w:r>
            <w:proofErr w:type="gramEnd"/>
            <w:r w:rsidRPr="008A1D82">
              <w:rPr>
                <w:rFonts w:ascii="Times New Roman" w:hAnsi="Times New Roman" w:cs="Times New Roman"/>
                <w:sz w:val="20"/>
                <w:szCs w:val="20"/>
              </w:rPr>
              <w:t xml:space="preserve"> выбирает и использует методы противодействия экстремизму, терроризму и коррупции </w:t>
            </w:r>
          </w:p>
        </w:tc>
      </w:tr>
      <w:tr w:rsidR="00687F53" w:rsidRPr="008A1D82" w:rsidTr="00C761B6">
        <w:trPr>
          <w:trHeight w:val="1378"/>
        </w:trPr>
        <w:tc>
          <w:tcPr>
            <w:tcW w:w="817" w:type="dxa"/>
            <w:vMerge w:val="restart"/>
            <w:hideMark/>
          </w:tcPr>
          <w:p w:rsidR="00687F53" w:rsidRPr="008A1D82" w:rsidRDefault="00687F53" w:rsidP="00981348">
            <w:pPr>
              <w:spacing w:after="0" w:line="240" w:lineRule="auto"/>
              <w:rPr>
                <w:rFonts w:ascii="Times New Roman" w:hAnsi="Times New Roman" w:cs="Times New Roman"/>
                <w:sz w:val="20"/>
                <w:szCs w:val="20"/>
              </w:rPr>
            </w:pPr>
            <w:bookmarkStart w:id="7" w:name="_Hlk82650348"/>
            <w:r w:rsidRPr="008A1D82">
              <w:rPr>
                <w:rFonts w:ascii="Times New Roman" w:hAnsi="Times New Roman" w:cs="Times New Roman"/>
                <w:sz w:val="20"/>
                <w:szCs w:val="20"/>
              </w:rPr>
              <w:t>ОПК-6</w:t>
            </w:r>
          </w:p>
        </w:tc>
        <w:tc>
          <w:tcPr>
            <w:tcW w:w="1985" w:type="dxa"/>
            <w:vMerge w:val="restart"/>
          </w:tcPr>
          <w:p w:rsidR="00687F53" w:rsidRPr="008A1D82" w:rsidRDefault="00687F53"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 xml:space="preserve">Способен проектировать и использовать эффективные психолого-педагогические, в том числе инклюзивные, технологии в профессиональной деятельности, необходимые для индивидуализации обучения, развития, воспитания </w:t>
            </w:r>
            <w:proofErr w:type="gramStart"/>
            <w:r w:rsidRPr="008A1D82">
              <w:rPr>
                <w:rFonts w:ascii="Times New Roman" w:hAnsi="Times New Roman" w:cs="Times New Roman"/>
                <w:sz w:val="20"/>
                <w:szCs w:val="20"/>
              </w:rPr>
              <w:t>обучающихся</w:t>
            </w:r>
            <w:proofErr w:type="gramEnd"/>
            <w:r w:rsidRPr="008A1D82">
              <w:rPr>
                <w:rFonts w:ascii="Times New Roman" w:hAnsi="Times New Roman" w:cs="Times New Roman"/>
                <w:sz w:val="20"/>
                <w:szCs w:val="20"/>
              </w:rPr>
              <w:t xml:space="preserve"> с особыми образовательными потребностями</w:t>
            </w:r>
          </w:p>
        </w:tc>
        <w:tc>
          <w:tcPr>
            <w:tcW w:w="2551" w:type="dxa"/>
          </w:tcPr>
          <w:p w:rsidR="00687F53" w:rsidRPr="008A1D82" w:rsidRDefault="00687F53" w:rsidP="00547131">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ОПК-6.1. Знает: основы проектирования образовательных технологий, в том числе инклюзивных; особенности применения психолого-педагогических технологий, в том числе инклюзивных, для индивидуализации обучения, развития и воспитания обучающихся, в том числе обучающихся с особыми образовательными потребностями; психолого-педагогические особенности обучающихся с особыми образовательными потребностями; основы исследования эффективности образовательных технологий</w:t>
            </w:r>
          </w:p>
        </w:tc>
        <w:tc>
          <w:tcPr>
            <w:tcW w:w="2552" w:type="dxa"/>
          </w:tcPr>
          <w:p w:rsidR="00687F53" w:rsidRPr="008A1D82" w:rsidRDefault="00687F53"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Знает терминологический и методологический аппарат психологических положений и теорий</w:t>
            </w:r>
          </w:p>
        </w:tc>
        <w:tc>
          <w:tcPr>
            <w:tcW w:w="2551" w:type="dxa"/>
          </w:tcPr>
          <w:p w:rsidR="00687F53" w:rsidRPr="008A1D82" w:rsidRDefault="00687F53" w:rsidP="00D779FB">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Интерпретирует, объясняет основные понятия психологических феноменов, научный аппарат</w:t>
            </w:r>
          </w:p>
        </w:tc>
      </w:tr>
      <w:tr w:rsidR="00687F53" w:rsidRPr="008A1D82" w:rsidTr="00687F53">
        <w:trPr>
          <w:trHeight w:val="7575"/>
        </w:trPr>
        <w:tc>
          <w:tcPr>
            <w:tcW w:w="817" w:type="dxa"/>
            <w:vMerge/>
            <w:vAlign w:val="center"/>
            <w:hideMark/>
          </w:tcPr>
          <w:p w:rsidR="00687F53" w:rsidRPr="008A1D82" w:rsidRDefault="00687F53" w:rsidP="00B07AAA">
            <w:pPr>
              <w:spacing w:after="0" w:line="240" w:lineRule="auto"/>
              <w:rPr>
                <w:rFonts w:ascii="Times New Roman" w:hAnsi="Times New Roman" w:cs="Times New Roman"/>
                <w:sz w:val="20"/>
                <w:szCs w:val="20"/>
              </w:rPr>
            </w:pPr>
            <w:bookmarkStart w:id="8" w:name="_Hlk82650440" w:colFirst="2" w:colLast="4"/>
            <w:bookmarkEnd w:id="7"/>
          </w:p>
        </w:tc>
        <w:tc>
          <w:tcPr>
            <w:tcW w:w="1985" w:type="dxa"/>
            <w:vMerge/>
            <w:vAlign w:val="center"/>
          </w:tcPr>
          <w:p w:rsidR="00687F53" w:rsidRPr="008A1D82" w:rsidRDefault="00687F53" w:rsidP="00B07AAA">
            <w:pPr>
              <w:spacing w:after="0" w:line="240" w:lineRule="auto"/>
              <w:rPr>
                <w:rFonts w:ascii="Times New Roman" w:hAnsi="Times New Roman" w:cs="Times New Roman"/>
                <w:sz w:val="20"/>
                <w:szCs w:val="20"/>
              </w:rPr>
            </w:pPr>
          </w:p>
        </w:tc>
        <w:tc>
          <w:tcPr>
            <w:tcW w:w="2551" w:type="dxa"/>
          </w:tcPr>
          <w:p w:rsidR="00687F53" w:rsidRPr="008A1D82" w:rsidRDefault="00687F53" w:rsidP="00547131">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 xml:space="preserve">ОПК-6.2. Умеет: адаптировать научно-методическое обеспечение основных и дополнительных образовательных программ, результатов психологической диагностики обучающихся и группы обучающихся для индивидуализации обучения, развития, воспитания обучающихся с особыми образовательными потребностями; разрабатывать и применять </w:t>
            </w:r>
            <w:proofErr w:type="spellStart"/>
            <w:r w:rsidRPr="008A1D82">
              <w:rPr>
                <w:rFonts w:ascii="Times New Roman" w:hAnsi="Times New Roman" w:cs="Times New Roman"/>
                <w:sz w:val="20"/>
                <w:szCs w:val="20"/>
              </w:rPr>
              <w:t>психологопедагогические</w:t>
            </w:r>
            <w:proofErr w:type="spellEnd"/>
            <w:r w:rsidRPr="008A1D82">
              <w:rPr>
                <w:rFonts w:ascii="Times New Roman" w:hAnsi="Times New Roman" w:cs="Times New Roman"/>
                <w:sz w:val="20"/>
                <w:szCs w:val="20"/>
              </w:rPr>
              <w:t>, в том числе инклюзивные, технологии для индивидуализации обучения, развития и воспитания обучающихся, в том числе обучающихся с особыми образовательными потребностями; исследовать эффективность применяемых образовательных технологий</w:t>
            </w:r>
          </w:p>
        </w:tc>
        <w:tc>
          <w:tcPr>
            <w:tcW w:w="2552" w:type="dxa"/>
            <w:hideMark/>
          </w:tcPr>
          <w:p w:rsidR="00687F53" w:rsidRPr="008A1D82" w:rsidRDefault="00687F53"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 xml:space="preserve">Обзор инновационных подходов </w:t>
            </w:r>
            <w:r w:rsidRPr="008A1D82">
              <w:rPr>
                <w:rFonts w:ascii="Times New Roman" w:hAnsi="Times New Roman" w:cs="Times New Roman"/>
                <w:iCs/>
                <w:sz w:val="20"/>
                <w:szCs w:val="20"/>
              </w:rPr>
              <w:t>в психологических исследованиях</w:t>
            </w:r>
          </w:p>
        </w:tc>
        <w:tc>
          <w:tcPr>
            <w:tcW w:w="2551" w:type="dxa"/>
          </w:tcPr>
          <w:p w:rsidR="00687F53" w:rsidRPr="008A1D82" w:rsidRDefault="00687F53" w:rsidP="005D1CF4">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Выбирает наиболее подходящую теоретическую модель для решения практической или исследовательской задачи психологической направленности и обосновывает свой выбор</w:t>
            </w:r>
          </w:p>
        </w:tc>
      </w:tr>
      <w:tr w:rsidR="00687F53" w:rsidRPr="008A1D82" w:rsidTr="00C761B6">
        <w:trPr>
          <w:trHeight w:val="229"/>
        </w:trPr>
        <w:tc>
          <w:tcPr>
            <w:tcW w:w="817" w:type="dxa"/>
            <w:vMerge/>
            <w:vAlign w:val="center"/>
            <w:hideMark/>
          </w:tcPr>
          <w:p w:rsidR="00687F53" w:rsidRPr="008A1D82" w:rsidRDefault="00687F53" w:rsidP="00B07AAA">
            <w:pPr>
              <w:spacing w:after="0" w:line="240" w:lineRule="auto"/>
              <w:rPr>
                <w:rFonts w:ascii="Times New Roman" w:hAnsi="Times New Roman" w:cs="Times New Roman"/>
                <w:sz w:val="20"/>
                <w:szCs w:val="20"/>
              </w:rPr>
            </w:pPr>
          </w:p>
        </w:tc>
        <w:tc>
          <w:tcPr>
            <w:tcW w:w="1985" w:type="dxa"/>
            <w:vMerge/>
            <w:vAlign w:val="center"/>
          </w:tcPr>
          <w:p w:rsidR="00687F53" w:rsidRPr="008A1D82" w:rsidRDefault="00687F53" w:rsidP="00B07AAA">
            <w:pPr>
              <w:spacing w:after="0" w:line="240" w:lineRule="auto"/>
              <w:rPr>
                <w:rFonts w:ascii="Times New Roman" w:hAnsi="Times New Roman" w:cs="Times New Roman"/>
                <w:sz w:val="20"/>
                <w:szCs w:val="20"/>
              </w:rPr>
            </w:pPr>
          </w:p>
        </w:tc>
        <w:tc>
          <w:tcPr>
            <w:tcW w:w="2551" w:type="dxa"/>
          </w:tcPr>
          <w:p w:rsidR="00687F53" w:rsidRPr="008A1D82" w:rsidRDefault="00687F53" w:rsidP="00547131">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ОПК-6.3</w:t>
            </w:r>
            <w:proofErr w:type="gramStart"/>
            <w:r w:rsidRPr="008A1D82">
              <w:rPr>
                <w:rFonts w:ascii="Times New Roman" w:hAnsi="Times New Roman" w:cs="Times New Roman"/>
                <w:sz w:val="20"/>
                <w:szCs w:val="20"/>
              </w:rPr>
              <w:t xml:space="preserve"> В</w:t>
            </w:r>
            <w:proofErr w:type="gramEnd"/>
            <w:r w:rsidRPr="008A1D82">
              <w:rPr>
                <w:rFonts w:ascii="Times New Roman" w:hAnsi="Times New Roman" w:cs="Times New Roman"/>
                <w:sz w:val="20"/>
                <w:szCs w:val="20"/>
              </w:rPr>
              <w:t>ладеет: методикой разработки и реализации индивидуальных учебных планов, индивидуальных образовательных маршрутов, программ индивидуального развития и (или) программ коррекционной работы при обучении и воспитании обучающихся; методикой педагогического взаимодействия с обучающимися с особыми образовательными потребностями</w:t>
            </w:r>
          </w:p>
        </w:tc>
        <w:tc>
          <w:tcPr>
            <w:tcW w:w="2552" w:type="dxa"/>
            <w:hideMark/>
          </w:tcPr>
          <w:p w:rsidR="00687F53" w:rsidRPr="008A1D82" w:rsidRDefault="00F01BE2" w:rsidP="00B07AAA">
            <w:pPr>
              <w:spacing w:after="0" w:line="240" w:lineRule="auto"/>
              <w:rPr>
                <w:rFonts w:ascii="Times New Roman" w:hAnsi="Times New Roman" w:cs="Times New Roman"/>
                <w:sz w:val="20"/>
                <w:szCs w:val="20"/>
              </w:rPr>
            </w:pPr>
            <w:proofErr w:type="gramStart"/>
            <w:r w:rsidRPr="008A1D82">
              <w:rPr>
                <w:rFonts w:ascii="Times New Roman" w:hAnsi="Times New Roman" w:cs="Times New Roman"/>
                <w:sz w:val="20"/>
                <w:szCs w:val="20"/>
              </w:rPr>
              <w:t xml:space="preserve">проектирование индивидуального учебного плана (с распределением нагрузки, выбором дисциплин/модулей, форм аттестации) или индивидуального образовательного маршрута (с указанием этапов, ресурсов, сроков, форм </w:t>
            </w:r>
            <w:proofErr w:type="spellStart"/>
            <w:r w:rsidRPr="008A1D82">
              <w:rPr>
                <w:rFonts w:ascii="Times New Roman" w:hAnsi="Times New Roman" w:cs="Times New Roman"/>
                <w:sz w:val="20"/>
                <w:szCs w:val="20"/>
              </w:rPr>
              <w:t>тьюторского</w:t>
            </w:r>
            <w:proofErr w:type="spellEnd"/>
            <w:r w:rsidRPr="008A1D82">
              <w:rPr>
                <w:rFonts w:ascii="Times New Roman" w:hAnsi="Times New Roman" w:cs="Times New Roman"/>
                <w:sz w:val="20"/>
                <w:szCs w:val="20"/>
              </w:rPr>
              <w:t xml:space="preserve"> сопровождения), а также разработка программы индивидуального развития (для одаренных, мотивированных или имеющих академические задолженности) или программы коррекционной работы (для обучающихся с ОВЗ, с трудностями социализации, с дефицитом учебных компетенций) с учетом результатов психолого-педагогической диагностики и рекомендаций ПМПК</w:t>
            </w:r>
            <w:proofErr w:type="gramEnd"/>
            <w:r w:rsidRPr="008A1D82">
              <w:rPr>
                <w:rFonts w:ascii="Times New Roman" w:hAnsi="Times New Roman" w:cs="Times New Roman"/>
                <w:sz w:val="20"/>
                <w:szCs w:val="20"/>
              </w:rPr>
              <w:t>/</w:t>
            </w:r>
            <w:proofErr w:type="gramStart"/>
            <w:r w:rsidRPr="008A1D82">
              <w:rPr>
                <w:rFonts w:ascii="Times New Roman" w:hAnsi="Times New Roman" w:cs="Times New Roman"/>
                <w:sz w:val="20"/>
                <w:szCs w:val="20"/>
              </w:rPr>
              <w:t xml:space="preserve">школьного консилиума, и реализация </w:t>
            </w:r>
            <w:r w:rsidRPr="008A1D82">
              <w:rPr>
                <w:rFonts w:ascii="Times New Roman" w:hAnsi="Times New Roman" w:cs="Times New Roman"/>
                <w:sz w:val="20"/>
                <w:szCs w:val="20"/>
              </w:rPr>
              <w:lastRenderedPageBreak/>
              <w:t>специальных педагогических техник взаимодействия с обучающимися с особыми образовательными потребностями (упрощение инструкций, визуализация, альтернативная коммуникация, дробление заданий, позитивное подкрепление, создание ситуации успеха)</w:t>
            </w:r>
            <w:proofErr w:type="gramEnd"/>
          </w:p>
        </w:tc>
        <w:tc>
          <w:tcPr>
            <w:tcW w:w="2551" w:type="dxa"/>
          </w:tcPr>
          <w:p w:rsidR="00687F53" w:rsidRPr="008A1D82" w:rsidRDefault="00F01BE2" w:rsidP="005D1CF4">
            <w:pPr>
              <w:spacing w:after="0" w:line="240" w:lineRule="auto"/>
              <w:rPr>
                <w:rFonts w:ascii="Times New Roman" w:hAnsi="Times New Roman" w:cs="Times New Roman"/>
                <w:sz w:val="20"/>
                <w:szCs w:val="20"/>
              </w:rPr>
            </w:pPr>
            <w:proofErr w:type="gramStart"/>
            <w:r w:rsidRPr="008A1D82">
              <w:rPr>
                <w:rFonts w:ascii="Times New Roman" w:hAnsi="Times New Roman" w:cs="Times New Roman"/>
                <w:sz w:val="20"/>
                <w:szCs w:val="20"/>
              </w:rPr>
              <w:lastRenderedPageBreak/>
              <w:t>разработанные индивидуальные планы и программы признаются реализуемыми и адекватными, если их выполнение в ходе педагогической практики (или при защите проекта) позволяет не менее чем у 75% обучающихся (в каждой целевой подгруппе) зафиксировать продвижение к поставленным целям (положительная динамика освоения компетенций, снижение частоты поведенческих трудностей, повышение учебной мотивации, успешное прохождение аттестации без дополнительных пересдач), при этом в описании методики педагогического взаимодействия</w:t>
            </w:r>
            <w:proofErr w:type="gramEnd"/>
            <w:r w:rsidRPr="008A1D82">
              <w:rPr>
                <w:rFonts w:ascii="Times New Roman" w:hAnsi="Times New Roman" w:cs="Times New Roman"/>
                <w:sz w:val="20"/>
                <w:szCs w:val="20"/>
              </w:rPr>
              <w:t xml:space="preserve"> присутствуют не менее трех конкретных приемов работы с учетом типа </w:t>
            </w:r>
            <w:r w:rsidRPr="008A1D82">
              <w:rPr>
                <w:rFonts w:ascii="Times New Roman" w:hAnsi="Times New Roman" w:cs="Times New Roman"/>
                <w:sz w:val="20"/>
                <w:szCs w:val="20"/>
              </w:rPr>
              <w:lastRenderedPageBreak/>
              <w:t>особых образовательных потребностей (нарушение слуха/зрения, ЗПР, РАС, трудности регуляции поведения, языковые барьеры), и каждый прием имеет обоснование своей применимости; фиксируется отсутствие жалоб со стороны обучающихся и их законных представителей на дискриминирующее или непрофессиональное поведение</w:t>
            </w:r>
          </w:p>
        </w:tc>
      </w:tr>
      <w:bookmarkEnd w:id="8"/>
      <w:tr w:rsidR="00687F53" w:rsidRPr="008A1D82" w:rsidTr="00C761B6">
        <w:tc>
          <w:tcPr>
            <w:tcW w:w="817" w:type="dxa"/>
            <w:vMerge w:val="restart"/>
            <w:hideMark/>
          </w:tcPr>
          <w:p w:rsidR="00687F53" w:rsidRPr="008A1D82" w:rsidRDefault="00687F53" w:rsidP="00687F53">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lastRenderedPageBreak/>
              <w:t>ОПК-7</w:t>
            </w:r>
          </w:p>
        </w:tc>
        <w:tc>
          <w:tcPr>
            <w:tcW w:w="1985" w:type="dxa"/>
            <w:vMerge w:val="restart"/>
          </w:tcPr>
          <w:p w:rsidR="00687F53" w:rsidRPr="008A1D82" w:rsidRDefault="00687F53" w:rsidP="00B07AAA">
            <w:pPr>
              <w:spacing w:after="0" w:line="240" w:lineRule="auto"/>
              <w:rPr>
                <w:rFonts w:ascii="Times New Roman" w:hAnsi="Times New Roman" w:cs="Times New Roman"/>
                <w:sz w:val="20"/>
                <w:szCs w:val="20"/>
              </w:rPr>
            </w:pPr>
            <w:proofErr w:type="gramStart"/>
            <w:r w:rsidRPr="008A1D82">
              <w:rPr>
                <w:rFonts w:ascii="Times New Roman" w:hAnsi="Times New Roman" w:cs="Times New Roman"/>
                <w:sz w:val="20"/>
                <w:szCs w:val="20"/>
              </w:rPr>
              <w:t>Способен</w:t>
            </w:r>
            <w:proofErr w:type="gramEnd"/>
            <w:r w:rsidRPr="008A1D82">
              <w:rPr>
                <w:rFonts w:ascii="Times New Roman" w:hAnsi="Times New Roman" w:cs="Times New Roman"/>
                <w:sz w:val="20"/>
                <w:szCs w:val="20"/>
              </w:rPr>
              <w:t xml:space="preserve"> планировать и организовывать взаимодействия участников образовательных отношений</w:t>
            </w:r>
          </w:p>
        </w:tc>
        <w:tc>
          <w:tcPr>
            <w:tcW w:w="2551" w:type="dxa"/>
          </w:tcPr>
          <w:p w:rsidR="00687F53" w:rsidRPr="008A1D82" w:rsidRDefault="00687F53" w:rsidP="00D779FB">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ОПК-7.1.</w:t>
            </w:r>
            <w:r w:rsidRPr="008A1D82">
              <w:rPr>
                <w:rFonts w:ascii="Times New Roman" w:hAnsi="Times New Roman" w:cs="Times New Roman"/>
                <w:sz w:val="19"/>
                <w:szCs w:val="19"/>
              </w:rPr>
              <w:t>Знает: основы планирования и организации взаимодействия участников образовательных отношений в процессе реализации образовательных программ</w:t>
            </w:r>
          </w:p>
        </w:tc>
        <w:tc>
          <w:tcPr>
            <w:tcW w:w="2552" w:type="dxa"/>
          </w:tcPr>
          <w:p w:rsidR="00687F53" w:rsidRPr="008A1D82" w:rsidRDefault="00687F53"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Обзор современных моделей, методов, инструментов и</w:t>
            </w:r>
          </w:p>
          <w:p w:rsidR="00687F53" w:rsidRPr="008A1D82" w:rsidRDefault="00687F53"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алгоритмов сбора обработки и анализа данных для решения практических</w:t>
            </w:r>
          </w:p>
          <w:p w:rsidR="00687F53" w:rsidRPr="008A1D82" w:rsidRDefault="00687F53" w:rsidP="00D779FB">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задач в психологической сфере</w:t>
            </w:r>
          </w:p>
        </w:tc>
        <w:tc>
          <w:tcPr>
            <w:tcW w:w="2551" w:type="dxa"/>
            <w:hideMark/>
          </w:tcPr>
          <w:p w:rsidR="00687F53" w:rsidRPr="008A1D82" w:rsidRDefault="00687F53"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Обоснованность включения в перечень новейших разработок конкретных методов и технологий сбора, обработки и анализа данных</w:t>
            </w:r>
          </w:p>
        </w:tc>
      </w:tr>
      <w:tr w:rsidR="00687F53" w:rsidRPr="008A1D82" w:rsidTr="00687F53">
        <w:trPr>
          <w:trHeight w:val="1635"/>
        </w:trPr>
        <w:tc>
          <w:tcPr>
            <w:tcW w:w="817" w:type="dxa"/>
            <w:vMerge/>
            <w:vAlign w:val="center"/>
            <w:hideMark/>
          </w:tcPr>
          <w:p w:rsidR="00687F53" w:rsidRPr="008A1D82" w:rsidRDefault="00687F53" w:rsidP="00B07AAA">
            <w:pPr>
              <w:spacing w:after="0" w:line="240" w:lineRule="auto"/>
              <w:rPr>
                <w:rFonts w:ascii="Times New Roman" w:hAnsi="Times New Roman" w:cs="Times New Roman"/>
                <w:sz w:val="20"/>
                <w:szCs w:val="20"/>
              </w:rPr>
            </w:pPr>
          </w:p>
        </w:tc>
        <w:tc>
          <w:tcPr>
            <w:tcW w:w="1985" w:type="dxa"/>
            <w:vMerge/>
            <w:vAlign w:val="center"/>
          </w:tcPr>
          <w:p w:rsidR="00687F53" w:rsidRPr="008A1D82" w:rsidRDefault="00687F53" w:rsidP="00B07AAA">
            <w:pPr>
              <w:spacing w:after="0" w:line="240" w:lineRule="auto"/>
              <w:rPr>
                <w:rFonts w:ascii="Times New Roman" w:hAnsi="Times New Roman" w:cs="Times New Roman"/>
                <w:sz w:val="20"/>
                <w:szCs w:val="20"/>
              </w:rPr>
            </w:pPr>
          </w:p>
        </w:tc>
        <w:tc>
          <w:tcPr>
            <w:tcW w:w="2551" w:type="dxa"/>
          </w:tcPr>
          <w:p w:rsidR="00687F53" w:rsidRPr="008A1D82" w:rsidRDefault="00687F53" w:rsidP="00687F53">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 xml:space="preserve">ОПК-7.2. </w:t>
            </w:r>
          </w:p>
          <w:p w:rsidR="00687F53" w:rsidRPr="008A1D82" w:rsidRDefault="00687F53" w:rsidP="00687F53">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Умеет: планировать и организовывать индивидуальную и коллективную образовательную деятельность с учетом возрастных и индивидуальных особенностей обучающихся; координировать деятельность сотрудников образовательной организации, взаимодействовать с руководителями образовательной организации, другими участниками образовательных отношений при решении различных задач профессиональной деятельности</w:t>
            </w:r>
          </w:p>
        </w:tc>
        <w:tc>
          <w:tcPr>
            <w:tcW w:w="2552" w:type="dxa"/>
          </w:tcPr>
          <w:p w:rsidR="00687F53" w:rsidRPr="008A1D82" w:rsidRDefault="00687F53"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Применение методов сбора, обработки и анализа данных, необходимых для обоснованности выводов научных исследований психологических феноменов</w:t>
            </w:r>
          </w:p>
        </w:tc>
        <w:tc>
          <w:tcPr>
            <w:tcW w:w="2551" w:type="dxa"/>
            <w:hideMark/>
          </w:tcPr>
          <w:p w:rsidR="00687F53" w:rsidRPr="008A1D82" w:rsidRDefault="00687F53"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Аргументированность  применения методов анализа данных в процессе научных исследований психологических феноменов</w:t>
            </w:r>
          </w:p>
        </w:tc>
      </w:tr>
      <w:tr w:rsidR="00687F53" w:rsidRPr="008A1D82" w:rsidTr="00C761B6">
        <w:trPr>
          <w:trHeight w:val="420"/>
        </w:trPr>
        <w:tc>
          <w:tcPr>
            <w:tcW w:w="817" w:type="dxa"/>
            <w:vMerge/>
            <w:vAlign w:val="center"/>
            <w:hideMark/>
          </w:tcPr>
          <w:p w:rsidR="00687F53" w:rsidRPr="008A1D82" w:rsidRDefault="00687F53" w:rsidP="00B07AAA">
            <w:pPr>
              <w:spacing w:after="0" w:line="240" w:lineRule="auto"/>
              <w:rPr>
                <w:rFonts w:ascii="Times New Roman" w:hAnsi="Times New Roman" w:cs="Times New Roman"/>
                <w:sz w:val="20"/>
                <w:szCs w:val="20"/>
              </w:rPr>
            </w:pPr>
          </w:p>
        </w:tc>
        <w:tc>
          <w:tcPr>
            <w:tcW w:w="1985" w:type="dxa"/>
            <w:vMerge/>
            <w:vAlign w:val="center"/>
          </w:tcPr>
          <w:p w:rsidR="00687F53" w:rsidRPr="008A1D82" w:rsidRDefault="00687F53" w:rsidP="00B07AAA">
            <w:pPr>
              <w:spacing w:after="0" w:line="240" w:lineRule="auto"/>
              <w:rPr>
                <w:rFonts w:ascii="Times New Roman" w:hAnsi="Times New Roman" w:cs="Times New Roman"/>
                <w:sz w:val="20"/>
                <w:szCs w:val="20"/>
              </w:rPr>
            </w:pPr>
          </w:p>
        </w:tc>
        <w:tc>
          <w:tcPr>
            <w:tcW w:w="2551" w:type="dxa"/>
          </w:tcPr>
          <w:p w:rsidR="00687F53" w:rsidRPr="008A1D82" w:rsidRDefault="00687F53" w:rsidP="00687F53">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ОПК-7.3</w:t>
            </w:r>
          </w:p>
          <w:p w:rsidR="00687F53" w:rsidRPr="008A1D82" w:rsidRDefault="00687F53" w:rsidP="00687F53">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Владеет: методикой планирования и организации взаимодействия участников образовательных отношений для решения профессиональных задач</w:t>
            </w:r>
          </w:p>
        </w:tc>
        <w:tc>
          <w:tcPr>
            <w:tcW w:w="2552" w:type="dxa"/>
          </w:tcPr>
          <w:p w:rsidR="00687F53" w:rsidRPr="008A1D82" w:rsidRDefault="00F01BE2" w:rsidP="00B07AAA">
            <w:pPr>
              <w:spacing w:after="0" w:line="240" w:lineRule="auto"/>
              <w:rPr>
                <w:rFonts w:ascii="Times New Roman" w:hAnsi="Times New Roman" w:cs="Times New Roman"/>
                <w:sz w:val="20"/>
                <w:szCs w:val="20"/>
              </w:rPr>
            </w:pPr>
            <w:proofErr w:type="gramStart"/>
            <w:r w:rsidRPr="008A1D82">
              <w:rPr>
                <w:rFonts w:ascii="Times New Roman" w:hAnsi="Times New Roman" w:cs="Times New Roman"/>
                <w:sz w:val="20"/>
                <w:szCs w:val="20"/>
              </w:rPr>
              <w:t xml:space="preserve">разработка плана взаимодействия участников образовательных отношений (обучающиеся, педагоги, администрация, родители/законные представители, социальные партнеры) с определением целей, задач, форматов взаимодействия (совещания, рабочие группы, родительские </w:t>
            </w:r>
            <w:r w:rsidRPr="008A1D82">
              <w:rPr>
                <w:rFonts w:ascii="Times New Roman" w:hAnsi="Times New Roman" w:cs="Times New Roman"/>
                <w:sz w:val="20"/>
                <w:szCs w:val="20"/>
              </w:rPr>
              <w:lastRenderedPageBreak/>
              <w:t>собрания, межведомственные запросы, совместные мероприятия), сроков, ответственных лиц и ожидаемых результатов, а также практическая организация этого взаимодействия посредством распределения функций, инициирования коммуникации, координации действий разных сторон, разрешения возникающих разногласий и контроля выполнения совместных решений применительно к</w:t>
            </w:r>
            <w:proofErr w:type="gramEnd"/>
            <w:r w:rsidRPr="008A1D82">
              <w:rPr>
                <w:rFonts w:ascii="Times New Roman" w:hAnsi="Times New Roman" w:cs="Times New Roman"/>
                <w:sz w:val="20"/>
                <w:szCs w:val="20"/>
              </w:rPr>
              <w:t xml:space="preserve"> конкретной профессиональной задаче (разработка образовательной программы, организация практики </w:t>
            </w:r>
            <w:proofErr w:type="gramStart"/>
            <w:r w:rsidRPr="008A1D82">
              <w:rPr>
                <w:rFonts w:ascii="Times New Roman" w:hAnsi="Times New Roman" w:cs="Times New Roman"/>
                <w:sz w:val="20"/>
                <w:szCs w:val="20"/>
              </w:rPr>
              <w:t>обучающихся</w:t>
            </w:r>
            <w:proofErr w:type="gramEnd"/>
            <w:r w:rsidRPr="008A1D82">
              <w:rPr>
                <w:rFonts w:ascii="Times New Roman" w:hAnsi="Times New Roman" w:cs="Times New Roman"/>
                <w:sz w:val="20"/>
                <w:szCs w:val="20"/>
              </w:rPr>
              <w:t>, проведение профилактической работы с обучающимися группы риска, реализация воспитательного проекта, урегулирование конфликтной ситуации в учебной группе)</w:t>
            </w:r>
          </w:p>
        </w:tc>
        <w:tc>
          <w:tcPr>
            <w:tcW w:w="2551" w:type="dxa"/>
            <w:hideMark/>
          </w:tcPr>
          <w:p w:rsidR="00687F53" w:rsidRPr="008A1D82" w:rsidRDefault="00F01BE2"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lastRenderedPageBreak/>
              <w:t xml:space="preserve">разработанный план взаимодействия признается реалистичным и достаточным, если он содержит не менее трех форм/механизмов взаимодействия, охватывает всех необходимых участников для решения заявленной задачи, и его выполнение в ходе практики или при защите кейса приводит к достижению поставленной </w:t>
            </w:r>
            <w:r w:rsidRPr="008A1D82">
              <w:rPr>
                <w:rFonts w:ascii="Times New Roman" w:hAnsi="Times New Roman" w:cs="Times New Roman"/>
                <w:sz w:val="20"/>
                <w:szCs w:val="20"/>
              </w:rPr>
              <w:lastRenderedPageBreak/>
              <w:t>цели (задача решена в установленные сроки с документально подтвержденным результатом); при этом фиксируется, что в процессе организации взаимодействия обучающийся продемонстрировал способность инициировать не менее двух успешных коммуникативных актов (запрос, совещание, согласование, инструктаж), а также своевременно выявил и урегулировал не менее одного разногласия (или предотвратил его), что подтверждается протоколами, служебными записками или отчетами, без эскалации конфликта вышестоящему руководству</w:t>
            </w:r>
          </w:p>
        </w:tc>
      </w:tr>
      <w:tr w:rsidR="00687F53" w:rsidRPr="008A1D82" w:rsidTr="00C761B6">
        <w:tc>
          <w:tcPr>
            <w:tcW w:w="817" w:type="dxa"/>
            <w:vMerge w:val="restart"/>
            <w:hideMark/>
          </w:tcPr>
          <w:p w:rsidR="00687F53" w:rsidRPr="008A1D82" w:rsidRDefault="00687F53"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lastRenderedPageBreak/>
              <w:t>ОПК-8</w:t>
            </w:r>
          </w:p>
        </w:tc>
        <w:tc>
          <w:tcPr>
            <w:tcW w:w="1985" w:type="dxa"/>
            <w:vMerge w:val="restart"/>
          </w:tcPr>
          <w:p w:rsidR="00687F53" w:rsidRPr="008A1D82" w:rsidRDefault="00687F53" w:rsidP="00B07AAA">
            <w:pPr>
              <w:spacing w:after="0" w:line="240" w:lineRule="auto"/>
              <w:rPr>
                <w:rFonts w:ascii="Times New Roman" w:hAnsi="Times New Roman" w:cs="Times New Roman"/>
                <w:sz w:val="20"/>
                <w:szCs w:val="20"/>
              </w:rPr>
            </w:pPr>
            <w:proofErr w:type="gramStart"/>
            <w:r w:rsidRPr="008A1D82">
              <w:rPr>
                <w:rFonts w:ascii="Times New Roman" w:hAnsi="Times New Roman" w:cs="Times New Roman"/>
                <w:sz w:val="20"/>
                <w:szCs w:val="20"/>
              </w:rPr>
              <w:t>Способен</w:t>
            </w:r>
            <w:proofErr w:type="gramEnd"/>
            <w:r w:rsidRPr="008A1D82">
              <w:rPr>
                <w:rFonts w:ascii="Times New Roman" w:hAnsi="Times New Roman" w:cs="Times New Roman"/>
                <w:sz w:val="20"/>
                <w:szCs w:val="20"/>
              </w:rPr>
              <w:t xml:space="preserve"> проектировать педагогическую деятельность на основе специальных научных знаний и результатов исследований</w:t>
            </w:r>
          </w:p>
        </w:tc>
        <w:tc>
          <w:tcPr>
            <w:tcW w:w="2551" w:type="dxa"/>
          </w:tcPr>
          <w:p w:rsidR="00687F53" w:rsidRPr="008A1D82" w:rsidRDefault="00687F53" w:rsidP="00D779FB">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 xml:space="preserve">ОПК-8.1. </w:t>
            </w:r>
            <w:proofErr w:type="gramStart"/>
            <w:r w:rsidRPr="008A1D82">
              <w:rPr>
                <w:rFonts w:ascii="Times New Roman" w:hAnsi="Times New Roman" w:cs="Times New Roman"/>
                <w:sz w:val="20"/>
                <w:szCs w:val="20"/>
              </w:rPr>
              <w:t xml:space="preserve">Знает: понятие, структуру, функции, цели педагогической деятельности, требования к педагогическому </w:t>
            </w:r>
            <w:proofErr w:type="spellStart"/>
            <w:r w:rsidRPr="008A1D82">
              <w:rPr>
                <w:rFonts w:ascii="Times New Roman" w:hAnsi="Times New Roman" w:cs="Times New Roman"/>
                <w:sz w:val="20"/>
                <w:szCs w:val="20"/>
              </w:rPr>
              <w:t>научнопедагогическому</w:t>
            </w:r>
            <w:proofErr w:type="spellEnd"/>
            <w:r w:rsidRPr="008A1D82">
              <w:rPr>
                <w:rFonts w:ascii="Times New Roman" w:hAnsi="Times New Roman" w:cs="Times New Roman"/>
                <w:sz w:val="20"/>
                <w:szCs w:val="20"/>
              </w:rPr>
              <w:t>) работнику, его обязанности и ответственность; основы педагогического проектирования, оценки качества и результатов педагогических проектов; современные направления международных и отечественных педагогических исследований</w:t>
            </w:r>
            <w:proofErr w:type="gramEnd"/>
          </w:p>
        </w:tc>
        <w:tc>
          <w:tcPr>
            <w:tcW w:w="2552" w:type="dxa"/>
            <w:hideMark/>
          </w:tcPr>
          <w:p w:rsidR="00687F53" w:rsidRPr="008A1D82" w:rsidRDefault="00687F53"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 xml:space="preserve">Обзор современных методов, </w:t>
            </w:r>
          </w:p>
          <w:p w:rsidR="00687F53" w:rsidRPr="008A1D82" w:rsidRDefault="00687F53"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сбора данных для решения задач психодиагностики в заданной области исследований и практики</w:t>
            </w:r>
          </w:p>
        </w:tc>
        <w:tc>
          <w:tcPr>
            <w:tcW w:w="2551" w:type="dxa"/>
            <w:hideMark/>
          </w:tcPr>
          <w:p w:rsidR="00687F53" w:rsidRPr="008A1D82" w:rsidRDefault="00687F53"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Названы современные методы количественной и качественной психологической оценки</w:t>
            </w:r>
          </w:p>
        </w:tc>
      </w:tr>
      <w:tr w:rsidR="00687F53" w:rsidRPr="008A1D82" w:rsidTr="00687F53">
        <w:trPr>
          <w:trHeight w:val="1800"/>
        </w:trPr>
        <w:tc>
          <w:tcPr>
            <w:tcW w:w="817" w:type="dxa"/>
            <w:vMerge/>
            <w:vAlign w:val="center"/>
            <w:hideMark/>
          </w:tcPr>
          <w:p w:rsidR="00687F53" w:rsidRPr="008A1D82" w:rsidRDefault="00687F53" w:rsidP="00B07AAA">
            <w:pPr>
              <w:spacing w:after="0" w:line="240" w:lineRule="auto"/>
              <w:rPr>
                <w:rFonts w:ascii="Times New Roman" w:hAnsi="Times New Roman" w:cs="Times New Roman"/>
                <w:sz w:val="20"/>
                <w:szCs w:val="20"/>
              </w:rPr>
            </w:pPr>
          </w:p>
        </w:tc>
        <w:tc>
          <w:tcPr>
            <w:tcW w:w="1985" w:type="dxa"/>
            <w:vMerge/>
            <w:vAlign w:val="center"/>
          </w:tcPr>
          <w:p w:rsidR="00687F53" w:rsidRPr="008A1D82" w:rsidRDefault="00687F53" w:rsidP="00B07AAA">
            <w:pPr>
              <w:spacing w:after="0" w:line="240" w:lineRule="auto"/>
              <w:rPr>
                <w:rFonts w:ascii="Times New Roman" w:hAnsi="Times New Roman" w:cs="Times New Roman"/>
                <w:sz w:val="20"/>
                <w:szCs w:val="20"/>
              </w:rPr>
            </w:pPr>
          </w:p>
        </w:tc>
        <w:tc>
          <w:tcPr>
            <w:tcW w:w="2551" w:type="dxa"/>
          </w:tcPr>
          <w:p w:rsidR="00687F53" w:rsidRPr="008A1D82" w:rsidRDefault="00687F53"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 xml:space="preserve">ОПК-8.2. Умеет: осуществлять анализ, интерпретацию научной информации, результатов международных и отечественных исследований, адаптировать и применять их в педагогическом проектировании; проектировать педагогическую </w:t>
            </w:r>
            <w:r w:rsidRPr="008A1D82">
              <w:rPr>
                <w:rFonts w:ascii="Times New Roman" w:hAnsi="Times New Roman" w:cs="Times New Roman"/>
                <w:sz w:val="20"/>
                <w:szCs w:val="20"/>
              </w:rPr>
              <w:lastRenderedPageBreak/>
              <w:t>деятельность в соответствии с поставленными целями; осуществлять оценку качества результатов педагогического проектирования</w:t>
            </w:r>
          </w:p>
        </w:tc>
        <w:tc>
          <w:tcPr>
            <w:tcW w:w="2552" w:type="dxa"/>
            <w:hideMark/>
          </w:tcPr>
          <w:p w:rsidR="00687F53" w:rsidRPr="008A1D82" w:rsidRDefault="00F01BE2" w:rsidP="00B07AAA">
            <w:pPr>
              <w:spacing w:after="0" w:line="240" w:lineRule="auto"/>
              <w:rPr>
                <w:rFonts w:ascii="Times New Roman" w:hAnsi="Times New Roman" w:cs="Times New Roman"/>
                <w:sz w:val="20"/>
                <w:szCs w:val="20"/>
              </w:rPr>
            </w:pPr>
            <w:proofErr w:type="gramStart"/>
            <w:r w:rsidRPr="008A1D82">
              <w:rPr>
                <w:rFonts w:ascii="Times New Roman" w:hAnsi="Times New Roman" w:cs="Times New Roman"/>
                <w:sz w:val="20"/>
                <w:szCs w:val="20"/>
              </w:rPr>
              <w:lastRenderedPageBreak/>
              <w:t>самостоятельный критический анализ научной литературы (отечественные и зарубежные источники за последние 5-7 лет, включая статьи из журналов перечня ВАК/</w:t>
            </w:r>
            <w:proofErr w:type="spellStart"/>
            <w:r w:rsidRPr="008A1D82">
              <w:rPr>
                <w:rFonts w:ascii="Times New Roman" w:hAnsi="Times New Roman" w:cs="Times New Roman"/>
                <w:sz w:val="20"/>
                <w:szCs w:val="20"/>
              </w:rPr>
              <w:t>Scopus</w:t>
            </w:r>
            <w:proofErr w:type="spellEnd"/>
            <w:r w:rsidRPr="008A1D82">
              <w:rPr>
                <w:rFonts w:ascii="Times New Roman" w:hAnsi="Times New Roman" w:cs="Times New Roman"/>
                <w:sz w:val="20"/>
                <w:szCs w:val="20"/>
              </w:rPr>
              <w:t>/</w:t>
            </w:r>
            <w:proofErr w:type="spellStart"/>
            <w:r w:rsidRPr="008A1D82">
              <w:rPr>
                <w:rFonts w:ascii="Times New Roman" w:hAnsi="Times New Roman" w:cs="Times New Roman"/>
                <w:sz w:val="20"/>
                <w:szCs w:val="20"/>
              </w:rPr>
              <w:t>WoS</w:t>
            </w:r>
            <w:proofErr w:type="spellEnd"/>
            <w:r w:rsidRPr="008A1D82">
              <w:rPr>
                <w:rFonts w:ascii="Times New Roman" w:hAnsi="Times New Roman" w:cs="Times New Roman"/>
                <w:sz w:val="20"/>
                <w:szCs w:val="20"/>
              </w:rPr>
              <w:t xml:space="preserve">), выделение ключевых идей, методов и результатов исследований, их </w:t>
            </w:r>
            <w:r w:rsidRPr="008A1D82">
              <w:rPr>
                <w:rFonts w:ascii="Times New Roman" w:hAnsi="Times New Roman" w:cs="Times New Roman"/>
                <w:sz w:val="20"/>
                <w:szCs w:val="20"/>
              </w:rPr>
              <w:lastRenderedPageBreak/>
              <w:t>интерпретация и обоснованная адаптация применительно к конкретному педагогическому контексту (например, к профессиональному обучению юристов или правоохранителей), последующее проектирование педагогической деятельности (постановка диагностируемых целей, выбор методов, форм, средств, составление плана-графика реализации, определение</w:t>
            </w:r>
            <w:proofErr w:type="gramEnd"/>
            <w:r w:rsidRPr="008A1D82">
              <w:rPr>
                <w:rFonts w:ascii="Times New Roman" w:hAnsi="Times New Roman" w:cs="Times New Roman"/>
                <w:sz w:val="20"/>
                <w:szCs w:val="20"/>
              </w:rPr>
              <w:t xml:space="preserve"> ресурсов), а также проведение оценки качества полученных результатов </w:t>
            </w:r>
            <w:proofErr w:type="gramStart"/>
            <w:r w:rsidRPr="008A1D82">
              <w:rPr>
                <w:rFonts w:ascii="Times New Roman" w:hAnsi="Times New Roman" w:cs="Times New Roman"/>
                <w:sz w:val="20"/>
                <w:szCs w:val="20"/>
              </w:rPr>
              <w:t>проектирования</w:t>
            </w:r>
            <w:proofErr w:type="gramEnd"/>
            <w:r w:rsidRPr="008A1D82">
              <w:rPr>
                <w:rFonts w:ascii="Times New Roman" w:hAnsi="Times New Roman" w:cs="Times New Roman"/>
                <w:sz w:val="20"/>
                <w:szCs w:val="20"/>
              </w:rPr>
              <w:t xml:space="preserve"> с использованием заранее разработанных критериев и показателей (например, соответствие целям, полнота, реализуемость, новизна, педагогическая эффективность)</w:t>
            </w:r>
          </w:p>
        </w:tc>
        <w:tc>
          <w:tcPr>
            <w:tcW w:w="2551" w:type="dxa"/>
            <w:hideMark/>
          </w:tcPr>
          <w:p w:rsidR="00687F53" w:rsidRPr="008A1D82" w:rsidRDefault="00F01BE2" w:rsidP="00B07AAA">
            <w:pPr>
              <w:spacing w:after="0" w:line="240" w:lineRule="auto"/>
              <w:rPr>
                <w:rFonts w:ascii="Times New Roman" w:hAnsi="Times New Roman" w:cs="Times New Roman"/>
                <w:sz w:val="20"/>
                <w:szCs w:val="20"/>
              </w:rPr>
            </w:pPr>
            <w:proofErr w:type="gramStart"/>
            <w:r w:rsidRPr="008A1D82">
              <w:rPr>
                <w:rFonts w:ascii="Times New Roman" w:hAnsi="Times New Roman" w:cs="Times New Roman"/>
                <w:sz w:val="20"/>
                <w:szCs w:val="20"/>
              </w:rPr>
              <w:lastRenderedPageBreak/>
              <w:t xml:space="preserve">в представленном проекте (программа, модуль, технологическая карта, сценарий) прослеживается прямая и обоснованная связь между использованными научными результатами и принятыми педагогическими решениями (не менее двух заимствованных и </w:t>
            </w:r>
            <w:r w:rsidRPr="008A1D82">
              <w:rPr>
                <w:rFonts w:ascii="Times New Roman" w:hAnsi="Times New Roman" w:cs="Times New Roman"/>
                <w:sz w:val="20"/>
                <w:szCs w:val="20"/>
              </w:rPr>
              <w:lastRenderedPageBreak/>
              <w:t>адаптированных идей из реферируемых источников); проект полностью соответствует заявленным целям (все запланированные компоненты работают на их достижение) и содержит не менее трех этапов реализации с конкретными сроками и измеримыми промежуточными результатами;</w:t>
            </w:r>
            <w:proofErr w:type="gramEnd"/>
            <w:r w:rsidRPr="008A1D82">
              <w:rPr>
                <w:rFonts w:ascii="Times New Roman" w:hAnsi="Times New Roman" w:cs="Times New Roman"/>
                <w:sz w:val="20"/>
                <w:szCs w:val="20"/>
              </w:rPr>
              <w:t xml:space="preserve"> при самооценке качества проекта </w:t>
            </w:r>
            <w:proofErr w:type="gramStart"/>
            <w:r w:rsidRPr="008A1D82">
              <w:rPr>
                <w:rFonts w:ascii="Times New Roman" w:hAnsi="Times New Roman" w:cs="Times New Roman"/>
                <w:sz w:val="20"/>
                <w:szCs w:val="20"/>
              </w:rPr>
              <w:t>обучающийся</w:t>
            </w:r>
            <w:proofErr w:type="gramEnd"/>
            <w:r w:rsidRPr="008A1D82">
              <w:rPr>
                <w:rFonts w:ascii="Times New Roman" w:hAnsi="Times New Roman" w:cs="Times New Roman"/>
                <w:sz w:val="20"/>
                <w:szCs w:val="20"/>
              </w:rPr>
              <w:t xml:space="preserve"> применяет не менее трех разработанных самостоятельно критериев, и внешняя экспертная оценка (преподавателем или руководителем практики) совпадает с самооценкой по не менее чем 70% критериев</w:t>
            </w:r>
          </w:p>
        </w:tc>
      </w:tr>
      <w:tr w:rsidR="00687F53" w:rsidRPr="008A1D82" w:rsidTr="00687F53">
        <w:trPr>
          <w:trHeight w:val="1674"/>
        </w:trPr>
        <w:tc>
          <w:tcPr>
            <w:tcW w:w="817" w:type="dxa"/>
            <w:vMerge/>
            <w:vAlign w:val="center"/>
            <w:hideMark/>
          </w:tcPr>
          <w:p w:rsidR="00687F53" w:rsidRPr="008A1D82" w:rsidRDefault="00687F53" w:rsidP="00B07AAA">
            <w:pPr>
              <w:spacing w:after="0" w:line="240" w:lineRule="auto"/>
              <w:rPr>
                <w:rFonts w:ascii="Times New Roman" w:hAnsi="Times New Roman" w:cs="Times New Roman"/>
                <w:sz w:val="20"/>
                <w:szCs w:val="20"/>
              </w:rPr>
            </w:pPr>
          </w:p>
        </w:tc>
        <w:tc>
          <w:tcPr>
            <w:tcW w:w="1985" w:type="dxa"/>
            <w:vMerge/>
            <w:vAlign w:val="center"/>
          </w:tcPr>
          <w:p w:rsidR="00687F53" w:rsidRPr="008A1D82" w:rsidRDefault="00687F53" w:rsidP="00B07AAA">
            <w:pPr>
              <w:spacing w:after="0" w:line="240" w:lineRule="auto"/>
              <w:rPr>
                <w:rFonts w:ascii="Times New Roman" w:hAnsi="Times New Roman" w:cs="Times New Roman"/>
                <w:sz w:val="20"/>
                <w:szCs w:val="20"/>
              </w:rPr>
            </w:pPr>
          </w:p>
        </w:tc>
        <w:tc>
          <w:tcPr>
            <w:tcW w:w="2551" w:type="dxa"/>
          </w:tcPr>
          <w:p w:rsidR="00687F53" w:rsidRPr="008A1D82" w:rsidRDefault="00687F53" w:rsidP="00687F53">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ОПК-8.3</w:t>
            </w:r>
            <w:proofErr w:type="gramStart"/>
            <w:r w:rsidRPr="008A1D82">
              <w:rPr>
                <w:rFonts w:ascii="Times New Roman" w:hAnsi="Times New Roman" w:cs="Times New Roman"/>
                <w:sz w:val="20"/>
                <w:szCs w:val="20"/>
              </w:rPr>
              <w:t xml:space="preserve"> В</w:t>
            </w:r>
            <w:proofErr w:type="gramEnd"/>
            <w:r w:rsidRPr="008A1D82">
              <w:rPr>
                <w:rFonts w:ascii="Times New Roman" w:hAnsi="Times New Roman" w:cs="Times New Roman"/>
                <w:sz w:val="20"/>
                <w:szCs w:val="20"/>
              </w:rPr>
              <w:t>ладеет: методами педагогического проектирования; методикой оформления и представления результатов педагогического проектирования</w:t>
            </w:r>
          </w:p>
        </w:tc>
        <w:tc>
          <w:tcPr>
            <w:tcW w:w="2552" w:type="dxa"/>
            <w:hideMark/>
          </w:tcPr>
          <w:p w:rsidR="00687F53" w:rsidRPr="008A1D82" w:rsidRDefault="00687F53"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Применение методов выбора и</w:t>
            </w:r>
          </w:p>
          <w:p w:rsidR="00687F53" w:rsidRPr="008A1D82" w:rsidRDefault="00687F53"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интерпретации</w:t>
            </w:r>
          </w:p>
          <w:p w:rsidR="00687F53" w:rsidRPr="008A1D82" w:rsidRDefault="00687F53"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результатов</w:t>
            </w:r>
          </w:p>
          <w:p w:rsidR="00687F53" w:rsidRPr="008A1D82" w:rsidRDefault="00687F53" w:rsidP="0097639C">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анализа  психодиагностических задач</w:t>
            </w:r>
          </w:p>
        </w:tc>
        <w:tc>
          <w:tcPr>
            <w:tcW w:w="2551" w:type="dxa"/>
            <w:hideMark/>
          </w:tcPr>
          <w:p w:rsidR="00687F53" w:rsidRPr="008A1D82" w:rsidRDefault="00687F53"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 xml:space="preserve">Раскрыты результаты научных исследований, проведена оценка  их надежности и </w:t>
            </w:r>
            <w:proofErr w:type="spellStart"/>
            <w:r w:rsidRPr="008A1D82">
              <w:rPr>
                <w:rFonts w:ascii="Times New Roman" w:hAnsi="Times New Roman" w:cs="Times New Roman"/>
                <w:sz w:val="20"/>
                <w:szCs w:val="20"/>
              </w:rPr>
              <w:t>валидности</w:t>
            </w:r>
            <w:proofErr w:type="spellEnd"/>
          </w:p>
        </w:tc>
      </w:tr>
      <w:tr w:rsidR="00687F53" w:rsidRPr="008A1D82" w:rsidTr="00C761B6">
        <w:tc>
          <w:tcPr>
            <w:tcW w:w="817" w:type="dxa"/>
            <w:vMerge w:val="restart"/>
            <w:hideMark/>
          </w:tcPr>
          <w:p w:rsidR="00687F53" w:rsidRPr="008A1D82" w:rsidRDefault="00687F53"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ПКР-1</w:t>
            </w:r>
          </w:p>
        </w:tc>
        <w:tc>
          <w:tcPr>
            <w:tcW w:w="1985" w:type="dxa"/>
            <w:vMerge w:val="restart"/>
          </w:tcPr>
          <w:p w:rsidR="00687F53" w:rsidRPr="008A1D82" w:rsidRDefault="00687F53" w:rsidP="00B07AAA">
            <w:pPr>
              <w:spacing w:after="0" w:line="240" w:lineRule="auto"/>
              <w:rPr>
                <w:rFonts w:ascii="Times New Roman" w:hAnsi="Times New Roman" w:cs="Times New Roman"/>
                <w:sz w:val="20"/>
                <w:szCs w:val="20"/>
              </w:rPr>
            </w:pPr>
            <w:proofErr w:type="gramStart"/>
            <w:r w:rsidRPr="008A1D82">
              <w:rPr>
                <w:rFonts w:ascii="Times New Roman" w:hAnsi="Times New Roman" w:cs="Times New Roman"/>
                <w:sz w:val="20"/>
                <w:szCs w:val="20"/>
              </w:rPr>
              <w:t>Способен</w:t>
            </w:r>
            <w:proofErr w:type="gramEnd"/>
            <w:r w:rsidRPr="008A1D82">
              <w:rPr>
                <w:rFonts w:ascii="Times New Roman" w:hAnsi="Times New Roman" w:cs="Times New Roman"/>
                <w:sz w:val="20"/>
                <w:szCs w:val="20"/>
              </w:rPr>
              <w:t xml:space="preserve"> преподавать учебные курсы, дисциплины (модули), проводить отдельные виды учебных занятий по программам бакалавриата, ДПП</w:t>
            </w:r>
          </w:p>
        </w:tc>
        <w:tc>
          <w:tcPr>
            <w:tcW w:w="2551" w:type="dxa"/>
          </w:tcPr>
          <w:p w:rsidR="00687F53" w:rsidRPr="008A1D82" w:rsidRDefault="00687F53" w:rsidP="002D264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ПКР-1.1</w:t>
            </w:r>
            <w:proofErr w:type="gramStart"/>
            <w:r w:rsidRPr="008A1D82">
              <w:rPr>
                <w:rFonts w:ascii="Times New Roman" w:hAnsi="Times New Roman" w:cs="Times New Roman"/>
                <w:sz w:val="20"/>
                <w:szCs w:val="20"/>
              </w:rPr>
              <w:t xml:space="preserve"> З</w:t>
            </w:r>
            <w:proofErr w:type="gramEnd"/>
            <w:r w:rsidRPr="008A1D82">
              <w:rPr>
                <w:rFonts w:ascii="Times New Roman" w:hAnsi="Times New Roman" w:cs="Times New Roman"/>
                <w:sz w:val="20"/>
                <w:szCs w:val="20"/>
              </w:rPr>
              <w:t>нает структуру педагогического процесса, особенности организации образовательного процесса по программам ВО и ДПП; преподаваемую область научного (</w:t>
            </w:r>
            <w:proofErr w:type="spellStart"/>
            <w:r w:rsidRPr="008A1D82">
              <w:rPr>
                <w:rFonts w:ascii="Times New Roman" w:hAnsi="Times New Roman" w:cs="Times New Roman"/>
                <w:sz w:val="20"/>
                <w:szCs w:val="20"/>
              </w:rPr>
              <w:t>научнотехнического</w:t>
            </w:r>
            <w:proofErr w:type="spellEnd"/>
            <w:r w:rsidRPr="008A1D82">
              <w:rPr>
                <w:rFonts w:ascii="Times New Roman" w:hAnsi="Times New Roman" w:cs="Times New Roman"/>
                <w:sz w:val="20"/>
                <w:szCs w:val="20"/>
              </w:rPr>
              <w:t>) знания и (или) профессиональной деятельности; требования ФГОС ВО и иных нормативных документов, регламентирующих содержание профессионального образования и организацию образовательного процесса; требования охраны труда при проведении учебных занятий и (или) организации деятельности обучающихся на практике по программам бакалавриата, ДПП</w:t>
            </w:r>
          </w:p>
        </w:tc>
        <w:tc>
          <w:tcPr>
            <w:tcW w:w="2552" w:type="dxa"/>
          </w:tcPr>
          <w:p w:rsidR="00687F53" w:rsidRPr="008A1D82" w:rsidRDefault="00687F53"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Знает терминологический аппарат, применяемый в профессиональной деятельности психологической помощи для решения конкретной проблемы отдельных лиц, групп населения и (или) организации, в том числе лицам с ограниченными возможностями здоровья и при организации инклюзивного образования</w:t>
            </w:r>
          </w:p>
        </w:tc>
        <w:tc>
          <w:tcPr>
            <w:tcW w:w="2551" w:type="dxa"/>
          </w:tcPr>
          <w:p w:rsidR="00687F53" w:rsidRPr="008A1D82" w:rsidRDefault="00687F53" w:rsidP="002D264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Интерпретирует и объясняет основные понятия, применяемые в профессиональной деятельности при оказании психологической помощи отдельных лиц, групп населения и (или) организации, в том числе лицам с ограниченными возможностями здоровья и при организации инклюзивного образования</w:t>
            </w:r>
          </w:p>
        </w:tc>
      </w:tr>
      <w:tr w:rsidR="00687F53" w:rsidRPr="008A1D82" w:rsidTr="00687F53">
        <w:trPr>
          <w:trHeight w:val="3510"/>
        </w:trPr>
        <w:tc>
          <w:tcPr>
            <w:tcW w:w="817" w:type="dxa"/>
            <w:vMerge/>
            <w:vAlign w:val="center"/>
            <w:hideMark/>
          </w:tcPr>
          <w:p w:rsidR="00687F53" w:rsidRPr="008A1D82" w:rsidRDefault="00687F53" w:rsidP="00B07AAA">
            <w:pPr>
              <w:spacing w:after="0" w:line="240" w:lineRule="auto"/>
              <w:rPr>
                <w:rFonts w:ascii="Times New Roman" w:hAnsi="Times New Roman" w:cs="Times New Roman"/>
                <w:sz w:val="20"/>
                <w:szCs w:val="20"/>
              </w:rPr>
            </w:pPr>
          </w:p>
        </w:tc>
        <w:tc>
          <w:tcPr>
            <w:tcW w:w="1985" w:type="dxa"/>
            <w:vMerge/>
            <w:vAlign w:val="center"/>
          </w:tcPr>
          <w:p w:rsidR="00687F53" w:rsidRPr="008A1D82" w:rsidRDefault="00687F53" w:rsidP="00B07AAA">
            <w:pPr>
              <w:spacing w:after="0" w:line="240" w:lineRule="auto"/>
              <w:rPr>
                <w:rFonts w:ascii="Times New Roman" w:hAnsi="Times New Roman" w:cs="Times New Roman"/>
                <w:sz w:val="20"/>
                <w:szCs w:val="20"/>
              </w:rPr>
            </w:pPr>
          </w:p>
        </w:tc>
        <w:tc>
          <w:tcPr>
            <w:tcW w:w="2551" w:type="dxa"/>
          </w:tcPr>
          <w:p w:rsidR="00687F53" w:rsidRPr="008A1D82" w:rsidRDefault="00687F53" w:rsidP="002D264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 xml:space="preserve">ПКР-1.2. Умеет применять педагогически обоснованные средства, методы и приемы организации деятельности </w:t>
            </w:r>
            <w:proofErr w:type="gramStart"/>
            <w:r w:rsidRPr="008A1D82">
              <w:rPr>
                <w:rFonts w:ascii="Times New Roman" w:hAnsi="Times New Roman" w:cs="Times New Roman"/>
                <w:sz w:val="20"/>
                <w:szCs w:val="20"/>
              </w:rPr>
              <w:t>обучающихся</w:t>
            </w:r>
            <w:proofErr w:type="gramEnd"/>
            <w:r w:rsidRPr="008A1D82">
              <w:rPr>
                <w:rFonts w:ascii="Times New Roman" w:hAnsi="Times New Roman" w:cs="Times New Roman"/>
                <w:sz w:val="20"/>
                <w:szCs w:val="20"/>
              </w:rPr>
              <w:t xml:space="preserve"> по освоению учебного курса, дисциплины (модуля)</w:t>
            </w:r>
          </w:p>
        </w:tc>
        <w:tc>
          <w:tcPr>
            <w:tcW w:w="2552" w:type="dxa"/>
            <w:hideMark/>
          </w:tcPr>
          <w:p w:rsidR="00687F53" w:rsidRPr="008A1D82" w:rsidRDefault="00687F53" w:rsidP="002D264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Обзор принципов оказания психологической помощи отдельным лицам, группам населения и (или) организациям, в том числе лицам с ограниченными возможностями здоровья и при организации инклюзивного образования</w:t>
            </w:r>
          </w:p>
        </w:tc>
        <w:tc>
          <w:tcPr>
            <w:tcW w:w="2551" w:type="dxa"/>
            <w:hideMark/>
          </w:tcPr>
          <w:p w:rsidR="00687F53" w:rsidRPr="008A1D82" w:rsidRDefault="00687F53" w:rsidP="006A6ECF">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Обоснованность выбора наиболее оптимального оказания психологической помощи отдельным лицам, группам населения и (или) организациям, в том числе лицам с ограниченными возможностями здоровья и при организации инклюзивного образования в профессиональной деятельности</w:t>
            </w:r>
          </w:p>
        </w:tc>
      </w:tr>
      <w:tr w:rsidR="00687F53" w:rsidRPr="008A1D82" w:rsidTr="00C761B6">
        <w:trPr>
          <w:trHeight w:val="630"/>
        </w:trPr>
        <w:tc>
          <w:tcPr>
            <w:tcW w:w="817" w:type="dxa"/>
            <w:vMerge/>
            <w:vAlign w:val="center"/>
            <w:hideMark/>
          </w:tcPr>
          <w:p w:rsidR="00687F53" w:rsidRPr="008A1D82" w:rsidRDefault="00687F53" w:rsidP="00B07AAA">
            <w:pPr>
              <w:spacing w:after="0" w:line="240" w:lineRule="auto"/>
              <w:rPr>
                <w:rFonts w:ascii="Times New Roman" w:hAnsi="Times New Roman" w:cs="Times New Roman"/>
                <w:sz w:val="20"/>
                <w:szCs w:val="20"/>
              </w:rPr>
            </w:pPr>
          </w:p>
        </w:tc>
        <w:tc>
          <w:tcPr>
            <w:tcW w:w="1985" w:type="dxa"/>
            <w:vMerge/>
            <w:vAlign w:val="center"/>
          </w:tcPr>
          <w:p w:rsidR="00687F53" w:rsidRPr="008A1D82" w:rsidRDefault="00687F53" w:rsidP="00B07AAA">
            <w:pPr>
              <w:spacing w:after="0" w:line="240" w:lineRule="auto"/>
              <w:rPr>
                <w:rFonts w:ascii="Times New Roman" w:hAnsi="Times New Roman" w:cs="Times New Roman"/>
                <w:sz w:val="20"/>
                <w:szCs w:val="20"/>
              </w:rPr>
            </w:pPr>
          </w:p>
        </w:tc>
        <w:tc>
          <w:tcPr>
            <w:tcW w:w="2551" w:type="dxa"/>
          </w:tcPr>
          <w:p w:rsidR="00687F53" w:rsidRPr="008A1D82" w:rsidRDefault="00F01BE2" w:rsidP="00687F53">
            <w:pPr>
              <w:tabs>
                <w:tab w:val="left" w:pos="1275"/>
              </w:tabs>
              <w:spacing w:after="0" w:line="240" w:lineRule="auto"/>
              <w:rPr>
                <w:rFonts w:ascii="Times New Roman" w:hAnsi="Times New Roman" w:cs="Times New Roman"/>
                <w:sz w:val="20"/>
                <w:szCs w:val="20"/>
              </w:rPr>
            </w:pPr>
            <w:r w:rsidRPr="008A1D82">
              <w:rPr>
                <w:rFonts w:ascii="Times New Roman" w:hAnsi="Times New Roman" w:cs="Times New Roman"/>
                <w:sz w:val="20"/>
                <w:szCs w:val="20"/>
              </w:rPr>
              <w:t>ПКР-1.3</w:t>
            </w:r>
            <w:r w:rsidR="00687F53" w:rsidRPr="008A1D82">
              <w:rPr>
                <w:rFonts w:ascii="Times New Roman" w:hAnsi="Times New Roman" w:cs="Times New Roman"/>
                <w:sz w:val="20"/>
                <w:szCs w:val="20"/>
              </w:rPr>
              <w:t xml:space="preserve">Владеет методикой проведения учебных занятий, методами организации самостоятельной работы обучающихся по учебным курсам, дисциплинам (модулям) образовательной программы; методикой применения технических средств обучения, </w:t>
            </w:r>
            <w:proofErr w:type="spellStart"/>
            <w:r w:rsidR="00687F53" w:rsidRPr="008A1D82">
              <w:rPr>
                <w:rFonts w:ascii="Times New Roman" w:hAnsi="Times New Roman" w:cs="Times New Roman"/>
                <w:sz w:val="20"/>
                <w:szCs w:val="20"/>
              </w:rPr>
              <w:t>информационнокоммуникационных</w:t>
            </w:r>
            <w:proofErr w:type="spellEnd"/>
            <w:r w:rsidR="00687F53" w:rsidRPr="008A1D82">
              <w:rPr>
                <w:rFonts w:ascii="Times New Roman" w:hAnsi="Times New Roman" w:cs="Times New Roman"/>
                <w:sz w:val="20"/>
                <w:szCs w:val="20"/>
              </w:rPr>
              <w:t xml:space="preserve"> технологий, электронных образовательных и информационных ресурсов, дистанционных образовательных технологий и электронного обучения</w:t>
            </w:r>
          </w:p>
        </w:tc>
        <w:tc>
          <w:tcPr>
            <w:tcW w:w="2552" w:type="dxa"/>
            <w:hideMark/>
          </w:tcPr>
          <w:p w:rsidR="00687F53" w:rsidRPr="008A1D82" w:rsidRDefault="00F01BE2" w:rsidP="002D264A">
            <w:pPr>
              <w:spacing w:after="0" w:line="240" w:lineRule="auto"/>
              <w:rPr>
                <w:rFonts w:ascii="Times New Roman" w:hAnsi="Times New Roman" w:cs="Times New Roman"/>
                <w:sz w:val="20"/>
                <w:szCs w:val="20"/>
              </w:rPr>
            </w:pPr>
            <w:proofErr w:type="gramStart"/>
            <w:r w:rsidRPr="008A1D82">
              <w:rPr>
                <w:rFonts w:ascii="Times New Roman" w:hAnsi="Times New Roman" w:cs="Times New Roman"/>
                <w:sz w:val="20"/>
                <w:szCs w:val="20"/>
              </w:rPr>
              <w:t>самостоятельная разработка и проведение учебного занятия (лекции, семинара, практического, лабораторного) по профильной дисциплине с четкой структурой (организационный момент, актуализация, введение нового материала/отработка навыков, закрепление, рефлексия, задание на дом), грамотным отбором содержания, методов (проблемное изложение, дискуссия, решение правовых кейсов, деловая игра, метод проектов), форм организации познавательной деятельности (фронтальная, групповая, парная, индивидуальная) и контрольно-оценочных средств, включая организацию самостоятельной работы обучающихся (разработка</w:t>
            </w:r>
            <w:proofErr w:type="gramEnd"/>
            <w:r w:rsidRPr="008A1D82">
              <w:rPr>
                <w:rFonts w:ascii="Times New Roman" w:hAnsi="Times New Roman" w:cs="Times New Roman"/>
                <w:sz w:val="20"/>
                <w:szCs w:val="20"/>
              </w:rPr>
              <w:t xml:space="preserve"> </w:t>
            </w:r>
            <w:proofErr w:type="gramStart"/>
            <w:r w:rsidRPr="008A1D82">
              <w:rPr>
                <w:rFonts w:ascii="Times New Roman" w:hAnsi="Times New Roman" w:cs="Times New Roman"/>
                <w:sz w:val="20"/>
                <w:szCs w:val="20"/>
              </w:rPr>
              <w:t xml:space="preserve">заданий для самоподготовки, методических указаний, системы консультаций, </w:t>
            </w:r>
            <w:proofErr w:type="spellStart"/>
            <w:r w:rsidRPr="008A1D82">
              <w:rPr>
                <w:rFonts w:ascii="Times New Roman" w:hAnsi="Times New Roman" w:cs="Times New Roman"/>
                <w:sz w:val="20"/>
                <w:szCs w:val="20"/>
              </w:rPr>
              <w:t>чек-листов</w:t>
            </w:r>
            <w:proofErr w:type="spellEnd"/>
            <w:r w:rsidRPr="008A1D82">
              <w:rPr>
                <w:rFonts w:ascii="Times New Roman" w:hAnsi="Times New Roman" w:cs="Times New Roman"/>
                <w:sz w:val="20"/>
                <w:szCs w:val="20"/>
              </w:rPr>
              <w:t xml:space="preserve"> и критериев самопроверки) по учебному курсу или модулю, а также демонстрация уверенного применения технических средств (интерактивная доска, документ-камера, системы опроса), информационно-коммуникационных технологий (презентации, видеоматериалы, правовые базы данных), электронных </w:t>
            </w:r>
            <w:r w:rsidRPr="008A1D82">
              <w:rPr>
                <w:rFonts w:ascii="Times New Roman" w:hAnsi="Times New Roman" w:cs="Times New Roman"/>
                <w:sz w:val="20"/>
                <w:szCs w:val="20"/>
              </w:rPr>
              <w:lastRenderedPageBreak/>
              <w:t xml:space="preserve">образовательных и информационных ресурсов (ЭОС вуза, открытые </w:t>
            </w:r>
            <w:proofErr w:type="spellStart"/>
            <w:r w:rsidRPr="008A1D82">
              <w:rPr>
                <w:rFonts w:ascii="Times New Roman" w:hAnsi="Times New Roman" w:cs="Times New Roman"/>
                <w:sz w:val="20"/>
                <w:szCs w:val="20"/>
              </w:rPr>
              <w:t>репозитории</w:t>
            </w:r>
            <w:proofErr w:type="spellEnd"/>
            <w:r w:rsidRPr="008A1D82">
              <w:rPr>
                <w:rFonts w:ascii="Times New Roman" w:hAnsi="Times New Roman" w:cs="Times New Roman"/>
                <w:sz w:val="20"/>
                <w:szCs w:val="20"/>
              </w:rPr>
              <w:t>, юридические платформы вроде «</w:t>
            </w:r>
            <w:proofErr w:type="spellStart"/>
            <w:r w:rsidRPr="008A1D82">
              <w:rPr>
                <w:rFonts w:ascii="Times New Roman" w:hAnsi="Times New Roman" w:cs="Times New Roman"/>
                <w:sz w:val="20"/>
                <w:szCs w:val="20"/>
              </w:rPr>
              <w:t>КонсультантПлюс</w:t>
            </w:r>
            <w:proofErr w:type="spellEnd"/>
            <w:r w:rsidRPr="008A1D82">
              <w:rPr>
                <w:rFonts w:ascii="Times New Roman" w:hAnsi="Times New Roman" w:cs="Times New Roman"/>
                <w:sz w:val="20"/>
                <w:szCs w:val="20"/>
              </w:rPr>
              <w:t xml:space="preserve">» или Гарант), дистанционных образовательных технологий и электронного обучения (работа в LMS </w:t>
            </w:r>
            <w:proofErr w:type="spellStart"/>
            <w:r w:rsidRPr="008A1D82">
              <w:rPr>
                <w:rFonts w:ascii="Times New Roman" w:hAnsi="Times New Roman" w:cs="Times New Roman"/>
                <w:sz w:val="20"/>
                <w:szCs w:val="20"/>
              </w:rPr>
              <w:t>Moodle</w:t>
            </w:r>
            <w:proofErr w:type="spellEnd"/>
            <w:proofErr w:type="gramEnd"/>
            <w:r w:rsidRPr="008A1D82">
              <w:rPr>
                <w:rFonts w:ascii="Times New Roman" w:hAnsi="Times New Roman" w:cs="Times New Roman"/>
                <w:sz w:val="20"/>
                <w:szCs w:val="20"/>
              </w:rPr>
              <w:t>/</w:t>
            </w:r>
            <w:proofErr w:type="spellStart"/>
            <w:proofErr w:type="gramStart"/>
            <w:r w:rsidRPr="008A1D82">
              <w:rPr>
                <w:rFonts w:ascii="Times New Roman" w:hAnsi="Times New Roman" w:cs="Times New Roman"/>
                <w:sz w:val="20"/>
                <w:szCs w:val="20"/>
              </w:rPr>
              <w:t>Google</w:t>
            </w:r>
            <w:proofErr w:type="spellEnd"/>
            <w:r w:rsidRPr="008A1D82">
              <w:rPr>
                <w:rFonts w:ascii="Times New Roman" w:hAnsi="Times New Roman" w:cs="Times New Roman"/>
                <w:sz w:val="20"/>
                <w:szCs w:val="20"/>
              </w:rPr>
              <w:t xml:space="preserve"> </w:t>
            </w:r>
            <w:proofErr w:type="spellStart"/>
            <w:r w:rsidRPr="008A1D82">
              <w:rPr>
                <w:rFonts w:ascii="Times New Roman" w:hAnsi="Times New Roman" w:cs="Times New Roman"/>
                <w:sz w:val="20"/>
                <w:szCs w:val="20"/>
              </w:rPr>
              <w:t>Classroom</w:t>
            </w:r>
            <w:proofErr w:type="spellEnd"/>
            <w:r w:rsidRPr="008A1D82">
              <w:rPr>
                <w:rFonts w:ascii="Times New Roman" w:hAnsi="Times New Roman" w:cs="Times New Roman"/>
                <w:sz w:val="20"/>
                <w:szCs w:val="20"/>
              </w:rPr>
              <w:t xml:space="preserve">/СДО, </w:t>
            </w:r>
            <w:proofErr w:type="spellStart"/>
            <w:r w:rsidRPr="008A1D82">
              <w:rPr>
                <w:rFonts w:ascii="Times New Roman" w:hAnsi="Times New Roman" w:cs="Times New Roman"/>
                <w:sz w:val="20"/>
                <w:szCs w:val="20"/>
              </w:rPr>
              <w:t>вебинары</w:t>
            </w:r>
            <w:proofErr w:type="spellEnd"/>
            <w:r w:rsidRPr="008A1D82">
              <w:rPr>
                <w:rFonts w:ascii="Times New Roman" w:hAnsi="Times New Roman" w:cs="Times New Roman"/>
                <w:sz w:val="20"/>
                <w:szCs w:val="20"/>
              </w:rPr>
              <w:t xml:space="preserve">, форумы, </w:t>
            </w:r>
            <w:proofErr w:type="spellStart"/>
            <w:r w:rsidRPr="008A1D82">
              <w:rPr>
                <w:rFonts w:ascii="Times New Roman" w:hAnsi="Times New Roman" w:cs="Times New Roman"/>
                <w:sz w:val="20"/>
                <w:szCs w:val="20"/>
              </w:rPr>
              <w:t>чат-боты</w:t>
            </w:r>
            <w:proofErr w:type="spellEnd"/>
            <w:r w:rsidRPr="008A1D82">
              <w:rPr>
                <w:rFonts w:ascii="Times New Roman" w:hAnsi="Times New Roman" w:cs="Times New Roman"/>
                <w:sz w:val="20"/>
                <w:szCs w:val="20"/>
              </w:rPr>
              <w:t xml:space="preserve">, автоматизированная проверка тестов). </w:t>
            </w:r>
            <w:proofErr w:type="gramEnd"/>
          </w:p>
        </w:tc>
        <w:tc>
          <w:tcPr>
            <w:tcW w:w="2551" w:type="dxa"/>
            <w:hideMark/>
          </w:tcPr>
          <w:p w:rsidR="00F01BE2" w:rsidRPr="008A1D82" w:rsidRDefault="00F01BE2" w:rsidP="00F01BE2">
            <w:pPr>
              <w:rPr>
                <w:rFonts w:ascii="Times New Roman" w:hAnsi="Times New Roman" w:cs="Times New Roman"/>
                <w:sz w:val="20"/>
                <w:szCs w:val="20"/>
              </w:rPr>
            </w:pPr>
            <w:proofErr w:type="gramStart"/>
            <w:r w:rsidRPr="008A1D82">
              <w:rPr>
                <w:rFonts w:ascii="Times New Roman" w:hAnsi="Times New Roman" w:cs="Times New Roman"/>
                <w:sz w:val="20"/>
                <w:szCs w:val="20"/>
              </w:rPr>
              <w:lastRenderedPageBreak/>
              <w:t>проведенное учебное занятие признается успешным, если не менее 80% обучающихся демонстрируют понимание и/или выполнение не менее 70% проверочных заданий на требуемом уровне (согласно критериям, заданным преподавателем); разработанные материалы для самостоятельной работы (минимум два задания разных типов: репродуктивное, поисковое, творческое, проектное) обеспечивают возможность их выполнения обучающимся без дополнительных разъяснений, что подтверждается результатами пилотной апробации на 3-5 студентах;</w:t>
            </w:r>
            <w:proofErr w:type="gramEnd"/>
            <w:r w:rsidRPr="008A1D82">
              <w:rPr>
                <w:rFonts w:ascii="Times New Roman" w:hAnsi="Times New Roman" w:cs="Times New Roman"/>
                <w:sz w:val="20"/>
                <w:szCs w:val="20"/>
              </w:rPr>
              <w:t xml:space="preserve"> </w:t>
            </w:r>
            <w:proofErr w:type="gramStart"/>
            <w:r w:rsidRPr="008A1D82">
              <w:rPr>
                <w:rFonts w:ascii="Times New Roman" w:hAnsi="Times New Roman" w:cs="Times New Roman"/>
                <w:sz w:val="20"/>
                <w:szCs w:val="20"/>
              </w:rPr>
              <w:t xml:space="preserve">при использовании ТСО, ИКТ и дистанционных технологий обучающийся самостоятельно настраивает и без сбоев демонстрирует работу не менее двух инструментов (например, тест в LMS с автоматической проверкой, интерактивный опрос через </w:t>
            </w:r>
            <w:proofErr w:type="spellStart"/>
            <w:r w:rsidRPr="008A1D82">
              <w:rPr>
                <w:rFonts w:ascii="Times New Roman" w:hAnsi="Times New Roman" w:cs="Times New Roman"/>
                <w:sz w:val="20"/>
                <w:szCs w:val="20"/>
              </w:rPr>
              <w:t>Plickers</w:t>
            </w:r>
            <w:proofErr w:type="spellEnd"/>
            <w:r w:rsidRPr="008A1D82">
              <w:rPr>
                <w:rFonts w:ascii="Times New Roman" w:hAnsi="Times New Roman" w:cs="Times New Roman"/>
                <w:sz w:val="20"/>
                <w:szCs w:val="20"/>
              </w:rPr>
              <w:t>/</w:t>
            </w:r>
            <w:proofErr w:type="spellStart"/>
            <w:r w:rsidRPr="008A1D82">
              <w:rPr>
                <w:rFonts w:ascii="Times New Roman" w:hAnsi="Times New Roman" w:cs="Times New Roman"/>
                <w:sz w:val="20"/>
                <w:szCs w:val="20"/>
              </w:rPr>
              <w:t>Kahoot</w:t>
            </w:r>
            <w:proofErr w:type="spellEnd"/>
            <w:r w:rsidRPr="008A1D82">
              <w:rPr>
                <w:rFonts w:ascii="Times New Roman" w:hAnsi="Times New Roman" w:cs="Times New Roman"/>
                <w:sz w:val="20"/>
                <w:szCs w:val="20"/>
              </w:rPr>
              <w:t xml:space="preserve">, демонстрация практического поиска нормативного акта в справочно-правовой </w:t>
            </w:r>
            <w:r w:rsidRPr="008A1D82">
              <w:rPr>
                <w:rFonts w:ascii="Times New Roman" w:hAnsi="Times New Roman" w:cs="Times New Roman"/>
                <w:sz w:val="20"/>
                <w:szCs w:val="20"/>
              </w:rPr>
              <w:lastRenderedPageBreak/>
              <w:t>системе) и оперативно устраняет возникающие технические затруднения (не более одного критического сбоя за занятие).</w:t>
            </w:r>
            <w:proofErr w:type="gramEnd"/>
          </w:p>
          <w:p w:rsidR="00687F53" w:rsidRPr="008A1D82" w:rsidRDefault="00687F53" w:rsidP="006A6ECF">
            <w:pPr>
              <w:spacing w:after="0" w:line="240" w:lineRule="auto"/>
              <w:rPr>
                <w:rFonts w:ascii="Times New Roman" w:hAnsi="Times New Roman" w:cs="Times New Roman"/>
                <w:sz w:val="20"/>
                <w:szCs w:val="20"/>
              </w:rPr>
            </w:pPr>
          </w:p>
        </w:tc>
      </w:tr>
      <w:tr w:rsidR="00687F53" w:rsidRPr="008A1D82" w:rsidTr="00C761B6">
        <w:trPr>
          <w:trHeight w:val="2826"/>
        </w:trPr>
        <w:tc>
          <w:tcPr>
            <w:tcW w:w="817" w:type="dxa"/>
            <w:vMerge w:val="restart"/>
            <w:hideMark/>
          </w:tcPr>
          <w:p w:rsidR="00687F53" w:rsidRPr="008A1D82" w:rsidRDefault="00687F53"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lastRenderedPageBreak/>
              <w:t>ПКР-2</w:t>
            </w:r>
          </w:p>
        </w:tc>
        <w:tc>
          <w:tcPr>
            <w:tcW w:w="1985" w:type="dxa"/>
            <w:vMerge w:val="restart"/>
          </w:tcPr>
          <w:p w:rsidR="00687F53" w:rsidRPr="008A1D82" w:rsidRDefault="00687F53"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 xml:space="preserve">Способен осуществлять контроль и оценку освоения </w:t>
            </w:r>
            <w:proofErr w:type="gramStart"/>
            <w:r w:rsidRPr="008A1D82">
              <w:rPr>
                <w:rFonts w:ascii="Times New Roman" w:hAnsi="Times New Roman" w:cs="Times New Roman"/>
                <w:sz w:val="20"/>
                <w:szCs w:val="20"/>
              </w:rPr>
              <w:t>обучающимися</w:t>
            </w:r>
            <w:proofErr w:type="gramEnd"/>
            <w:r w:rsidRPr="008A1D82">
              <w:rPr>
                <w:rFonts w:ascii="Times New Roman" w:hAnsi="Times New Roman" w:cs="Times New Roman"/>
                <w:sz w:val="20"/>
                <w:szCs w:val="20"/>
              </w:rPr>
              <w:t xml:space="preserve"> учебных курсов, дисциплин (модулей) программ бакалавриата и ДПП</w:t>
            </w:r>
          </w:p>
        </w:tc>
        <w:tc>
          <w:tcPr>
            <w:tcW w:w="2551" w:type="dxa"/>
          </w:tcPr>
          <w:p w:rsidR="00687F53" w:rsidRPr="008A1D82" w:rsidRDefault="00687F53" w:rsidP="00687F53">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ПКР-2.1. Знает педагогические формы, средства, методы, способы и приемы организации контроля и оценки освоения учебного курса, дисциплины (модуля), образовательной программы</w:t>
            </w:r>
          </w:p>
        </w:tc>
        <w:tc>
          <w:tcPr>
            <w:tcW w:w="2552" w:type="dxa"/>
          </w:tcPr>
          <w:p w:rsidR="00687F53" w:rsidRPr="008A1D82" w:rsidRDefault="00687F53"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Определение планирование содержания организационной и технической работы в реализации конкретных мероприятий, профилактического, развивающего, коррекционного или реабилитационного характера</w:t>
            </w:r>
          </w:p>
        </w:tc>
        <w:tc>
          <w:tcPr>
            <w:tcW w:w="2551" w:type="dxa"/>
            <w:hideMark/>
          </w:tcPr>
          <w:p w:rsidR="00687F53" w:rsidRPr="008A1D82" w:rsidRDefault="00687F53" w:rsidP="002D264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Перечислены и раскрыты основные этапы планирования, содержания организационной и технической работы в реализации конкретных мероприятий, профилактического, развивающего, коррекционного или реабилитационного характера</w:t>
            </w:r>
          </w:p>
        </w:tc>
      </w:tr>
      <w:tr w:rsidR="00687F53" w:rsidRPr="008A1D82" w:rsidTr="00687F53">
        <w:trPr>
          <w:trHeight w:val="2490"/>
        </w:trPr>
        <w:tc>
          <w:tcPr>
            <w:tcW w:w="817" w:type="dxa"/>
            <w:vMerge/>
            <w:vAlign w:val="center"/>
            <w:hideMark/>
          </w:tcPr>
          <w:p w:rsidR="00687F53" w:rsidRPr="008A1D82" w:rsidRDefault="00687F53" w:rsidP="00B07AAA">
            <w:pPr>
              <w:spacing w:after="0" w:line="240" w:lineRule="auto"/>
              <w:rPr>
                <w:rFonts w:ascii="Times New Roman" w:hAnsi="Times New Roman" w:cs="Times New Roman"/>
                <w:sz w:val="20"/>
                <w:szCs w:val="20"/>
              </w:rPr>
            </w:pPr>
          </w:p>
        </w:tc>
        <w:tc>
          <w:tcPr>
            <w:tcW w:w="1985" w:type="dxa"/>
            <w:vMerge/>
            <w:vAlign w:val="center"/>
          </w:tcPr>
          <w:p w:rsidR="00687F53" w:rsidRPr="008A1D82" w:rsidRDefault="00687F53" w:rsidP="00B07AAA">
            <w:pPr>
              <w:spacing w:after="0" w:line="240" w:lineRule="auto"/>
              <w:rPr>
                <w:rFonts w:ascii="Times New Roman" w:hAnsi="Times New Roman" w:cs="Times New Roman"/>
                <w:sz w:val="20"/>
                <w:szCs w:val="20"/>
              </w:rPr>
            </w:pPr>
          </w:p>
        </w:tc>
        <w:tc>
          <w:tcPr>
            <w:tcW w:w="2551" w:type="dxa"/>
          </w:tcPr>
          <w:p w:rsidR="00687F53" w:rsidRPr="008A1D82" w:rsidRDefault="00687F53" w:rsidP="00814086">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ПКР-2.2</w:t>
            </w:r>
            <w:proofErr w:type="gramStart"/>
            <w:r w:rsidRPr="008A1D82">
              <w:rPr>
                <w:rFonts w:ascii="Times New Roman" w:hAnsi="Times New Roman" w:cs="Times New Roman"/>
                <w:sz w:val="20"/>
                <w:szCs w:val="20"/>
              </w:rPr>
              <w:t xml:space="preserve"> У</w:t>
            </w:r>
            <w:proofErr w:type="gramEnd"/>
            <w:r w:rsidRPr="008A1D82">
              <w:rPr>
                <w:rFonts w:ascii="Times New Roman" w:hAnsi="Times New Roman" w:cs="Times New Roman"/>
                <w:sz w:val="20"/>
                <w:szCs w:val="20"/>
              </w:rPr>
              <w:t>меет осуществлять контроль и оценку освоения учебного курса, дисциплины (модуля), применять современные оценочные средства, обеспечивать объективность оценки</w:t>
            </w:r>
          </w:p>
        </w:tc>
        <w:tc>
          <w:tcPr>
            <w:tcW w:w="2552" w:type="dxa"/>
            <w:hideMark/>
          </w:tcPr>
          <w:p w:rsidR="00687F53" w:rsidRPr="008A1D82" w:rsidRDefault="00687F53"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Обзор основных направлений организационной и технической работы в реализации конкретных мероприятий, профилактического, развивающего, коррекционного или реабилитационного характера</w:t>
            </w:r>
          </w:p>
        </w:tc>
        <w:tc>
          <w:tcPr>
            <w:tcW w:w="2551" w:type="dxa"/>
            <w:hideMark/>
          </w:tcPr>
          <w:p w:rsidR="00687F53" w:rsidRPr="008A1D82" w:rsidRDefault="00687F53" w:rsidP="00814086">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Названы основные направления организационной и технической работы в реализации конкретных мероприятий, профилактического, развивающего, коррекционного или реабилитационного характера</w:t>
            </w:r>
          </w:p>
        </w:tc>
      </w:tr>
      <w:tr w:rsidR="00687F53" w:rsidRPr="008A1D82" w:rsidTr="00C761B6">
        <w:trPr>
          <w:trHeight w:val="255"/>
        </w:trPr>
        <w:tc>
          <w:tcPr>
            <w:tcW w:w="817" w:type="dxa"/>
            <w:vMerge/>
            <w:vAlign w:val="center"/>
            <w:hideMark/>
          </w:tcPr>
          <w:p w:rsidR="00687F53" w:rsidRPr="008A1D82" w:rsidRDefault="00687F53" w:rsidP="00B07AAA">
            <w:pPr>
              <w:spacing w:after="0" w:line="240" w:lineRule="auto"/>
              <w:rPr>
                <w:rFonts w:ascii="Times New Roman" w:hAnsi="Times New Roman" w:cs="Times New Roman"/>
                <w:sz w:val="20"/>
                <w:szCs w:val="20"/>
              </w:rPr>
            </w:pPr>
          </w:p>
        </w:tc>
        <w:tc>
          <w:tcPr>
            <w:tcW w:w="1985" w:type="dxa"/>
            <w:vMerge/>
            <w:vAlign w:val="center"/>
          </w:tcPr>
          <w:p w:rsidR="00687F53" w:rsidRPr="008A1D82" w:rsidRDefault="00687F53" w:rsidP="00B07AAA">
            <w:pPr>
              <w:spacing w:after="0" w:line="240" w:lineRule="auto"/>
              <w:rPr>
                <w:rFonts w:ascii="Times New Roman" w:hAnsi="Times New Roman" w:cs="Times New Roman"/>
                <w:sz w:val="20"/>
                <w:szCs w:val="20"/>
              </w:rPr>
            </w:pPr>
          </w:p>
        </w:tc>
        <w:tc>
          <w:tcPr>
            <w:tcW w:w="2551" w:type="dxa"/>
          </w:tcPr>
          <w:p w:rsidR="00687F53" w:rsidRPr="008A1D82" w:rsidRDefault="00687F53" w:rsidP="00814086">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ПКР-2.3</w:t>
            </w:r>
            <w:proofErr w:type="gramStart"/>
            <w:r w:rsidRPr="008A1D82">
              <w:rPr>
                <w:rFonts w:ascii="Times New Roman" w:hAnsi="Times New Roman" w:cs="Times New Roman"/>
                <w:sz w:val="20"/>
                <w:szCs w:val="20"/>
              </w:rPr>
              <w:t xml:space="preserve"> В</w:t>
            </w:r>
            <w:proofErr w:type="gramEnd"/>
            <w:r w:rsidRPr="008A1D82">
              <w:rPr>
                <w:rFonts w:ascii="Times New Roman" w:hAnsi="Times New Roman" w:cs="Times New Roman"/>
                <w:sz w:val="20"/>
                <w:szCs w:val="20"/>
              </w:rPr>
              <w:t>ладеет методикой разработки и применения контрольно-измерительных и контрольно-оценочных средств, интерпретации результатов оценивания</w:t>
            </w:r>
          </w:p>
        </w:tc>
        <w:tc>
          <w:tcPr>
            <w:tcW w:w="2552" w:type="dxa"/>
            <w:hideMark/>
          </w:tcPr>
          <w:p w:rsidR="00687F53" w:rsidRPr="008A1D82" w:rsidRDefault="00F01BE2" w:rsidP="00B07AAA">
            <w:pPr>
              <w:spacing w:after="0" w:line="240" w:lineRule="auto"/>
              <w:rPr>
                <w:rFonts w:ascii="Times New Roman" w:hAnsi="Times New Roman" w:cs="Times New Roman"/>
                <w:sz w:val="20"/>
                <w:szCs w:val="20"/>
              </w:rPr>
            </w:pPr>
            <w:proofErr w:type="gramStart"/>
            <w:r w:rsidRPr="008A1D82">
              <w:rPr>
                <w:rFonts w:ascii="Times New Roman" w:hAnsi="Times New Roman" w:cs="Times New Roman"/>
                <w:sz w:val="20"/>
                <w:szCs w:val="20"/>
              </w:rPr>
              <w:t xml:space="preserve">разработка контрольно-измерительных и контрольно-оценочных средств (тестовые задания закрытого и открытого типа, ситуационные задачи/кейсы с правовым содержанием, </w:t>
            </w:r>
            <w:proofErr w:type="spellStart"/>
            <w:r w:rsidRPr="008A1D82">
              <w:rPr>
                <w:rFonts w:ascii="Times New Roman" w:hAnsi="Times New Roman" w:cs="Times New Roman"/>
                <w:sz w:val="20"/>
                <w:szCs w:val="20"/>
              </w:rPr>
              <w:t>критериально-ориентированные</w:t>
            </w:r>
            <w:proofErr w:type="spellEnd"/>
            <w:r w:rsidRPr="008A1D82">
              <w:rPr>
                <w:rFonts w:ascii="Times New Roman" w:hAnsi="Times New Roman" w:cs="Times New Roman"/>
                <w:sz w:val="20"/>
                <w:szCs w:val="20"/>
              </w:rPr>
              <w:t xml:space="preserve"> оценочные рубрики для проверки практических навыков, карты наблюдения за деятельностью обучающегося, оценочные листы для </w:t>
            </w:r>
            <w:proofErr w:type="spellStart"/>
            <w:r w:rsidRPr="008A1D82">
              <w:rPr>
                <w:rFonts w:ascii="Times New Roman" w:hAnsi="Times New Roman" w:cs="Times New Roman"/>
                <w:sz w:val="20"/>
                <w:szCs w:val="20"/>
              </w:rPr>
              <w:t>портфолио</w:t>
            </w:r>
            <w:proofErr w:type="spellEnd"/>
            <w:r w:rsidRPr="008A1D82">
              <w:rPr>
                <w:rFonts w:ascii="Times New Roman" w:hAnsi="Times New Roman" w:cs="Times New Roman"/>
                <w:sz w:val="20"/>
                <w:szCs w:val="20"/>
              </w:rPr>
              <w:t xml:space="preserve">, экзаменационные билеты, задания для зачета с дифференцированной оценкой) в соответствии с планируемыми результатами обучения (компетенциями и </w:t>
            </w:r>
            <w:r w:rsidRPr="008A1D82">
              <w:rPr>
                <w:rFonts w:ascii="Times New Roman" w:hAnsi="Times New Roman" w:cs="Times New Roman"/>
                <w:sz w:val="20"/>
                <w:szCs w:val="20"/>
              </w:rPr>
              <w:lastRenderedPageBreak/>
              <w:t>индикаторами их достижения), а также их применение в процессе контроля (текущего</w:t>
            </w:r>
            <w:proofErr w:type="gramEnd"/>
            <w:r w:rsidRPr="008A1D82">
              <w:rPr>
                <w:rFonts w:ascii="Times New Roman" w:hAnsi="Times New Roman" w:cs="Times New Roman"/>
                <w:sz w:val="20"/>
                <w:szCs w:val="20"/>
              </w:rPr>
              <w:t>, рубежного, промежуточного) с последующей интерпретацией полученных результатов (перевод сырых баллов в шкалу оценок, выявление типичных ошибок, определение зон ближайшего развития, формулировка обратной связи для обучающегося, корректировка образовательного процесса на основе анализа результатов)</w:t>
            </w:r>
          </w:p>
        </w:tc>
        <w:tc>
          <w:tcPr>
            <w:tcW w:w="2551" w:type="dxa"/>
            <w:hideMark/>
          </w:tcPr>
          <w:p w:rsidR="00687F53" w:rsidRPr="008A1D82" w:rsidRDefault="00F01BE2" w:rsidP="00814086">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lastRenderedPageBreak/>
              <w:t xml:space="preserve">разработанные контрольно-оценочные средства признаются </w:t>
            </w:r>
            <w:proofErr w:type="spellStart"/>
            <w:r w:rsidRPr="008A1D82">
              <w:rPr>
                <w:rFonts w:ascii="Times New Roman" w:hAnsi="Times New Roman" w:cs="Times New Roman"/>
                <w:sz w:val="20"/>
                <w:szCs w:val="20"/>
              </w:rPr>
              <w:t>валидными</w:t>
            </w:r>
            <w:proofErr w:type="spellEnd"/>
            <w:r w:rsidRPr="008A1D82">
              <w:rPr>
                <w:rFonts w:ascii="Times New Roman" w:hAnsi="Times New Roman" w:cs="Times New Roman"/>
                <w:sz w:val="20"/>
                <w:szCs w:val="20"/>
              </w:rPr>
              <w:t xml:space="preserve">, если они полностью охватывают заявленные индикаторы компетенций (не менее 90% индикаторов имеют не менее одного оценочного задания), а их применение в апробации на группе из 5-10 обучающихся выявляет дифференциацию результатов (не все обучающиеся получают одинаковый балл, распределение приближено к </w:t>
            </w:r>
            <w:proofErr w:type="gramStart"/>
            <w:r w:rsidRPr="008A1D82">
              <w:rPr>
                <w:rFonts w:ascii="Times New Roman" w:hAnsi="Times New Roman" w:cs="Times New Roman"/>
                <w:sz w:val="20"/>
                <w:szCs w:val="20"/>
              </w:rPr>
              <w:t>нормальному</w:t>
            </w:r>
            <w:proofErr w:type="gramEnd"/>
            <w:r w:rsidRPr="008A1D82">
              <w:rPr>
                <w:rFonts w:ascii="Times New Roman" w:hAnsi="Times New Roman" w:cs="Times New Roman"/>
                <w:sz w:val="20"/>
                <w:szCs w:val="20"/>
              </w:rPr>
              <w:t xml:space="preserve"> или отражает реальную успеваемость); </w:t>
            </w:r>
            <w:proofErr w:type="gramStart"/>
            <w:r w:rsidRPr="008A1D82">
              <w:rPr>
                <w:rFonts w:ascii="Times New Roman" w:hAnsi="Times New Roman" w:cs="Times New Roman"/>
                <w:sz w:val="20"/>
                <w:szCs w:val="20"/>
              </w:rPr>
              <w:t xml:space="preserve">интерпретация результатов является </w:t>
            </w:r>
            <w:r w:rsidRPr="008A1D82">
              <w:rPr>
                <w:rFonts w:ascii="Times New Roman" w:hAnsi="Times New Roman" w:cs="Times New Roman"/>
                <w:sz w:val="20"/>
                <w:szCs w:val="20"/>
              </w:rPr>
              <w:lastRenderedPageBreak/>
              <w:t>корректной, если обучающийся демонстрирует способность рассчитать успеваемость в процентах/баллах, выделить не менее двух типичных ошибок/затруднений группы, сформулировать для каждого из трех обучающихся (с разным уровнем результатов) персонализированную обратную связь (сильные стороны, ошибки, рекомендации) и предложить обоснованную корректирующую меру для образовательного процесса (например, дополнительное занятие по теме, изменение формулировки задания, введение тренировочных упражнений)</w:t>
            </w:r>
            <w:proofErr w:type="gramEnd"/>
          </w:p>
        </w:tc>
      </w:tr>
      <w:tr w:rsidR="00687F53" w:rsidRPr="008A1D82" w:rsidTr="00C761B6">
        <w:tc>
          <w:tcPr>
            <w:tcW w:w="817" w:type="dxa"/>
            <w:vMerge w:val="restart"/>
            <w:hideMark/>
          </w:tcPr>
          <w:p w:rsidR="00687F53" w:rsidRPr="008A1D82" w:rsidRDefault="00687F53"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lastRenderedPageBreak/>
              <w:t>ПКР-3</w:t>
            </w:r>
          </w:p>
        </w:tc>
        <w:tc>
          <w:tcPr>
            <w:tcW w:w="1985" w:type="dxa"/>
            <w:vMerge w:val="restart"/>
            <w:hideMark/>
          </w:tcPr>
          <w:p w:rsidR="00687F53" w:rsidRPr="008A1D82" w:rsidRDefault="00687F53" w:rsidP="00B07AAA">
            <w:pPr>
              <w:spacing w:after="0" w:line="240" w:lineRule="auto"/>
              <w:rPr>
                <w:rFonts w:ascii="Times New Roman" w:hAnsi="Times New Roman" w:cs="Times New Roman"/>
                <w:sz w:val="20"/>
                <w:szCs w:val="20"/>
              </w:rPr>
            </w:pPr>
            <w:proofErr w:type="gramStart"/>
            <w:r w:rsidRPr="008A1D82">
              <w:rPr>
                <w:rFonts w:ascii="Times New Roman" w:hAnsi="Times New Roman" w:cs="Times New Roman"/>
                <w:sz w:val="20"/>
                <w:szCs w:val="20"/>
              </w:rPr>
              <w:t>Способен</w:t>
            </w:r>
            <w:proofErr w:type="gramEnd"/>
            <w:r w:rsidRPr="008A1D82">
              <w:rPr>
                <w:rFonts w:ascii="Times New Roman" w:hAnsi="Times New Roman" w:cs="Times New Roman"/>
                <w:sz w:val="20"/>
                <w:szCs w:val="20"/>
              </w:rPr>
              <w:t xml:space="preserve"> формировать структуру профессиональной образовательной организации, обеспечивающую ее развитие, повышение качества образовательных услуг и эффективность деятельности организации</w:t>
            </w:r>
          </w:p>
        </w:tc>
        <w:tc>
          <w:tcPr>
            <w:tcW w:w="2551" w:type="dxa"/>
          </w:tcPr>
          <w:p w:rsidR="00687F53" w:rsidRPr="008A1D82" w:rsidRDefault="00687F53"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ПКР-3.1</w:t>
            </w:r>
            <w:proofErr w:type="gramStart"/>
            <w:r w:rsidRPr="008A1D82">
              <w:rPr>
                <w:rFonts w:ascii="Times New Roman" w:hAnsi="Times New Roman" w:cs="Times New Roman"/>
                <w:sz w:val="20"/>
                <w:szCs w:val="20"/>
              </w:rPr>
              <w:t xml:space="preserve"> З</w:t>
            </w:r>
            <w:proofErr w:type="gramEnd"/>
            <w:r w:rsidRPr="008A1D82">
              <w:rPr>
                <w:rFonts w:ascii="Times New Roman" w:hAnsi="Times New Roman" w:cs="Times New Roman"/>
                <w:sz w:val="20"/>
                <w:szCs w:val="20"/>
              </w:rPr>
              <w:t>нает структуру профессиональной образовательной организации, передовой отечественный и зарубежный опыт развития, повышения качества образовательных услуг и эффективности деятельности организации; направления работы по управлению социальными процессами в организации</w:t>
            </w:r>
          </w:p>
        </w:tc>
        <w:tc>
          <w:tcPr>
            <w:tcW w:w="2552" w:type="dxa"/>
            <w:hideMark/>
          </w:tcPr>
          <w:p w:rsidR="00687F53" w:rsidRPr="008A1D82" w:rsidRDefault="00687F53" w:rsidP="00A01D7C">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Изложение существующих подходов к изучению потребностей и запросов целевой аудитории для стимулирования интереса к психологическим знаниям, практике и услугам</w:t>
            </w:r>
          </w:p>
        </w:tc>
        <w:tc>
          <w:tcPr>
            <w:tcW w:w="2551" w:type="dxa"/>
            <w:hideMark/>
          </w:tcPr>
          <w:p w:rsidR="00687F53" w:rsidRPr="008A1D82" w:rsidRDefault="00687F53"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Перечислены потребности и запросы целевой аудитории для стимулирования интереса к психологическим знаниям, практике и услугам</w:t>
            </w:r>
          </w:p>
        </w:tc>
      </w:tr>
      <w:tr w:rsidR="00687F53" w:rsidRPr="008A1D82" w:rsidTr="00687F53">
        <w:trPr>
          <w:trHeight w:val="1965"/>
        </w:trPr>
        <w:tc>
          <w:tcPr>
            <w:tcW w:w="817" w:type="dxa"/>
            <w:vMerge/>
            <w:vAlign w:val="center"/>
            <w:hideMark/>
          </w:tcPr>
          <w:p w:rsidR="00687F53" w:rsidRPr="008A1D82" w:rsidRDefault="00687F53" w:rsidP="00B07AAA">
            <w:pPr>
              <w:spacing w:after="0" w:line="240" w:lineRule="auto"/>
              <w:rPr>
                <w:rFonts w:ascii="Times New Roman" w:hAnsi="Times New Roman" w:cs="Times New Roman"/>
                <w:sz w:val="20"/>
                <w:szCs w:val="20"/>
              </w:rPr>
            </w:pPr>
          </w:p>
        </w:tc>
        <w:tc>
          <w:tcPr>
            <w:tcW w:w="1985" w:type="dxa"/>
            <w:vMerge/>
            <w:vAlign w:val="center"/>
            <w:hideMark/>
          </w:tcPr>
          <w:p w:rsidR="00687F53" w:rsidRPr="008A1D82" w:rsidRDefault="00687F53" w:rsidP="00B07AAA">
            <w:pPr>
              <w:spacing w:after="0" w:line="240" w:lineRule="auto"/>
              <w:rPr>
                <w:rFonts w:ascii="Times New Roman" w:hAnsi="Times New Roman" w:cs="Times New Roman"/>
                <w:sz w:val="20"/>
                <w:szCs w:val="20"/>
              </w:rPr>
            </w:pPr>
          </w:p>
        </w:tc>
        <w:tc>
          <w:tcPr>
            <w:tcW w:w="2551" w:type="dxa"/>
          </w:tcPr>
          <w:p w:rsidR="00687F53" w:rsidRPr="008A1D82" w:rsidRDefault="00687F53" w:rsidP="00A01D7C">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ПКР-3.2</w:t>
            </w:r>
            <w:proofErr w:type="gramStart"/>
            <w:r w:rsidRPr="008A1D82">
              <w:t xml:space="preserve"> </w:t>
            </w:r>
            <w:r w:rsidRPr="008A1D82">
              <w:rPr>
                <w:rFonts w:ascii="Times New Roman" w:hAnsi="Times New Roman" w:cs="Times New Roman"/>
                <w:sz w:val="20"/>
                <w:szCs w:val="20"/>
              </w:rPr>
              <w:t>У</w:t>
            </w:r>
            <w:proofErr w:type="gramEnd"/>
            <w:r w:rsidRPr="008A1D82">
              <w:rPr>
                <w:rFonts w:ascii="Times New Roman" w:hAnsi="Times New Roman" w:cs="Times New Roman"/>
                <w:sz w:val="20"/>
                <w:szCs w:val="20"/>
              </w:rPr>
              <w:t>меет анализировать, оптимизировать организационную структуру профессиональной образовательной организации; осуществлять поиск и привлечение дополнительных ресурсов</w:t>
            </w:r>
          </w:p>
        </w:tc>
        <w:tc>
          <w:tcPr>
            <w:tcW w:w="2552" w:type="dxa"/>
            <w:hideMark/>
          </w:tcPr>
          <w:p w:rsidR="00687F53" w:rsidRPr="008A1D82" w:rsidRDefault="00687F53" w:rsidP="00A01D7C">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 xml:space="preserve">Использование методов оценивания запросов целевой аудитории для стимулирования интереса к психологическим знаниям, практике и услугам </w:t>
            </w:r>
          </w:p>
        </w:tc>
        <w:tc>
          <w:tcPr>
            <w:tcW w:w="2551" w:type="dxa"/>
            <w:hideMark/>
          </w:tcPr>
          <w:p w:rsidR="00687F53" w:rsidRPr="008A1D82" w:rsidRDefault="00687F53" w:rsidP="00A01D7C">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 xml:space="preserve">Аргументировано применение методов оценивания запросов целевой аудитории для стимулирования интереса к психологическим знаниям, практике и услугам </w:t>
            </w:r>
          </w:p>
        </w:tc>
      </w:tr>
      <w:tr w:rsidR="00687F53" w:rsidRPr="008A1D82" w:rsidTr="00C761B6">
        <w:trPr>
          <w:trHeight w:val="183"/>
        </w:trPr>
        <w:tc>
          <w:tcPr>
            <w:tcW w:w="817" w:type="dxa"/>
            <w:vMerge/>
            <w:vAlign w:val="center"/>
            <w:hideMark/>
          </w:tcPr>
          <w:p w:rsidR="00687F53" w:rsidRPr="008A1D82" w:rsidRDefault="00687F53" w:rsidP="00B07AAA">
            <w:pPr>
              <w:spacing w:after="0" w:line="240" w:lineRule="auto"/>
              <w:rPr>
                <w:rFonts w:ascii="Times New Roman" w:hAnsi="Times New Roman" w:cs="Times New Roman"/>
                <w:sz w:val="20"/>
                <w:szCs w:val="20"/>
              </w:rPr>
            </w:pPr>
          </w:p>
        </w:tc>
        <w:tc>
          <w:tcPr>
            <w:tcW w:w="1985" w:type="dxa"/>
            <w:vMerge/>
            <w:vAlign w:val="center"/>
            <w:hideMark/>
          </w:tcPr>
          <w:p w:rsidR="00687F53" w:rsidRPr="008A1D82" w:rsidRDefault="00687F53" w:rsidP="00B07AAA">
            <w:pPr>
              <w:spacing w:after="0" w:line="240" w:lineRule="auto"/>
              <w:rPr>
                <w:rFonts w:ascii="Times New Roman" w:hAnsi="Times New Roman" w:cs="Times New Roman"/>
                <w:sz w:val="20"/>
                <w:szCs w:val="20"/>
              </w:rPr>
            </w:pPr>
          </w:p>
        </w:tc>
        <w:tc>
          <w:tcPr>
            <w:tcW w:w="2551" w:type="dxa"/>
          </w:tcPr>
          <w:p w:rsidR="00687F53" w:rsidRPr="008A1D82" w:rsidRDefault="00687F53" w:rsidP="00687F53">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ПКР-3.3</w:t>
            </w:r>
            <w:proofErr w:type="gramStart"/>
            <w:r w:rsidRPr="008A1D82">
              <w:rPr>
                <w:rFonts w:ascii="Times New Roman" w:hAnsi="Times New Roman" w:cs="Times New Roman"/>
                <w:sz w:val="20"/>
                <w:szCs w:val="20"/>
              </w:rPr>
              <w:t xml:space="preserve"> В</w:t>
            </w:r>
            <w:proofErr w:type="gramEnd"/>
            <w:r w:rsidRPr="008A1D82">
              <w:rPr>
                <w:rFonts w:ascii="Times New Roman" w:hAnsi="Times New Roman" w:cs="Times New Roman"/>
                <w:sz w:val="20"/>
                <w:szCs w:val="20"/>
              </w:rPr>
              <w:t>ладеет методами мониторинга состояния и эффективности использования ресурсов образовательной организации</w:t>
            </w:r>
          </w:p>
        </w:tc>
        <w:tc>
          <w:tcPr>
            <w:tcW w:w="2552" w:type="dxa"/>
            <w:hideMark/>
          </w:tcPr>
          <w:p w:rsidR="00687F53" w:rsidRPr="008A1D82" w:rsidRDefault="00B248A2" w:rsidP="00A01D7C">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 xml:space="preserve">применение методов мониторинга состояния и эффективности использования ресурсов образовательной организации (анализ документации – штатное расписание, материально-технические паспорта кабинетов/лабораторий, бюджеты и сметы, табели учета рабочего времени, журналы использования </w:t>
            </w:r>
            <w:r w:rsidRPr="008A1D82">
              <w:rPr>
                <w:rFonts w:ascii="Times New Roman" w:hAnsi="Times New Roman" w:cs="Times New Roman"/>
                <w:sz w:val="20"/>
                <w:szCs w:val="20"/>
              </w:rPr>
              <w:lastRenderedPageBreak/>
              <w:t xml:space="preserve">оборудования; наблюдение и хронометраж использования аудиторного фонда и ТСО; опросы и интервью с сотрудниками и обучающимися о доступности и достаточности ресурсов; </w:t>
            </w:r>
            <w:proofErr w:type="gramStart"/>
            <w:r w:rsidRPr="008A1D82">
              <w:rPr>
                <w:rFonts w:ascii="Times New Roman" w:hAnsi="Times New Roman" w:cs="Times New Roman"/>
                <w:sz w:val="20"/>
                <w:szCs w:val="20"/>
              </w:rPr>
              <w:t xml:space="preserve">расчет показателей эффективности – коэффициент загрузки аудиторий, нагрузка на одного преподавателя, соотношение бюджетных/внебюджетных средств и достигнутых образовательных результатов, показатель </w:t>
            </w:r>
            <w:proofErr w:type="spellStart"/>
            <w:r w:rsidRPr="008A1D82">
              <w:rPr>
                <w:rFonts w:ascii="Times New Roman" w:hAnsi="Times New Roman" w:cs="Times New Roman"/>
                <w:sz w:val="20"/>
                <w:szCs w:val="20"/>
              </w:rPr>
              <w:t>обновляемости</w:t>
            </w:r>
            <w:proofErr w:type="spellEnd"/>
            <w:r w:rsidRPr="008A1D82">
              <w:rPr>
                <w:rFonts w:ascii="Times New Roman" w:hAnsi="Times New Roman" w:cs="Times New Roman"/>
                <w:sz w:val="20"/>
                <w:szCs w:val="20"/>
              </w:rPr>
              <w:t xml:space="preserve"> материально-технической базы, доля ресурсов, используемых по целевому назначению) для оценки состояния ресурсов (материально-технических, кадровых, финансовых, информационно-методических, временных, пространственных)</w:t>
            </w:r>
            <w:proofErr w:type="gramEnd"/>
          </w:p>
        </w:tc>
        <w:tc>
          <w:tcPr>
            <w:tcW w:w="2551" w:type="dxa"/>
            <w:hideMark/>
          </w:tcPr>
          <w:p w:rsidR="00687F53" w:rsidRPr="008A1D82" w:rsidRDefault="00B248A2" w:rsidP="00A01D7C">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lastRenderedPageBreak/>
              <w:t xml:space="preserve">разработанная программа мониторинга включает не менее трех видов ресурсов (например, кадровые, материально-технические и финансовые), для каждого определены не менее двух показателей состояния (наличие, износ, текучесть, фондоотдача) и не менее одного показателя эффективности использования </w:t>
            </w:r>
            <w:r w:rsidRPr="008A1D82">
              <w:rPr>
                <w:rFonts w:ascii="Times New Roman" w:hAnsi="Times New Roman" w:cs="Times New Roman"/>
                <w:sz w:val="20"/>
                <w:szCs w:val="20"/>
              </w:rPr>
              <w:lastRenderedPageBreak/>
              <w:t xml:space="preserve">(соотношение затрат и результата, загрузка, продуктивность), а также установлена периодичность сбора данных и ответственные лица; </w:t>
            </w:r>
            <w:proofErr w:type="gramStart"/>
            <w:r w:rsidRPr="008A1D82">
              <w:rPr>
                <w:rFonts w:ascii="Times New Roman" w:hAnsi="Times New Roman" w:cs="Times New Roman"/>
                <w:sz w:val="20"/>
                <w:szCs w:val="20"/>
              </w:rPr>
              <w:t xml:space="preserve">в процессе апробации (реальной или на основе предоставленных документов/кейса) обучающийся самостоятельно собирает, обрабатывает и интерпретирует данные по минимум двум показателям, формулирует не менее трех обоснованных выводов о «зонах риска» (дефицит, неэффективное использование, нецелевое расходование, избыточность) и предлагает не менее двух конкретных рекомендаций по повышению эффективности использования ресурсов (перераспределение, </w:t>
            </w:r>
            <w:proofErr w:type="spellStart"/>
            <w:r w:rsidRPr="008A1D82">
              <w:rPr>
                <w:rFonts w:ascii="Times New Roman" w:hAnsi="Times New Roman" w:cs="Times New Roman"/>
                <w:sz w:val="20"/>
                <w:szCs w:val="20"/>
              </w:rPr>
              <w:t>дозакупка</w:t>
            </w:r>
            <w:proofErr w:type="spellEnd"/>
            <w:r w:rsidRPr="008A1D82">
              <w:rPr>
                <w:rFonts w:ascii="Times New Roman" w:hAnsi="Times New Roman" w:cs="Times New Roman"/>
                <w:sz w:val="20"/>
                <w:szCs w:val="20"/>
              </w:rPr>
              <w:t>, оптимизация процессов, переобучение персонала, сдача в аренду/списание), при этом</w:t>
            </w:r>
            <w:proofErr w:type="gramEnd"/>
            <w:r w:rsidRPr="008A1D82">
              <w:rPr>
                <w:rFonts w:ascii="Times New Roman" w:hAnsi="Times New Roman" w:cs="Times New Roman"/>
                <w:sz w:val="20"/>
                <w:szCs w:val="20"/>
              </w:rPr>
              <w:t xml:space="preserve"> не менее 70% выводов и рекомендаций признаются реалистичными экспертом-наставником (руководителем практики или представителем администрации образовательной организации)</w:t>
            </w:r>
          </w:p>
        </w:tc>
      </w:tr>
      <w:tr w:rsidR="00687F53" w:rsidRPr="008A1D82" w:rsidTr="00C761B6">
        <w:tc>
          <w:tcPr>
            <w:tcW w:w="817" w:type="dxa"/>
            <w:vMerge w:val="restart"/>
            <w:hideMark/>
          </w:tcPr>
          <w:p w:rsidR="00687F53" w:rsidRPr="008A1D82" w:rsidRDefault="00687F53" w:rsidP="00F977CB">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lastRenderedPageBreak/>
              <w:t>ПКР-4</w:t>
            </w:r>
          </w:p>
        </w:tc>
        <w:tc>
          <w:tcPr>
            <w:tcW w:w="1985" w:type="dxa"/>
            <w:vMerge w:val="restart"/>
          </w:tcPr>
          <w:p w:rsidR="00687F53" w:rsidRPr="008A1D82" w:rsidRDefault="00687F53" w:rsidP="00B07AAA">
            <w:pPr>
              <w:spacing w:after="0" w:line="240" w:lineRule="auto"/>
              <w:rPr>
                <w:rFonts w:ascii="Times New Roman" w:hAnsi="Times New Roman" w:cs="Times New Roman"/>
                <w:b/>
                <w:sz w:val="20"/>
                <w:szCs w:val="20"/>
              </w:rPr>
            </w:pPr>
            <w:proofErr w:type="gramStart"/>
            <w:r w:rsidRPr="008A1D82">
              <w:rPr>
                <w:rFonts w:ascii="Times New Roman" w:hAnsi="Times New Roman" w:cs="Times New Roman"/>
                <w:sz w:val="20"/>
                <w:szCs w:val="20"/>
              </w:rPr>
              <w:t>Способен</w:t>
            </w:r>
            <w:proofErr w:type="gramEnd"/>
            <w:r w:rsidRPr="008A1D82">
              <w:rPr>
                <w:rFonts w:ascii="Times New Roman" w:hAnsi="Times New Roman" w:cs="Times New Roman"/>
                <w:sz w:val="20"/>
                <w:szCs w:val="20"/>
              </w:rPr>
              <w:t xml:space="preserve"> организовывать и оценивать качество работы педагогических работников по реализации программ СПО, ДПП</w:t>
            </w:r>
          </w:p>
        </w:tc>
        <w:tc>
          <w:tcPr>
            <w:tcW w:w="2551" w:type="dxa"/>
          </w:tcPr>
          <w:p w:rsidR="00687F53" w:rsidRPr="008A1D82" w:rsidRDefault="00687F53" w:rsidP="00944988">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ПКР-4.1</w:t>
            </w:r>
            <w:proofErr w:type="gramStart"/>
            <w:r w:rsidRPr="008A1D82">
              <w:rPr>
                <w:rFonts w:ascii="Times New Roman" w:hAnsi="Times New Roman" w:cs="Times New Roman"/>
                <w:sz w:val="20"/>
                <w:szCs w:val="20"/>
              </w:rPr>
              <w:t xml:space="preserve"> З</w:t>
            </w:r>
            <w:proofErr w:type="gramEnd"/>
            <w:r w:rsidRPr="008A1D82">
              <w:rPr>
                <w:rFonts w:ascii="Times New Roman" w:hAnsi="Times New Roman" w:cs="Times New Roman"/>
                <w:sz w:val="20"/>
                <w:szCs w:val="20"/>
              </w:rPr>
              <w:t>нает нормативные правовые акты, локальные нормативные акты организации, регламентирующие процедуры оценки качества работы педагогических работников по реализации программ СПО и ДПП</w:t>
            </w:r>
          </w:p>
        </w:tc>
        <w:tc>
          <w:tcPr>
            <w:tcW w:w="2552" w:type="dxa"/>
            <w:hideMark/>
          </w:tcPr>
          <w:p w:rsidR="00687F53" w:rsidRPr="008A1D82" w:rsidRDefault="00687F53" w:rsidP="00944988">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 xml:space="preserve">Описание уровней профессиональной компетенции, в том числе понятия </w:t>
            </w:r>
            <w:proofErr w:type="spellStart"/>
            <w:r w:rsidRPr="008A1D82">
              <w:rPr>
                <w:rFonts w:ascii="Times New Roman" w:hAnsi="Times New Roman" w:cs="Times New Roman"/>
                <w:sz w:val="20"/>
                <w:szCs w:val="20"/>
              </w:rPr>
              <w:t>супервизия</w:t>
            </w:r>
            <w:proofErr w:type="spellEnd"/>
          </w:p>
        </w:tc>
        <w:tc>
          <w:tcPr>
            <w:tcW w:w="2551" w:type="dxa"/>
            <w:hideMark/>
          </w:tcPr>
          <w:p w:rsidR="00687F53" w:rsidRPr="008A1D82" w:rsidRDefault="00687F53" w:rsidP="00944988">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 xml:space="preserve">Перечислены, точно и полно представлены уровни профессиональной компетенции, в том числе понятие </w:t>
            </w:r>
            <w:proofErr w:type="spellStart"/>
            <w:r w:rsidRPr="008A1D82">
              <w:rPr>
                <w:rFonts w:ascii="Times New Roman" w:hAnsi="Times New Roman" w:cs="Times New Roman"/>
                <w:sz w:val="20"/>
                <w:szCs w:val="20"/>
              </w:rPr>
              <w:t>супервизия</w:t>
            </w:r>
            <w:proofErr w:type="spellEnd"/>
          </w:p>
        </w:tc>
      </w:tr>
      <w:tr w:rsidR="00687F53" w:rsidRPr="008A1D82" w:rsidTr="00687F53">
        <w:trPr>
          <w:trHeight w:val="1560"/>
        </w:trPr>
        <w:tc>
          <w:tcPr>
            <w:tcW w:w="817" w:type="dxa"/>
            <w:vMerge/>
            <w:vAlign w:val="center"/>
            <w:hideMark/>
          </w:tcPr>
          <w:p w:rsidR="00687F53" w:rsidRPr="008A1D82" w:rsidRDefault="00687F53" w:rsidP="00B07AAA">
            <w:pPr>
              <w:spacing w:after="0" w:line="240" w:lineRule="auto"/>
              <w:rPr>
                <w:rFonts w:ascii="Times New Roman" w:hAnsi="Times New Roman" w:cs="Times New Roman"/>
                <w:sz w:val="20"/>
                <w:szCs w:val="20"/>
              </w:rPr>
            </w:pPr>
          </w:p>
        </w:tc>
        <w:tc>
          <w:tcPr>
            <w:tcW w:w="1985" w:type="dxa"/>
            <w:vMerge/>
            <w:vAlign w:val="center"/>
          </w:tcPr>
          <w:p w:rsidR="00687F53" w:rsidRPr="008A1D82" w:rsidRDefault="00687F53" w:rsidP="00B07AAA">
            <w:pPr>
              <w:spacing w:after="0" w:line="240" w:lineRule="auto"/>
              <w:rPr>
                <w:rFonts w:ascii="Times New Roman" w:hAnsi="Times New Roman" w:cs="Times New Roman"/>
                <w:sz w:val="20"/>
                <w:szCs w:val="20"/>
              </w:rPr>
            </w:pPr>
          </w:p>
        </w:tc>
        <w:tc>
          <w:tcPr>
            <w:tcW w:w="2551" w:type="dxa"/>
          </w:tcPr>
          <w:p w:rsidR="00687F53" w:rsidRPr="008A1D82" w:rsidRDefault="00687F53" w:rsidP="008473D3">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ПКР-4.2</w:t>
            </w:r>
            <w:proofErr w:type="gramStart"/>
            <w:r w:rsidRPr="008A1D82">
              <w:rPr>
                <w:rFonts w:ascii="Times New Roman" w:hAnsi="Times New Roman" w:cs="Times New Roman"/>
                <w:sz w:val="20"/>
                <w:szCs w:val="20"/>
              </w:rPr>
              <w:t xml:space="preserve"> У</w:t>
            </w:r>
            <w:proofErr w:type="gramEnd"/>
            <w:r w:rsidRPr="008A1D82">
              <w:rPr>
                <w:rFonts w:ascii="Times New Roman" w:hAnsi="Times New Roman" w:cs="Times New Roman"/>
                <w:sz w:val="20"/>
                <w:szCs w:val="20"/>
              </w:rPr>
              <w:t xml:space="preserve">меет оценивать качество выполнения педагогическими работниками различных видов работ по реализации программ СПО, ДПО; планировать и проводить мероприятия по оценке </w:t>
            </w:r>
            <w:r w:rsidRPr="008A1D82">
              <w:rPr>
                <w:rFonts w:ascii="Times New Roman" w:hAnsi="Times New Roman" w:cs="Times New Roman"/>
                <w:sz w:val="20"/>
                <w:szCs w:val="20"/>
              </w:rPr>
              <w:lastRenderedPageBreak/>
              <w:t>качества работы педагогических работников по реализации программ СПО и ДПП; планировать систему корректирующих и предупреждающих действий</w:t>
            </w:r>
          </w:p>
        </w:tc>
        <w:tc>
          <w:tcPr>
            <w:tcW w:w="2552" w:type="dxa"/>
          </w:tcPr>
          <w:p w:rsidR="00687F53" w:rsidRPr="008A1D82" w:rsidRDefault="00687F53" w:rsidP="008473D3">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lastRenderedPageBreak/>
              <w:t xml:space="preserve">Изложение подходов к </w:t>
            </w:r>
            <w:proofErr w:type="spellStart"/>
            <w:r w:rsidRPr="008A1D82">
              <w:rPr>
                <w:rFonts w:ascii="Times New Roman" w:hAnsi="Times New Roman" w:cs="Times New Roman"/>
                <w:sz w:val="20"/>
                <w:szCs w:val="20"/>
              </w:rPr>
              <w:t>проводению</w:t>
            </w:r>
            <w:proofErr w:type="spellEnd"/>
          </w:p>
          <w:p w:rsidR="00687F53" w:rsidRPr="008A1D82" w:rsidRDefault="00687F53" w:rsidP="008473D3">
            <w:pPr>
              <w:spacing w:after="0" w:line="240" w:lineRule="auto"/>
              <w:rPr>
                <w:rFonts w:ascii="Times New Roman" w:hAnsi="Times New Roman" w:cs="Times New Roman"/>
                <w:sz w:val="20"/>
                <w:szCs w:val="20"/>
              </w:rPr>
            </w:pPr>
            <w:proofErr w:type="spellStart"/>
            <w:r w:rsidRPr="008A1D82">
              <w:rPr>
                <w:rFonts w:ascii="Times New Roman" w:hAnsi="Times New Roman" w:cs="Times New Roman"/>
                <w:sz w:val="20"/>
                <w:szCs w:val="20"/>
              </w:rPr>
              <w:t>супервизии</w:t>
            </w:r>
            <w:proofErr w:type="spellEnd"/>
            <w:r w:rsidRPr="008A1D82">
              <w:rPr>
                <w:rFonts w:ascii="Times New Roman" w:hAnsi="Times New Roman" w:cs="Times New Roman"/>
                <w:sz w:val="20"/>
                <w:szCs w:val="20"/>
              </w:rPr>
              <w:t xml:space="preserve">, анализ результатов </w:t>
            </w:r>
            <w:proofErr w:type="spellStart"/>
            <w:r w:rsidRPr="008A1D82">
              <w:rPr>
                <w:rFonts w:ascii="Times New Roman" w:hAnsi="Times New Roman" w:cs="Times New Roman"/>
                <w:sz w:val="20"/>
                <w:szCs w:val="20"/>
              </w:rPr>
              <w:t>супервизии</w:t>
            </w:r>
            <w:proofErr w:type="spellEnd"/>
            <w:r w:rsidRPr="008A1D82">
              <w:rPr>
                <w:rFonts w:ascii="Times New Roman" w:hAnsi="Times New Roman" w:cs="Times New Roman"/>
                <w:sz w:val="20"/>
                <w:szCs w:val="20"/>
              </w:rPr>
              <w:t xml:space="preserve"> и уровня профессиональных компетенций </w:t>
            </w:r>
          </w:p>
        </w:tc>
        <w:tc>
          <w:tcPr>
            <w:tcW w:w="2551" w:type="dxa"/>
          </w:tcPr>
          <w:p w:rsidR="00687F53" w:rsidRPr="008A1D82" w:rsidRDefault="00687F53" w:rsidP="008473D3">
            <w:pPr>
              <w:spacing w:after="0" w:line="240" w:lineRule="auto"/>
              <w:rPr>
                <w:rFonts w:ascii="Times New Roman" w:hAnsi="Times New Roman" w:cs="Times New Roman"/>
                <w:sz w:val="20"/>
                <w:szCs w:val="20"/>
              </w:rPr>
            </w:pPr>
            <w:proofErr w:type="gramStart"/>
            <w:r w:rsidRPr="008A1D82">
              <w:rPr>
                <w:rFonts w:ascii="Times New Roman" w:hAnsi="Times New Roman" w:cs="Times New Roman"/>
                <w:sz w:val="20"/>
                <w:szCs w:val="20"/>
              </w:rPr>
              <w:t>Перечислен</w:t>
            </w:r>
            <w:proofErr w:type="gramEnd"/>
            <w:r w:rsidRPr="008A1D82">
              <w:rPr>
                <w:rFonts w:ascii="Times New Roman" w:hAnsi="Times New Roman" w:cs="Times New Roman"/>
                <w:sz w:val="20"/>
                <w:szCs w:val="20"/>
              </w:rPr>
              <w:t xml:space="preserve">, полно и точно раскрыты подходы к </w:t>
            </w:r>
            <w:proofErr w:type="spellStart"/>
            <w:r w:rsidRPr="008A1D82">
              <w:rPr>
                <w:rFonts w:ascii="Times New Roman" w:hAnsi="Times New Roman" w:cs="Times New Roman"/>
                <w:sz w:val="20"/>
                <w:szCs w:val="20"/>
              </w:rPr>
              <w:t>проводению</w:t>
            </w:r>
            <w:proofErr w:type="spellEnd"/>
          </w:p>
          <w:p w:rsidR="00687F53" w:rsidRPr="008A1D82" w:rsidRDefault="00687F53" w:rsidP="008473D3">
            <w:pPr>
              <w:spacing w:after="0" w:line="240" w:lineRule="auto"/>
              <w:rPr>
                <w:rFonts w:ascii="Times New Roman" w:hAnsi="Times New Roman" w:cs="Times New Roman"/>
                <w:sz w:val="20"/>
                <w:szCs w:val="20"/>
              </w:rPr>
            </w:pPr>
            <w:proofErr w:type="spellStart"/>
            <w:r w:rsidRPr="008A1D82">
              <w:rPr>
                <w:rFonts w:ascii="Times New Roman" w:hAnsi="Times New Roman" w:cs="Times New Roman"/>
                <w:sz w:val="20"/>
                <w:szCs w:val="20"/>
              </w:rPr>
              <w:t>супервизии</w:t>
            </w:r>
            <w:proofErr w:type="spellEnd"/>
            <w:r w:rsidRPr="008A1D82">
              <w:rPr>
                <w:rFonts w:ascii="Times New Roman" w:hAnsi="Times New Roman" w:cs="Times New Roman"/>
                <w:sz w:val="20"/>
                <w:szCs w:val="20"/>
              </w:rPr>
              <w:t xml:space="preserve">, анализу результатов </w:t>
            </w:r>
            <w:proofErr w:type="spellStart"/>
            <w:r w:rsidRPr="008A1D82">
              <w:rPr>
                <w:rFonts w:ascii="Times New Roman" w:hAnsi="Times New Roman" w:cs="Times New Roman"/>
                <w:sz w:val="20"/>
                <w:szCs w:val="20"/>
              </w:rPr>
              <w:t>супервизии</w:t>
            </w:r>
            <w:proofErr w:type="spellEnd"/>
            <w:r w:rsidRPr="008A1D82">
              <w:rPr>
                <w:rFonts w:ascii="Times New Roman" w:hAnsi="Times New Roman" w:cs="Times New Roman"/>
                <w:sz w:val="20"/>
                <w:szCs w:val="20"/>
              </w:rPr>
              <w:t xml:space="preserve"> и уровня профессиональных компетенций</w:t>
            </w:r>
          </w:p>
        </w:tc>
      </w:tr>
      <w:tr w:rsidR="00687F53" w:rsidRPr="008A1D82" w:rsidTr="00C761B6">
        <w:trPr>
          <w:trHeight w:val="195"/>
        </w:trPr>
        <w:tc>
          <w:tcPr>
            <w:tcW w:w="817" w:type="dxa"/>
            <w:vMerge/>
            <w:vAlign w:val="center"/>
            <w:hideMark/>
          </w:tcPr>
          <w:p w:rsidR="00687F53" w:rsidRPr="008A1D82" w:rsidRDefault="00687F53" w:rsidP="00B07AAA">
            <w:pPr>
              <w:spacing w:after="0" w:line="240" w:lineRule="auto"/>
              <w:rPr>
                <w:rFonts w:ascii="Times New Roman" w:hAnsi="Times New Roman" w:cs="Times New Roman"/>
                <w:sz w:val="20"/>
                <w:szCs w:val="20"/>
              </w:rPr>
            </w:pPr>
          </w:p>
        </w:tc>
        <w:tc>
          <w:tcPr>
            <w:tcW w:w="1985" w:type="dxa"/>
            <w:vMerge/>
            <w:vAlign w:val="center"/>
          </w:tcPr>
          <w:p w:rsidR="00687F53" w:rsidRPr="008A1D82" w:rsidRDefault="00687F53" w:rsidP="00B07AAA">
            <w:pPr>
              <w:spacing w:after="0" w:line="240" w:lineRule="auto"/>
              <w:rPr>
                <w:rFonts w:ascii="Times New Roman" w:hAnsi="Times New Roman" w:cs="Times New Roman"/>
                <w:sz w:val="20"/>
                <w:szCs w:val="20"/>
              </w:rPr>
            </w:pPr>
          </w:p>
        </w:tc>
        <w:tc>
          <w:tcPr>
            <w:tcW w:w="2551" w:type="dxa"/>
          </w:tcPr>
          <w:p w:rsidR="00687F53" w:rsidRPr="008A1D82" w:rsidRDefault="00687F53" w:rsidP="008473D3">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ПКР-4.3</w:t>
            </w:r>
            <w:proofErr w:type="gramStart"/>
            <w:r w:rsidRPr="008A1D82">
              <w:rPr>
                <w:rFonts w:ascii="Times New Roman" w:hAnsi="Times New Roman" w:cs="Times New Roman"/>
                <w:sz w:val="20"/>
                <w:szCs w:val="20"/>
              </w:rPr>
              <w:t xml:space="preserve"> В</w:t>
            </w:r>
            <w:proofErr w:type="gramEnd"/>
            <w:r w:rsidRPr="008A1D82">
              <w:rPr>
                <w:rFonts w:ascii="Times New Roman" w:hAnsi="Times New Roman" w:cs="Times New Roman"/>
                <w:sz w:val="20"/>
                <w:szCs w:val="20"/>
              </w:rPr>
              <w:t>ладеет методами оценки качества работы педагогических работников по реализации программ СПО и ДПП</w:t>
            </w:r>
          </w:p>
        </w:tc>
        <w:tc>
          <w:tcPr>
            <w:tcW w:w="2552" w:type="dxa"/>
          </w:tcPr>
          <w:p w:rsidR="00687F53" w:rsidRPr="008A1D82" w:rsidRDefault="00F01BE2" w:rsidP="008473D3">
            <w:pPr>
              <w:spacing w:after="0" w:line="240" w:lineRule="auto"/>
              <w:rPr>
                <w:rFonts w:ascii="Times New Roman" w:hAnsi="Times New Roman" w:cs="Times New Roman"/>
                <w:sz w:val="20"/>
                <w:szCs w:val="20"/>
              </w:rPr>
            </w:pPr>
            <w:proofErr w:type="gramStart"/>
            <w:r w:rsidRPr="008A1D82">
              <w:rPr>
                <w:rFonts w:ascii="Times New Roman" w:hAnsi="Times New Roman" w:cs="Times New Roman"/>
                <w:sz w:val="20"/>
                <w:szCs w:val="20"/>
              </w:rPr>
              <w:t xml:space="preserve">применение методов оценки качества работы педагогических работников (анкетирование обучающихся и выпускников, анализ результатов учебной деятельности, наблюдение за занятиями, экспертная оценка учебно-методической документации, самоанализ педагога, анализ </w:t>
            </w:r>
            <w:proofErr w:type="spellStart"/>
            <w:r w:rsidRPr="008A1D82">
              <w:rPr>
                <w:rFonts w:ascii="Times New Roman" w:hAnsi="Times New Roman" w:cs="Times New Roman"/>
                <w:sz w:val="20"/>
                <w:szCs w:val="20"/>
              </w:rPr>
              <w:t>портфолио</w:t>
            </w:r>
            <w:proofErr w:type="spellEnd"/>
            <w:r w:rsidRPr="008A1D82">
              <w:rPr>
                <w:rFonts w:ascii="Times New Roman" w:hAnsi="Times New Roman" w:cs="Times New Roman"/>
                <w:sz w:val="20"/>
                <w:szCs w:val="20"/>
              </w:rPr>
              <w:t xml:space="preserve">, собеседование с руководством, оценка динамики учебных достижений обучающихся в сравнении с предыдущими периодами, а также использование разработанных </w:t>
            </w:r>
            <w:proofErr w:type="spellStart"/>
            <w:r w:rsidRPr="008A1D82">
              <w:rPr>
                <w:rFonts w:ascii="Times New Roman" w:hAnsi="Times New Roman" w:cs="Times New Roman"/>
                <w:sz w:val="20"/>
                <w:szCs w:val="20"/>
              </w:rPr>
              <w:t>критериальных</w:t>
            </w:r>
            <w:proofErr w:type="spellEnd"/>
            <w:r w:rsidRPr="008A1D82">
              <w:rPr>
                <w:rFonts w:ascii="Times New Roman" w:hAnsi="Times New Roman" w:cs="Times New Roman"/>
                <w:sz w:val="20"/>
                <w:szCs w:val="20"/>
              </w:rPr>
              <w:t xml:space="preserve"> карт и </w:t>
            </w:r>
            <w:proofErr w:type="spellStart"/>
            <w:r w:rsidRPr="008A1D82">
              <w:rPr>
                <w:rFonts w:ascii="Times New Roman" w:hAnsi="Times New Roman" w:cs="Times New Roman"/>
                <w:sz w:val="20"/>
                <w:szCs w:val="20"/>
              </w:rPr>
              <w:t>чек-листов</w:t>
            </w:r>
            <w:proofErr w:type="spellEnd"/>
            <w:r w:rsidRPr="008A1D82">
              <w:rPr>
                <w:rFonts w:ascii="Times New Roman" w:hAnsi="Times New Roman" w:cs="Times New Roman"/>
                <w:sz w:val="20"/>
                <w:szCs w:val="20"/>
              </w:rPr>
              <w:t xml:space="preserve"> для оценки эффективности педагогической деятельности) применительно к преподавателям, реализующим программы среднего профессионального образования</w:t>
            </w:r>
            <w:proofErr w:type="gramEnd"/>
            <w:r w:rsidRPr="008A1D82">
              <w:rPr>
                <w:rFonts w:ascii="Times New Roman" w:hAnsi="Times New Roman" w:cs="Times New Roman"/>
                <w:sz w:val="20"/>
                <w:szCs w:val="20"/>
              </w:rPr>
              <w:t xml:space="preserve"> (</w:t>
            </w:r>
            <w:proofErr w:type="gramStart"/>
            <w:r w:rsidRPr="008A1D82">
              <w:rPr>
                <w:rFonts w:ascii="Times New Roman" w:hAnsi="Times New Roman" w:cs="Times New Roman"/>
                <w:sz w:val="20"/>
                <w:szCs w:val="20"/>
              </w:rPr>
              <w:t>СПО) и дополнительные профессиональные программы (ДПП) с учетом специфики профессионального обучения (юриспруденция, правоохранительная деятельность), включая оценку качества разработки учебно-программной документации, методического обеспечения, организации учебных занятий и самостоятельной работы, воспитательной работы, взаимодействия с работодателями и результативности освоения программ обучающимися</w:t>
            </w:r>
            <w:proofErr w:type="gramEnd"/>
          </w:p>
        </w:tc>
        <w:tc>
          <w:tcPr>
            <w:tcW w:w="2551" w:type="dxa"/>
          </w:tcPr>
          <w:p w:rsidR="00687F53" w:rsidRPr="008A1D82" w:rsidRDefault="00F01BE2" w:rsidP="008473D3">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 xml:space="preserve">составленная программа (или план-график) оценки качества работы педагогических работников содержит не менее трех методов оценки, применяемых не реже одного раза в семестр, с четкими критериями, показателями и шкалами оценивания; </w:t>
            </w:r>
            <w:proofErr w:type="gramStart"/>
            <w:r w:rsidRPr="008A1D82">
              <w:rPr>
                <w:rFonts w:ascii="Times New Roman" w:hAnsi="Times New Roman" w:cs="Times New Roman"/>
                <w:sz w:val="20"/>
                <w:szCs w:val="20"/>
              </w:rPr>
              <w:t>по итогам пробной оценки (на базе образовательной организации во время практики или на условном примере) обучающийся формирует аналитическую справку, в которой не менее чем по трем педагогам выявлены сильные и слабые стороны, даны обоснованные рекомендации по повышению качества работы, при этом не менее 80% сформулированных выводов совпадают с мнением эксперта-наставника (руководителя практики, методиста);</w:t>
            </w:r>
            <w:proofErr w:type="gramEnd"/>
            <w:r w:rsidRPr="008A1D82">
              <w:rPr>
                <w:rFonts w:ascii="Times New Roman" w:hAnsi="Times New Roman" w:cs="Times New Roman"/>
                <w:sz w:val="20"/>
                <w:szCs w:val="20"/>
              </w:rPr>
              <w:t xml:space="preserve"> отсутствуют факты подмены оценки качества формальным заполнением документов без содержательного анализа результатов педагогической деятельности.</w:t>
            </w:r>
          </w:p>
        </w:tc>
      </w:tr>
      <w:tr w:rsidR="00687F53" w:rsidRPr="008A1D82" w:rsidTr="00C761B6">
        <w:tc>
          <w:tcPr>
            <w:tcW w:w="817" w:type="dxa"/>
            <w:vMerge w:val="restart"/>
            <w:hideMark/>
          </w:tcPr>
          <w:p w:rsidR="00687F53" w:rsidRPr="008A1D82" w:rsidRDefault="00687F53"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lastRenderedPageBreak/>
              <w:t>ПКР-5</w:t>
            </w:r>
          </w:p>
        </w:tc>
        <w:tc>
          <w:tcPr>
            <w:tcW w:w="1985" w:type="dxa"/>
            <w:vMerge w:val="restart"/>
          </w:tcPr>
          <w:p w:rsidR="00687F53" w:rsidRPr="008A1D82" w:rsidRDefault="00687F53" w:rsidP="00B07AAA">
            <w:pPr>
              <w:spacing w:after="0" w:line="240" w:lineRule="auto"/>
              <w:rPr>
                <w:rFonts w:ascii="Times New Roman" w:hAnsi="Times New Roman" w:cs="Times New Roman"/>
                <w:b/>
                <w:sz w:val="20"/>
                <w:szCs w:val="20"/>
              </w:rPr>
            </w:pPr>
            <w:proofErr w:type="gramStart"/>
            <w:r w:rsidRPr="008A1D82">
              <w:rPr>
                <w:rFonts w:ascii="Times New Roman" w:hAnsi="Times New Roman" w:cs="Times New Roman"/>
                <w:sz w:val="20"/>
                <w:szCs w:val="20"/>
              </w:rPr>
              <w:t>Способен</w:t>
            </w:r>
            <w:proofErr w:type="gramEnd"/>
            <w:r w:rsidRPr="008A1D82">
              <w:rPr>
                <w:rFonts w:ascii="Times New Roman" w:hAnsi="Times New Roman" w:cs="Times New Roman"/>
                <w:sz w:val="20"/>
                <w:szCs w:val="20"/>
              </w:rPr>
              <w:t xml:space="preserve"> разрабатывать локальные нормативные акты профессиональной образовательной организации по основным вопросам организации и осуществления образовательной деятельности</w:t>
            </w:r>
          </w:p>
        </w:tc>
        <w:tc>
          <w:tcPr>
            <w:tcW w:w="2551" w:type="dxa"/>
          </w:tcPr>
          <w:p w:rsidR="00687F53" w:rsidRPr="008A1D82" w:rsidRDefault="00687F53" w:rsidP="008819DD">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ПКР-5.1</w:t>
            </w:r>
            <w:proofErr w:type="gramStart"/>
            <w:r w:rsidRPr="008A1D82">
              <w:rPr>
                <w:rFonts w:ascii="Times New Roman" w:hAnsi="Times New Roman" w:cs="Times New Roman"/>
                <w:sz w:val="20"/>
                <w:szCs w:val="20"/>
              </w:rPr>
              <w:t xml:space="preserve">  З</w:t>
            </w:r>
            <w:proofErr w:type="gramEnd"/>
            <w:r w:rsidRPr="008A1D82">
              <w:rPr>
                <w:rFonts w:ascii="Times New Roman" w:hAnsi="Times New Roman" w:cs="Times New Roman"/>
                <w:sz w:val="20"/>
                <w:szCs w:val="20"/>
              </w:rPr>
              <w:t>нает законы и иные нормативные правовые акты РФ в области управления разными видами ресурсов образовательной организации; постановления, распоряжения, приказы и другие руководящие методические и нормативные материалы; правила проведения проверок соблюдения лицензионных требований и условий при осуществлении образовательной деятельности, аккредитации отдельных ОПОП</w:t>
            </w:r>
          </w:p>
        </w:tc>
        <w:tc>
          <w:tcPr>
            <w:tcW w:w="2552" w:type="dxa"/>
            <w:hideMark/>
          </w:tcPr>
          <w:p w:rsidR="00687F53" w:rsidRPr="008A1D82" w:rsidRDefault="00687F53"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 xml:space="preserve">Изложение существующих профессиональных функций в организациях разного типа для соблюдения </w:t>
            </w:r>
            <w:proofErr w:type="gramStart"/>
            <w:r w:rsidRPr="008A1D82">
              <w:rPr>
                <w:rFonts w:ascii="Times New Roman" w:hAnsi="Times New Roman" w:cs="Times New Roman"/>
                <w:sz w:val="20"/>
                <w:szCs w:val="20"/>
              </w:rPr>
              <w:t>организационный</w:t>
            </w:r>
            <w:proofErr w:type="gramEnd"/>
            <w:r w:rsidRPr="008A1D82">
              <w:rPr>
                <w:rFonts w:ascii="Times New Roman" w:hAnsi="Times New Roman" w:cs="Times New Roman"/>
                <w:sz w:val="20"/>
                <w:szCs w:val="20"/>
              </w:rPr>
              <w:t xml:space="preserve"> политики и процедур</w:t>
            </w:r>
          </w:p>
        </w:tc>
        <w:tc>
          <w:tcPr>
            <w:tcW w:w="2551" w:type="dxa"/>
            <w:hideMark/>
          </w:tcPr>
          <w:p w:rsidR="00687F53" w:rsidRPr="008A1D82" w:rsidRDefault="00687F53" w:rsidP="007F364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 xml:space="preserve">Полно и содержательно перечислены профессиональные функции в организациях разного типа для соблюдения </w:t>
            </w:r>
            <w:proofErr w:type="gramStart"/>
            <w:r w:rsidRPr="008A1D82">
              <w:rPr>
                <w:rFonts w:ascii="Times New Roman" w:hAnsi="Times New Roman" w:cs="Times New Roman"/>
                <w:sz w:val="20"/>
                <w:szCs w:val="20"/>
              </w:rPr>
              <w:t>организационный</w:t>
            </w:r>
            <w:proofErr w:type="gramEnd"/>
            <w:r w:rsidRPr="008A1D82">
              <w:rPr>
                <w:rFonts w:ascii="Times New Roman" w:hAnsi="Times New Roman" w:cs="Times New Roman"/>
                <w:sz w:val="20"/>
                <w:szCs w:val="20"/>
              </w:rPr>
              <w:t xml:space="preserve"> политики и процедур</w:t>
            </w:r>
          </w:p>
        </w:tc>
      </w:tr>
      <w:tr w:rsidR="00687F53" w:rsidRPr="008A1D82" w:rsidTr="00687F53">
        <w:trPr>
          <w:trHeight w:val="1755"/>
        </w:trPr>
        <w:tc>
          <w:tcPr>
            <w:tcW w:w="817" w:type="dxa"/>
            <w:vMerge/>
            <w:vAlign w:val="center"/>
            <w:hideMark/>
          </w:tcPr>
          <w:p w:rsidR="00687F53" w:rsidRPr="008A1D82" w:rsidRDefault="00687F53" w:rsidP="00B07AAA">
            <w:pPr>
              <w:spacing w:after="0" w:line="240" w:lineRule="auto"/>
              <w:rPr>
                <w:rFonts w:ascii="Times New Roman" w:hAnsi="Times New Roman" w:cs="Times New Roman"/>
                <w:sz w:val="20"/>
                <w:szCs w:val="20"/>
              </w:rPr>
            </w:pPr>
          </w:p>
        </w:tc>
        <w:tc>
          <w:tcPr>
            <w:tcW w:w="1985" w:type="dxa"/>
            <w:vMerge/>
            <w:vAlign w:val="center"/>
          </w:tcPr>
          <w:p w:rsidR="00687F53" w:rsidRPr="008A1D82" w:rsidRDefault="00687F53" w:rsidP="00B07AAA">
            <w:pPr>
              <w:spacing w:after="0" w:line="240" w:lineRule="auto"/>
              <w:rPr>
                <w:rFonts w:ascii="Times New Roman" w:hAnsi="Times New Roman" w:cs="Times New Roman"/>
                <w:sz w:val="20"/>
                <w:szCs w:val="20"/>
              </w:rPr>
            </w:pPr>
          </w:p>
        </w:tc>
        <w:tc>
          <w:tcPr>
            <w:tcW w:w="2551" w:type="dxa"/>
          </w:tcPr>
          <w:p w:rsidR="00687F53" w:rsidRPr="008A1D82" w:rsidRDefault="00687F53" w:rsidP="008819DD">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ПКР-5.2</w:t>
            </w:r>
            <w:proofErr w:type="gramStart"/>
            <w:r w:rsidRPr="008A1D82">
              <w:rPr>
                <w:rFonts w:ascii="Times New Roman" w:hAnsi="Times New Roman" w:cs="Times New Roman"/>
                <w:sz w:val="20"/>
                <w:szCs w:val="20"/>
              </w:rPr>
              <w:t xml:space="preserve"> У</w:t>
            </w:r>
            <w:proofErr w:type="gramEnd"/>
            <w:r w:rsidRPr="008A1D82">
              <w:rPr>
                <w:rFonts w:ascii="Times New Roman" w:hAnsi="Times New Roman" w:cs="Times New Roman"/>
                <w:sz w:val="20"/>
                <w:szCs w:val="20"/>
              </w:rPr>
              <w:t>меет разрабатывать локальные нормативные акты профессиональной образовательной организации по основным вопросам организации и осуществления образовательной деятельности</w:t>
            </w:r>
          </w:p>
        </w:tc>
        <w:tc>
          <w:tcPr>
            <w:tcW w:w="2552" w:type="dxa"/>
          </w:tcPr>
          <w:p w:rsidR="00687F53" w:rsidRPr="008A1D82" w:rsidRDefault="00687F53" w:rsidP="003A6B27">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 xml:space="preserve">Изложение существующих профессиональных функций в организациях разного типа для соблюдения </w:t>
            </w:r>
            <w:proofErr w:type="gramStart"/>
            <w:r w:rsidRPr="008A1D82">
              <w:rPr>
                <w:rFonts w:ascii="Times New Roman" w:hAnsi="Times New Roman" w:cs="Times New Roman"/>
                <w:sz w:val="20"/>
                <w:szCs w:val="20"/>
              </w:rPr>
              <w:t>организационный</w:t>
            </w:r>
            <w:proofErr w:type="gramEnd"/>
            <w:r w:rsidRPr="008A1D82">
              <w:rPr>
                <w:rFonts w:ascii="Times New Roman" w:hAnsi="Times New Roman" w:cs="Times New Roman"/>
                <w:sz w:val="20"/>
                <w:szCs w:val="20"/>
              </w:rPr>
              <w:t xml:space="preserve"> политики и процедур</w:t>
            </w:r>
          </w:p>
        </w:tc>
        <w:tc>
          <w:tcPr>
            <w:tcW w:w="2551" w:type="dxa"/>
          </w:tcPr>
          <w:p w:rsidR="00687F53" w:rsidRPr="008A1D82" w:rsidRDefault="00687F53" w:rsidP="00B07AAA">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 xml:space="preserve">Перечислены и раскрыты основные профессиональные функции в организациях разного типа для соблюдения </w:t>
            </w:r>
            <w:proofErr w:type="gramStart"/>
            <w:r w:rsidRPr="008A1D82">
              <w:rPr>
                <w:rFonts w:ascii="Times New Roman" w:hAnsi="Times New Roman" w:cs="Times New Roman"/>
                <w:sz w:val="20"/>
                <w:szCs w:val="20"/>
              </w:rPr>
              <w:t>организационный</w:t>
            </w:r>
            <w:proofErr w:type="gramEnd"/>
            <w:r w:rsidRPr="008A1D82">
              <w:rPr>
                <w:rFonts w:ascii="Times New Roman" w:hAnsi="Times New Roman" w:cs="Times New Roman"/>
                <w:sz w:val="20"/>
                <w:szCs w:val="20"/>
              </w:rPr>
              <w:t xml:space="preserve"> политики и процедур</w:t>
            </w:r>
          </w:p>
        </w:tc>
      </w:tr>
      <w:tr w:rsidR="00687F53" w:rsidRPr="008A1D82" w:rsidTr="00C761B6">
        <w:trPr>
          <w:trHeight w:val="142"/>
        </w:trPr>
        <w:tc>
          <w:tcPr>
            <w:tcW w:w="817" w:type="dxa"/>
            <w:vMerge/>
            <w:vAlign w:val="center"/>
            <w:hideMark/>
          </w:tcPr>
          <w:p w:rsidR="00687F53" w:rsidRPr="008A1D82" w:rsidRDefault="00687F53" w:rsidP="00B07AAA">
            <w:pPr>
              <w:spacing w:after="0" w:line="240" w:lineRule="auto"/>
              <w:rPr>
                <w:rFonts w:ascii="Times New Roman" w:hAnsi="Times New Roman" w:cs="Times New Roman"/>
                <w:sz w:val="20"/>
                <w:szCs w:val="20"/>
              </w:rPr>
            </w:pPr>
          </w:p>
        </w:tc>
        <w:tc>
          <w:tcPr>
            <w:tcW w:w="1985" w:type="dxa"/>
            <w:vMerge/>
            <w:vAlign w:val="center"/>
          </w:tcPr>
          <w:p w:rsidR="00687F53" w:rsidRPr="008A1D82" w:rsidRDefault="00687F53" w:rsidP="00B07AAA">
            <w:pPr>
              <w:spacing w:after="0" w:line="240" w:lineRule="auto"/>
              <w:rPr>
                <w:rFonts w:ascii="Times New Roman" w:hAnsi="Times New Roman" w:cs="Times New Roman"/>
                <w:sz w:val="20"/>
                <w:szCs w:val="20"/>
              </w:rPr>
            </w:pPr>
          </w:p>
        </w:tc>
        <w:tc>
          <w:tcPr>
            <w:tcW w:w="2551" w:type="dxa"/>
          </w:tcPr>
          <w:p w:rsidR="00687F53" w:rsidRPr="008A1D82" w:rsidRDefault="00687F53" w:rsidP="00687F53">
            <w:pPr>
              <w:tabs>
                <w:tab w:val="left" w:pos="1275"/>
              </w:tabs>
              <w:spacing w:after="0" w:line="240" w:lineRule="auto"/>
              <w:rPr>
                <w:rFonts w:ascii="Times New Roman" w:hAnsi="Times New Roman" w:cs="Times New Roman"/>
                <w:sz w:val="20"/>
                <w:szCs w:val="20"/>
              </w:rPr>
            </w:pPr>
            <w:r w:rsidRPr="008A1D82">
              <w:rPr>
                <w:rFonts w:ascii="Times New Roman" w:hAnsi="Times New Roman" w:cs="Times New Roman"/>
                <w:sz w:val="20"/>
                <w:szCs w:val="20"/>
              </w:rPr>
              <w:t>ПКР-5.3</w:t>
            </w:r>
            <w:proofErr w:type="gramStart"/>
            <w:r w:rsidRPr="008A1D82">
              <w:rPr>
                <w:rFonts w:ascii="Times New Roman" w:hAnsi="Times New Roman" w:cs="Times New Roman"/>
                <w:sz w:val="20"/>
                <w:szCs w:val="20"/>
              </w:rPr>
              <w:t xml:space="preserve"> В</w:t>
            </w:r>
            <w:proofErr w:type="gramEnd"/>
            <w:r w:rsidRPr="008A1D82">
              <w:rPr>
                <w:rFonts w:ascii="Times New Roman" w:hAnsi="Times New Roman" w:cs="Times New Roman"/>
                <w:sz w:val="20"/>
                <w:szCs w:val="20"/>
              </w:rPr>
              <w:t>ладеет методами анализа, обобщения и систематизации результатов контроля качества образования, в том числе качества подготовки обучающихся и выпускников, в соответствии с ФГОС СПО</w:t>
            </w:r>
          </w:p>
        </w:tc>
        <w:tc>
          <w:tcPr>
            <w:tcW w:w="2552" w:type="dxa"/>
          </w:tcPr>
          <w:p w:rsidR="00687F53" w:rsidRPr="008A1D82" w:rsidRDefault="00B248A2" w:rsidP="00B248A2">
            <w:pPr>
              <w:spacing w:after="0" w:line="240" w:lineRule="auto"/>
              <w:rPr>
                <w:rFonts w:ascii="Times New Roman" w:hAnsi="Times New Roman" w:cs="Times New Roman"/>
                <w:sz w:val="20"/>
                <w:szCs w:val="20"/>
              </w:rPr>
            </w:pPr>
            <w:proofErr w:type="gramStart"/>
            <w:r w:rsidRPr="008A1D82">
              <w:rPr>
                <w:rFonts w:ascii="Times New Roman" w:hAnsi="Times New Roman" w:cs="Times New Roman"/>
                <w:sz w:val="20"/>
                <w:szCs w:val="20"/>
                <w:shd w:val="clear" w:color="auto" w:fill="FFFFFF"/>
              </w:rPr>
              <w:t>применение методов анализа (сравнение, группировка, выявление трендов, расчет средних и динамических показателей), обобщения (формулировка ключевых выводов, выделение основных и второстепенных результатов) и систематизации (построение таблиц, графиков, диаграмм, ранжирование, классификация) результатов контроля качества образования, включая данные о текущей успеваемости, промежуточной и итоговой аттестации обучающихся СПО, а также сведения о трудоустройстве и профессиональной успешности выпускников, с обязательным соотнесением полученных результатов с требованиями</w:t>
            </w:r>
            <w:proofErr w:type="gramEnd"/>
            <w:r w:rsidRPr="008A1D82">
              <w:rPr>
                <w:rFonts w:ascii="Times New Roman" w:hAnsi="Times New Roman" w:cs="Times New Roman"/>
                <w:sz w:val="20"/>
                <w:szCs w:val="20"/>
                <w:shd w:val="clear" w:color="auto" w:fill="FFFFFF"/>
              </w:rPr>
              <w:t xml:space="preserve"> ФГОС СПО (планируемые результаты </w:t>
            </w:r>
            <w:r w:rsidRPr="008A1D82">
              <w:rPr>
                <w:rFonts w:ascii="Times New Roman" w:hAnsi="Times New Roman" w:cs="Times New Roman"/>
                <w:sz w:val="20"/>
                <w:szCs w:val="20"/>
                <w:shd w:val="clear" w:color="auto" w:fill="FFFFFF"/>
              </w:rPr>
              <w:lastRenderedPageBreak/>
              <w:t>обучения, компетенции, виды деятельности). </w:t>
            </w:r>
          </w:p>
        </w:tc>
        <w:tc>
          <w:tcPr>
            <w:tcW w:w="2551" w:type="dxa"/>
          </w:tcPr>
          <w:p w:rsidR="00687F53" w:rsidRPr="008A1D82" w:rsidRDefault="00B248A2" w:rsidP="00B07AAA">
            <w:pPr>
              <w:spacing w:after="0" w:line="240" w:lineRule="auto"/>
              <w:rPr>
                <w:rFonts w:ascii="Times New Roman" w:hAnsi="Times New Roman" w:cs="Times New Roman"/>
                <w:sz w:val="20"/>
                <w:szCs w:val="20"/>
              </w:rPr>
            </w:pPr>
            <w:proofErr w:type="gramStart"/>
            <w:r w:rsidRPr="008A1D82">
              <w:rPr>
                <w:rFonts w:ascii="Times New Roman" w:hAnsi="Times New Roman" w:cs="Times New Roman"/>
                <w:sz w:val="20"/>
                <w:szCs w:val="20"/>
                <w:shd w:val="clear" w:color="auto" w:fill="FFFFFF"/>
              </w:rPr>
              <w:lastRenderedPageBreak/>
              <w:t>представленный аналитический отчет (по итогам практики или учебного задания) содержит не менее трех видов обобщенных данных (например, динамика успеваемости по дисциплине за семестр, доля обучающихся, освоивших каждую компетенцию на пороговом уровне, процент трудоустроенных выпускников по специальности), все выводы подтверждены числовыми данными и непосредственно соотносятся с конкретными требованиями ФГОС СПО (указаны индикаторы компетенций или профессиональные модули);</w:t>
            </w:r>
            <w:proofErr w:type="gramEnd"/>
            <w:r w:rsidRPr="008A1D82">
              <w:rPr>
                <w:rFonts w:ascii="Times New Roman" w:hAnsi="Times New Roman" w:cs="Times New Roman"/>
                <w:sz w:val="20"/>
                <w:szCs w:val="20"/>
                <w:shd w:val="clear" w:color="auto" w:fill="FFFFFF"/>
              </w:rPr>
              <w:t xml:space="preserve"> систематизация результатов выполнена с использованием не менее двух форматов представления (таблица, график, диаграмма, рейтинговая шкала), при </w:t>
            </w:r>
            <w:r w:rsidRPr="008A1D82">
              <w:rPr>
                <w:rFonts w:ascii="Times New Roman" w:hAnsi="Times New Roman" w:cs="Times New Roman"/>
                <w:sz w:val="20"/>
                <w:szCs w:val="20"/>
                <w:shd w:val="clear" w:color="auto" w:fill="FFFFFF"/>
              </w:rPr>
              <w:lastRenderedPageBreak/>
              <w:t>этом не менее 80% интерпретаций обучающегося (выявленные проблемы, зоны роста, точки успеха) совпадают с оценкой эксперта-наставника, а предложенные рекомендации по коррекции образовательного процесса опираются на выявленные закономерности и носят адресный характер.</w:t>
            </w:r>
          </w:p>
        </w:tc>
      </w:tr>
      <w:tr w:rsidR="00687F53" w:rsidRPr="008A1D82" w:rsidTr="00C761B6">
        <w:tc>
          <w:tcPr>
            <w:tcW w:w="817" w:type="dxa"/>
            <w:vMerge w:val="restart"/>
          </w:tcPr>
          <w:p w:rsidR="00687F53" w:rsidRPr="008A1D82" w:rsidRDefault="00687F53" w:rsidP="00F977CB">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lastRenderedPageBreak/>
              <w:t>ПКР-6</w:t>
            </w:r>
          </w:p>
        </w:tc>
        <w:tc>
          <w:tcPr>
            <w:tcW w:w="1985" w:type="dxa"/>
            <w:vMerge w:val="restart"/>
          </w:tcPr>
          <w:p w:rsidR="00687F53" w:rsidRPr="008A1D82" w:rsidRDefault="00687F53" w:rsidP="00B07AAA">
            <w:pPr>
              <w:spacing w:after="0" w:line="240" w:lineRule="auto"/>
              <w:rPr>
                <w:rFonts w:ascii="Times New Roman" w:hAnsi="Times New Roman" w:cs="Times New Roman"/>
                <w:b/>
                <w:sz w:val="20"/>
                <w:szCs w:val="20"/>
              </w:rPr>
            </w:pPr>
            <w:proofErr w:type="gramStart"/>
            <w:r w:rsidRPr="008A1D82">
              <w:rPr>
                <w:rFonts w:ascii="Times New Roman" w:hAnsi="Times New Roman" w:cs="Times New Roman"/>
                <w:sz w:val="20"/>
                <w:szCs w:val="20"/>
              </w:rPr>
              <w:t>Способен</w:t>
            </w:r>
            <w:proofErr w:type="gramEnd"/>
            <w:r w:rsidRPr="008A1D82">
              <w:rPr>
                <w:rFonts w:ascii="Times New Roman" w:hAnsi="Times New Roman" w:cs="Times New Roman"/>
                <w:sz w:val="20"/>
                <w:szCs w:val="20"/>
              </w:rPr>
              <w:t xml:space="preserve"> выполнять научно-исследовательские, проектные работы в сфере профессионального образования, дополнительного образования</w:t>
            </w:r>
          </w:p>
        </w:tc>
        <w:tc>
          <w:tcPr>
            <w:tcW w:w="2551" w:type="dxa"/>
          </w:tcPr>
          <w:p w:rsidR="00687F53" w:rsidRPr="008A1D82" w:rsidRDefault="00687F53" w:rsidP="006F057D">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ПКР-6.1</w:t>
            </w:r>
            <w:proofErr w:type="gramStart"/>
            <w:r w:rsidRPr="008A1D82">
              <w:rPr>
                <w:rFonts w:ascii="Times New Roman" w:hAnsi="Times New Roman" w:cs="Times New Roman"/>
                <w:sz w:val="20"/>
                <w:szCs w:val="20"/>
              </w:rPr>
              <w:t xml:space="preserve"> З</w:t>
            </w:r>
            <w:proofErr w:type="gramEnd"/>
            <w:r w:rsidRPr="008A1D82">
              <w:rPr>
                <w:rFonts w:ascii="Times New Roman" w:hAnsi="Times New Roman" w:cs="Times New Roman"/>
                <w:sz w:val="20"/>
                <w:szCs w:val="20"/>
              </w:rPr>
              <w:t>нает: методологические основы современного профессионального образования, ДПО; научные тенденции, результаты отечественных и зарубежных исследований, опыт их внедрения в практику профессионального образования, ДПО; перспективные направления развития профессионального образования, ДПО; основные методы поиска, сбора, хранения, обработки, предоставления, распространения информации, необходимой для осуществления научно-исследовательской деятельности; основные результаты фундаментальных и прикладных исследований отдельных компонентов образовательного процесса, в том числе содержательн</w:t>
            </w:r>
            <w:proofErr w:type="gramStart"/>
            <w:r w:rsidRPr="008A1D82">
              <w:rPr>
                <w:rFonts w:ascii="Times New Roman" w:hAnsi="Times New Roman" w:cs="Times New Roman"/>
                <w:sz w:val="20"/>
                <w:szCs w:val="20"/>
              </w:rPr>
              <w:t>о-</w:t>
            </w:r>
            <w:proofErr w:type="gramEnd"/>
            <w:r w:rsidRPr="008A1D82">
              <w:rPr>
                <w:rFonts w:ascii="Times New Roman" w:hAnsi="Times New Roman" w:cs="Times New Roman"/>
                <w:sz w:val="20"/>
                <w:szCs w:val="20"/>
              </w:rPr>
              <w:t xml:space="preserve"> </w:t>
            </w:r>
            <w:proofErr w:type="spellStart"/>
            <w:r w:rsidRPr="008A1D82">
              <w:rPr>
                <w:rFonts w:ascii="Times New Roman" w:hAnsi="Times New Roman" w:cs="Times New Roman"/>
                <w:sz w:val="20"/>
                <w:szCs w:val="20"/>
              </w:rPr>
              <w:t>деятельностного</w:t>
            </w:r>
            <w:proofErr w:type="spellEnd"/>
            <w:r w:rsidRPr="008A1D82">
              <w:rPr>
                <w:rFonts w:ascii="Times New Roman" w:hAnsi="Times New Roman" w:cs="Times New Roman"/>
                <w:sz w:val="20"/>
                <w:szCs w:val="20"/>
              </w:rPr>
              <w:t xml:space="preserve"> (отраслевого) компонента, в системе СПО, ДПО</w:t>
            </w:r>
          </w:p>
        </w:tc>
        <w:tc>
          <w:tcPr>
            <w:tcW w:w="2552" w:type="dxa"/>
          </w:tcPr>
          <w:p w:rsidR="00687F53" w:rsidRPr="008A1D82" w:rsidRDefault="00687F53" w:rsidP="006F057D">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 xml:space="preserve">Описание принципов работы современных информационных технологий для решения задач профессиональной деятельности </w:t>
            </w:r>
          </w:p>
        </w:tc>
        <w:tc>
          <w:tcPr>
            <w:tcW w:w="2551" w:type="dxa"/>
          </w:tcPr>
          <w:p w:rsidR="00687F53" w:rsidRPr="008A1D82" w:rsidRDefault="00687F53" w:rsidP="006F057D">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Перечислены, точно и полно представлены принципы работы современных информационных технологий для решения задач профессиональной деятельности</w:t>
            </w:r>
          </w:p>
        </w:tc>
      </w:tr>
      <w:tr w:rsidR="00687F53" w:rsidRPr="008A1D82" w:rsidTr="00687F53">
        <w:trPr>
          <w:trHeight w:val="1830"/>
        </w:trPr>
        <w:tc>
          <w:tcPr>
            <w:tcW w:w="817" w:type="dxa"/>
            <w:vMerge/>
            <w:vAlign w:val="center"/>
          </w:tcPr>
          <w:p w:rsidR="00687F53" w:rsidRPr="008A1D82" w:rsidRDefault="00687F53" w:rsidP="00B07AAA">
            <w:pPr>
              <w:spacing w:after="0" w:line="240" w:lineRule="auto"/>
              <w:rPr>
                <w:rFonts w:ascii="Times New Roman" w:hAnsi="Times New Roman" w:cs="Times New Roman"/>
                <w:sz w:val="20"/>
                <w:szCs w:val="20"/>
              </w:rPr>
            </w:pPr>
          </w:p>
        </w:tc>
        <w:tc>
          <w:tcPr>
            <w:tcW w:w="1985" w:type="dxa"/>
            <w:vMerge/>
            <w:vAlign w:val="center"/>
          </w:tcPr>
          <w:p w:rsidR="00687F53" w:rsidRPr="008A1D82" w:rsidRDefault="00687F53" w:rsidP="00B07AAA">
            <w:pPr>
              <w:spacing w:after="0" w:line="240" w:lineRule="auto"/>
              <w:rPr>
                <w:rFonts w:ascii="Times New Roman" w:hAnsi="Times New Roman" w:cs="Times New Roman"/>
                <w:sz w:val="20"/>
                <w:szCs w:val="20"/>
              </w:rPr>
            </w:pPr>
          </w:p>
        </w:tc>
        <w:tc>
          <w:tcPr>
            <w:tcW w:w="2551" w:type="dxa"/>
          </w:tcPr>
          <w:p w:rsidR="00687F53" w:rsidRPr="008A1D82" w:rsidRDefault="00687F53" w:rsidP="006F057D">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ПКР-6.2</w:t>
            </w:r>
            <w:proofErr w:type="gramStart"/>
            <w:r w:rsidRPr="008A1D82">
              <w:rPr>
                <w:rFonts w:ascii="Times New Roman" w:hAnsi="Times New Roman" w:cs="Times New Roman"/>
                <w:sz w:val="20"/>
                <w:szCs w:val="20"/>
              </w:rPr>
              <w:t xml:space="preserve">  У</w:t>
            </w:r>
            <w:proofErr w:type="gramEnd"/>
            <w:r w:rsidRPr="008A1D82">
              <w:rPr>
                <w:rFonts w:ascii="Times New Roman" w:hAnsi="Times New Roman" w:cs="Times New Roman"/>
                <w:sz w:val="20"/>
                <w:szCs w:val="20"/>
              </w:rPr>
              <w:t>меет: выполнять проектные и научно-исследовательские работы с учетом нормативных требований; ставить цели и задачи научно-исследовательской, проектной деятельности и решать их с помощью современных технологий, используя отечественный и зарубежный опыт</w:t>
            </w:r>
          </w:p>
        </w:tc>
        <w:tc>
          <w:tcPr>
            <w:tcW w:w="2552" w:type="dxa"/>
          </w:tcPr>
          <w:p w:rsidR="00687F53" w:rsidRPr="008A1D82" w:rsidRDefault="00687F53" w:rsidP="00D0428C">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 xml:space="preserve">Изложение </w:t>
            </w:r>
            <w:proofErr w:type="gramStart"/>
            <w:r w:rsidRPr="008A1D82">
              <w:rPr>
                <w:rFonts w:ascii="Times New Roman" w:hAnsi="Times New Roman" w:cs="Times New Roman"/>
                <w:sz w:val="20"/>
                <w:szCs w:val="20"/>
              </w:rPr>
              <w:t>методических подходов</w:t>
            </w:r>
            <w:proofErr w:type="gramEnd"/>
            <w:r w:rsidRPr="008A1D82">
              <w:rPr>
                <w:rFonts w:ascii="Times New Roman" w:hAnsi="Times New Roman" w:cs="Times New Roman"/>
                <w:sz w:val="20"/>
                <w:szCs w:val="20"/>
              </w:rPr>
              <w:t xml:space="preserve"> к принципам работы современных информационных технологий для решения задач профессиональной деятельности</w:t>
            </w:r>
          </w:p>
        </w:tc>
        <w:tc>
          <w:tcPr>
            <w:tcW w:w="2551" w:type="dxa"/>
          </w:tcPr>
          <w:p w:rsidR="00687F53" w:rsidRPr="008A1D82" w:rsidRDefault="00687F53" w:rsidP="00D0428C">
            <w:pPr>
              <w:spacing w:after="0" w:line="240" w:lineRule="auto"/>
              <w:rPr>
                <w:rFonts w:ascii="Times New Roman" w:hAnsi="Times New Roman" w:cs="Times New Roman"/>
                <w:sz w:val="20"/>
                <w:szCs w:val="20"/>
              </w:rPr>
            </w:pPr>
            <w:proofErr w:type="gramStart"/>
            <w:r w:rsidRPr="008A1D82">
              <w:rPr>
                <w:rFonts w:ascii="Times New Roman" w:hAnsi="Times New Roman" w:cs="Times New Roman"/>
                <w:sz w:val="20"/>
                <w:szCs w:val="20"/>
              </w:rPr>
              <w:t>Перечислен</w:t>
            </w:r>
            <w:proofErr w:type="gramEnd"/>
            <w:r w:rsidRPr="008A1D82">
              <w:rPr>
                <w:rFonts w:ascii="Times New Roman" w:hAnsi="Times New Roman" w:cs="Times New Roman"/>
                <w:sz w:val="20"/>
                <w:szCs w:val="20"/>
              </w:rPr>
              <w:t>, полно и точно раскрыты методические подходы к принципам работы современных информационных технологий для решения задач профессиональной деятельности</w:t>
            </w:r>
          </w:p>
        </w:tc>
      </w:tr>
      <w:tr w:rsidR="00687F53" w:rsidRPr="008A1D82" w:rsidTr="00C761B6">
        <w:trPr>
          <w:trHeight w:val="240"/>
        </w:trPr>
        <w:tc>
          <w:tcPr>
            <w:tcW w:w="817" w:type="dxa"/>
            <w:vMerge/>
            <w:vAlign w:val="center"/>
          </w:tcPr>
          <w:p w:rsidR="00687F53" w:rsidRPr="008A1D82" w:rsidRDefault="00687F53" w:rsidP="00B07AAA">
            <w:pPr>
              <w:spacing w:after="0" w:line="240" w:lineRule="auto"/>
              <w:rPr>
                <w:rFonts w:ascii="Times New Roman" w:hAnsi="Times New Roman" w:cs="Times New Roman"/>
                <w:sz w:val="20"/>
                <w:szCs w:val="20"/>
              </w:rPr>
            </w:pPr>
          </w:p>
        </w:tc>
        <w:tc>
          <w:tcPr>
            <w:tcW w:w="1985" w:type="dxa"/>
            <w:vMerge/>
            <w:vAlign w:val="center"/>
          </w:tcPr>
          <w:p w:rsidR="00687F53" w:rsidRPr="008A1D82" w:rsidRDefault="00687F53" w:rsidP="00B07AAA">
            <w:pPr>
              <w:spacing w:after="0" w:line="240" w:lineRule="auto"/>
              <w:rPr>
                <w:rFonts w:ascii="Times New Roman" w:hAnsi="Times New Roman" w:cs="Times New Roman"/>
                <w:sz w:val="20"/>
                <w:szCs w:val="20"/>
              </w:rPr>
            </w:pPr>
          </w:p>
        </w:tc>
        <w:tc>
          <w:tcPr>
            <w:tcW w:w="2551" w:type="dxa"/>
          </w:tcPr>
          <w:p w:rsidR="00687F53" w:rsidRPr="008A1D82" w:rsidRDefault="00687F53" w:rsidP="006F057D">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ПКР-6.3</w:t>
            </w:r>
            <w:proofErr w:type="gramStart"/>
            <w:r w:rsidRPr="008A1D82">
              <w:rPr>
                <w:rFonts w:ascii="Times New Roman" w:hAnsi="Times New Roman" w:cs="Times New Roman"/>
                <w:sz w:val="20"/>
                <w:szCs w:val="20"/>
              </w:rPr>
              <w:t xml:space="preserve"> В</w:t>
            </w:r>
            <w:proofErr w:type="gramEnd"/>
            <w:r w:rsidRPr="008A1D82">
              <w:rPr>
                <w:rFonts w:ascii="Times New Roman" w:hAnsi="Times New Roman" w:cs="Times New Roman"/>
                <w:sz w:val="20"/>
                <w:szCs w:val="20"/>
              </w:rPr>
              <w:t xml:space="preserve">ладеет: </w:t>
            </w:r>
            <w:r w:rsidRPr="008A1D82">
              <w:rPr>
                <w:rFonts w:ascii="Times New Roman" w:hAnsi="Times New Roman" w:cs="Times New Roman"/>
                <w:sz w:val="20"/>
                <w:szCs w:val="20"/>
              </w:rPr>
              <w:lastRenderedPageBreak/>
              <w:t>методами постановки проблем исследования, анализа условий, формулировки гипотез исследования; методами сравнения, сопоставления и выбора оптимальных путей решения проблемы исследования; методами обобщения результатов научных исследований, опыта; оценочными и прогностическими методами научно-исследовательской и проектной деятельности; навыками оформления результатов проектных, научно- исследовательских работ</w:t>
            </w:r>
          </w:p>
        </w:tc>
        <w:tc>
          <w:tcPr>
            <w:tcW w:w="2552" w:type="dxa"/>
          </w:tcPr>
          <w:p w:rsidR="00687F53" w:rsidRPr="008A1D82" w:rsidRDefault="00B248A2" w:rsidP="00B248A2">
            <w:pPr>
              <w:spacing w:after="0" w:line="240" w:lineRule="auto"/>
              <w:rPr>
                <w:rFonts w:ascii="Times New Roman" w:hAnsi="Times New Roman" w:cs="Times New Roman"/>
                <w:sz w:val="20"/>
                <w:szCs w:val="20"/>
              </w:rPr>
            </w:pPr>
            <w:proofErr w:type="gramStart"/>
            <w:r w:rsidRPr="008A1D82">
              <w:rPr>
                <w:rFonts w:ascii="Times New Roman" w:hAnsi="Times New Roman" w:cs="Times New Roman"/>
                <w:sz w:val="20"/>
                <w:szCs w:val="20"/>
              </w:rPr>
              <w:lastRenderedPageBreak/>
              <w:t xml:space="preserve">применение методов </w:t>
            </w:r>
            <w:r w:rsidRPr="008A1D82">
              <w:rPr>
                <w:rFonts w:ascii="Times New Roman" w:hAnsi="Times New Roman" w:cs="Times New Roman"/>
                <w:sz w:val="20"/>
                <w:szCs w:val="20"/>
              </w:rPr>
              <w:lastRenderedPageBreak/>
              <w:t xml:space="preserve">постановки проблемы (выявление противоречия, локализация неизвестного, </w:t>
            </w:r>
            <w:proofErr w:type="spellStart"/>
            <w:r w:rsidRPr="008A1D82">
              <w:rPr>
                <w:rFonts w:ascii="Times New Roman" w:hAnsi="Times New Roman" w:cs="Times New Roman"/>
                <w:sz w:val="20"/>
                <w:szCs w:val="20"/>
              </w:rPr>
              <w:t>операционализация</w:t>
            </w:r>
            <w:proofErr w:type="spellEnd"/>
            <w:r w:rsidRPr="008A1D82">
              <w:rPr>
                <w:rFonts w:ascii="Times New Roman" w:hAnsi="Times New Roman" w:cs="Times New Roman"/>
                <w:sz w:val="20"/>
                <w:szCs w:val="20"/>
              </w:rPr>
              <w:t xml:space="preserve"> вопроса), анализа условий (SWOT/PEST-анализ, факторный анализ), формулировки гипотез (дедуктивно-индуктивное построение предположений), методов сравнения и сопоставления (типологический, структурно-функциональный, исторический анализ) для обоснованного выбора оптимального пути решения проблемы, методов обобщения результатов (мета-анализ, тематическое обобщение, моделирование) и оценочно-прогностических методов (экспертная оценка, метод </w:t>
            </w:r>
            <w:proofErr w:type="spellStart"/>
            <w:r w:rsidRPr="008A1D82">
              <w:rPr>
                <w:rFonts w:ascii="Times New Roman" w:hAnsi="Times New Roman" w:cs="Times New Roman"/>
                <w:sz w:val="20"/>
                <w:szCs w:val="20"/>
              </w:rPr>
              <w:t>Дельфи</w:t>
            </w:r>
            <w:proofErr w:type="spellEnd"/>
            <w:r w:rsidRPr="008A1D82">
              <w:rPr>
                <w:rFonts w:ascii="Times New Roman" w:hAnsi="Times New Roman" w:cs="Times New Roman"/>
                <w:sz w:val="20"/>
                <w:szCs w:val="20"/>
              </w:rPr>
              <w:t xml:space="preserve">, построение прогнозных сценариев, оценка рисков и эффективности решений). </w:t>
            </w:r>
            <w:proofErr w:type="gramEnd"/>
          </w:p>
        </w:tc>
        <w:tc>
          <w:tcPr>
            <w:tcW w:w="2551" w:type="dxa"/>
          </w:tcPr>
          <w:p w:rsidR="00687F53" w:rsidRPr="008A1D82" w:rsidRDefault="00B248A2" w:rsidP="00D0428C">
            <w:pPr>
              <w:spacing w:after="0" w:line="240" w:lineRule="auto"/>
              <w:rPr>
                <w:rFonts w:ascii="Times New Roman" w:hAnsi="Times New Roman" w:cs="Times New Roman"/>
                <w:sz w:val="20"/>
                <w:szCs w:val="20"/>
              </w:rPr>
            </w:pPr>
            <w:proofErr w:type="gramStart"/>
            <w:r w:rsidRPr="008A1D82">
              <w:rPr>
                <w:rFonts w:ascii="Times New Roman" w:hAnsi="Times New Roman" w:cs="Times New Roman"/>
                <w:sz w:val="20"/>
                <w:szCs w:val="20"/>
              </w:rPr>
              <w:lastRenderedPageBreak/>
              <w:t xml:space="preserve">в представленном </w:t>
            </w:r>
            <w:r w:rsidRPr="008A1D82">
              <w:rPr>
                <w:rFonts w:ascii="Times New Roman" w:hAnsi="Times New Roman" w:cs="Times New Roman"/>
                <w:sz w:val="20"/>
                <w:szCs w:val="20"/>
              </w:rPr>
              <w:lastRenderedPageBreak/>
              <w:t>фрагменте научно-исследовательской работы (ВКР, курсовая, отчет по практике) четко сформулирована проблема, выдвинута проверяемая гипотеза (не менее одного предположения), выполнен сравнительный анализ не менее двух подходов/решений с обоснованием выбора наилучшего, сформулированы обобщенные выводы по итогам анализа эмпирических или литературных данных, а также представлен прогноз (или оценка) эффективности предлагаемого решения с указанием не менее двух критериев;</w:t>
            </w:r>
            <w:proofErr w:type="gramEnd"/>
            <w:r w:rsidRPr="008A1D82">
              <w:rPr>
                <w:rFonts w:ascii="Times New Roman" w:hAnsi="Times New Roman" w:cs="Times New Roman"/>
                <w:sz w:val="20"/>
                <w:szCs w:val="20"/>
              </w:rPr>
              <w:t xml:space="preserve"> оформление работы полностью соответствует заявленным требованиям (наличие введения, основной части, заключения, списка литературы, ссылок, таблиц/рисунков при необходимости), и не менее 80% структурных элементов и содержательных решений одобрены научным руководителем.</w:t>
            </w:r>
          </w:p>
        </w:tc>
      </w:tr>
      <w:tr w:rsidR="00687F53" w:rsidRPr="008A1D82" w:rsidTr="00C761B6">
        <w:tc>
          <w:tcPr>
            <w:tcW w:w="817" w:type="dxa"/>
            <w:vMerge w:val="restart"/>
            <w:hideMark/>
          </w:tcPr>
          <w:p w:rsidR="00687F53" w:rsidRPr="008A1D82" w:rsidRDefault="00687F53" w:rsidP="00F977CB">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lastRenderedPageBreak/>
              <w:t>ПКР-7</w:t>
            </w:r>
          </w:p>
        </w:tc>
        <w:tc>
          <w:tcPr>
            <w:tcW w:w="1985" w:type="dxa"/>
            <w:vMerge w:val="restart"/>
          </w:tcPr>
          <w:p w:rsidR="00687F53" w:rsidRPr="008A1D82" w:rsidRDefault="00687F53" w:rsidP="00F977CB">
            <w:pPr>
              <w:spacing w:after="0" w:line="240" w:lineRule="auto"/>
              <w:rPr>
                <w:rFonts w:ascii="Times New Roman" w:hAnsi="Times New Roman" w:cs="Times New Roman"/>
                <w:b/>
                <w:sz w:val="20"/>
                <w:szCs w:val="20"/>
              </w:rPr>
            </w:pPr>
            <w:proofErr w:type="gramStart"/>
            <w:r w:rsidRPr="008A1D82">
              <w:rPr>
                <w:rFonts w:ascii="Times New Roman" w:hAnsi="Times New Roman" w:cs="Times New Roman"/>
                <w:sz w:val="20"/>
                <w:szCs w:val="20"/>
              </w:rPr>
              <w:t>Способен</w:t>
            </w:r>
            <w:proofErr w:type="gramEnd"/>
            <w:r w:rsidRPr="008A1D82">
              <w:rPr>
                <w:rFonts w:ascii="Times New Roman" w:hAnsi="Times New Roman" w:cs="Times New Roman"/>
                <w:sz w:val="20"/>
                <w:szCs w:val="20"/>
              </w:rPr>
              <w:t xml:space="preserve"> осуществлять руководство научно-исследовательскими, проектными работами в сфере профессионального образования, дополнительного образования</w:t>
            </w:r>
          </w:p>
        </w:tc>
        <w:tc>
          <w:tcPr>
            <w:tcW w:w="2551" w:type="dxa"/>
          </w:tcPr>
          <w:p w:rsidR="00687F53" w:rsidRPr="008A1D82" w:rsidRDefault="00687F53" w:rsidP="00D0428C">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ПКР-7.1</w:t>
            </w:r>
            <w:proofErr w:type="gramStart"/>
            <w:r w:rsidRPr="008A1D82">
              <w:rPr>
                <w:rFonts w:ascii="Times New Roman" w:hAnsi="Times New Roman" w:cs="Times New Roman"/>
                <w:sz w:val="20"/>
                <w:szCs w:val="20"/>
              </w:rPr>
              <w:t xml:space="preserve"> З</w:t>
            </w:r>
            <w:proofErr w:type="gramEnd"/>
            <w:r w:rsidRPr="008A1D82">
              <w:rPr>
                <w:rFonts w:ascii="Times New Roman" w:hAnsi="Times New Roman" w:cs="Times New Roman"/>
                <w:sz w:val="20"/>
                <w:szCs w:val="20"/>
              </w:rPr>
              <w:t>нает:</w:t>
            </w:r>
            <w:r w:rsidR="006248F5" w:rsidRPr="008A1D82">
              <w:rPr>
                <w:rFonts w:ascii="Times New Roman" w:hAnsi="Times New Roman" w:cs="Times New Roman"/>
                <w:sz w:val="20"/>
                <w:szCs w:val="20"/>
              </w:rPr>
              <w:t xml:space="preserve"> </w:t>
            </w:r>
            <w:r w:rsidRPr="008A1D82">
              <w:rPr>
                <w:rFonts w:ascii="Times New Roman" w:hAnsi="Times New Roman" w:cs="Times New Roman"/>
                <w:sz w:val="20"/>
                <w:szCs w:val="20"/>
              </w:rPr>
              <w:t>теоретические основы и технологии организации научно-исследовательской и проектной деятельности, в том числе особенности проведения конкурсов российскими и международными научными фондами; требования к оформлению проектных и исследовательских работ, конкурсной документации</w:t>
            </w:r>
          </w:p>
        </w:tc>
        <w:tc>
          <w:tcPr>
            <w:tcW w:w="2552" w:type="dxa"/>
            <w:hideMark/>
          </w:tcPr>
          <w:p w:rsidR="00687F53" w:rsidRPr="008A1D82" w:rsidRDefault="00687F53" w:rsidP="00D0428C">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Изложение существующих подходов к структуре, особенностей диагностики, индивидуального и группового психологического консультирования и сопровождения лиц, нуждающихся в психологической помощи</w:t>
            </w:r>
          </w:p>
        </w:tc>
        <w:tc>
          <w:tcPr>
            <w:tcW w:w="2551" w:type="dxa"/>
            <w:hideMark/>
          </w:tcPr>
          <w:p w:rsidR="00687F53" w:rsidRPr="008A1D82" w:rsidRDefault="00687F53" w:rsidP="00F977CB">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Полно и содержательно перечислены подходы к структуре, особенностей диагностики, индивидуального и группового психологического консультирования и сопровождения лиц, нуждающихся в психологической помощи</w:t>
            </w:r>
          </w:p>
        </w:tc>
      </w:tr>
      <w:tr w:rsidR="00687F53" w:rsidRPr="008A1D82" w:rsidTr="00687F53">
        <w:trPr>
          <w:trHeight w:val="2460"/>
        </w:trPr>
        <w:tc>
          <w:tcPr>
            <w:tcW w:w="817" w:type="dxa"/>
            <w:vMerge/>
            <w:vAlign w:val="center"/>
            <w:hideMark/>
          </w:tcPr>
          <w:p w:rsidR="00687F53" w:rsidRPr="008A1D82" w:rsidRDefault="00687F53" w:rsidP="00F977CB">
            <w:pPr>
              <w:spacing w:after="0" w:line="240" w:lineRule="auto"/>
              <w:rPr>
                <w:rFonts w:ascii="Times New Roman" w:hAnsi="Times New Roman" w:cs="Times New Roman"/>
                <w:sz w:val="20"/>
                <w:szCs w:val="20"/>
              </w:rPr>
            </w:pPr>
          </w:p>
        </w:tc>
        <w:tc>
          <w:tcPr>
            <w:tcW w:w="1985" w:type="dxa"/>
            <w:vMerge/>
            <w:vAlign w:val="center"/>
          </w:tcPr>
          <w:p w:rsidR="00687F53" w:rsidRPr="008A1D82" w:rsidRDefault="00687F53" w:rsidP="00F977CB">
            <w:pPr>
              <w:spacing w:after="0" w:line="240" w:lineRule="auto"/>
              <w:rPr>
                <w:rFonts w:ascii="Times New Roman" w:hAnsi="Times New Roman" w:cs="Times New Roman"/>
                <w:sz w:val="20"/>
                <w:szCs w:val="20"/>
              </w:rPr>
            </w:pPr>
          </w:p>
        </w:tc>
        <w:tc>
          <w:tcPr>
            <w:tcW w:w="2551" w:type="dxa"/>
          </w:tcPr>
          <w:p w:rsidR="00687F53" w:rsidRPr="008A1D82" w:rsidRDefault="00687F53" w:rsidP="00D0428C">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ПКР-7.2</w:t>
            </w:r>
            <w:proofErr w:type="gramStart"/>
            <w:r w:rsidRPr="008A1D82">
              <w:rPr>
                <w:rFonts w:ascii="Times New Roman" w:hAnsi="Times New Roman" w:cs="Times New Roman"/>
                <w:sz w:val="20"/>
                <w:szCs w:val="20"/>
              </w:rPr>
              <w:t xml:space="preserve"> </w:t>
            </w:r>
            <w:r w:rsidR="006248F5" w:rsidRPr="008A1D82">
              <w:rPr>
                <w:rFonts w:ascii="Times New Roman" w:hAnsi="Times New Roman" w:cs="Times New Roman"/>
                <w:sz w:val="20"/>
                <w:szCs w:val="20"/>
              </w:rPr>
              <w:t>У</w:t>
            </w:r>
            <w:proofErr w:type="gramEnd"/>
            <w:r w:rsidR="006248F5" w:rsidRPr="008A1D82">
              <w:rPr>
                <w:rFonts w:ascii="Times New Roman" w:hAnsi="Times New Roman" w:cs="Times New Roman"/>
                <w:sz w:val="20"/>
                <w:szCs w:val="20"/>
              </w:rPr>
              <w:t xml:space="preserve">меет: организовывать проведение научных конференций, выставок, конкурсов профессионального мастерства, иных конкурсов и мероприятий; организовывать </w:t>
            </w:r>
            <w:proofErr w:type="spellStart"/>
            <w:r w:rsidR="006248F5" w:rsidRPr="008A1D82">
              <w:rPr>
                <w:rFonts w:ascii="Times New Roman" w:hAnsi="Times New Roman" w:cs="Times New Roman"/>
                <w:sz w:val="20"/>
                <w:szCs w:val="20"/>
              </w:rPr>
              <w:t>научноисследовательские</w:t>
            </w:r>
            <w:proofErr w:type="spellEnd"/>
            <w:r w:rsidR="006248F5" w:rsidRPr="008A1D82">
              <w:rPr>
                <w:rFonts w:ascii="Times New Roman" w:hAnsi="Times New Roman" w:cs="Times New Roman"/>
                <w:sz w:val="20"/>
                <w:szCs w:val="20"/>
              </w:rPr>
              <w:t xml:space="preserve">, проектные работы, </w:t>
            </w:r>
            <w:r w:rsidR="006248F5" w:rsidRPr="008A1D82">
              <w:rPr>
                <w:rFonts w:ascii="Times New Roman" w:hAnsi="Times New Roman" w:cs="Times New Roman"/>
                <w:sz w:val="20"/>
                <w:szCs w:val="20"/>
              </w:rPr>
              <w:lastRenderedPageBreak/>
              <w:t xml:space="preserve">консультировать частников работы на всех этапах ее проведения; использовать отечественный и зарубежный опыт и результаты собственных научных исследований в процессе руководства </w:t>
            </w:r>
            <w:proofErr w:type="spellStart"/>
            <w:r w:rsidR="006248F5" w:rsidRPr="008A1D82">
              <w:rPr>
                <w:rFonts w:ascii="Times New Roman" w:hAnsi="Times New Roman" w:cs="Times New Roman"/>
                <w:sz w:val="20"/>
                <w:szCs w:val="20"/>
              </w:rPr>
              <w:t>научноисследовательской</w:t>
            </w:r>
            <w:proofErr w:type="spellEnd"/>
            <w:r w:rsidR="006248F5" w:rsidRPr="008A1D82">
              <w:rPr>
                <w:rFonts w:ascii="Times New Roman" w:hAnsi="Times New Roman" w:cs="Times New Roman"/>
                <w:sz w:val="20"/>
                <w:szCs w:val="20"/>
              </w:rPr>
              <w:t>, проектной работой</w:t>
            </w:r>
          </w:p>
        </w:tc>
        <w:tc>
          <w:tcPr>
            <w:tcW w:w="2552" w:type="dxa"/>
          </w:tcPr>
          <w:p w:rsidR="00687F53" w:rsidRPr="008A1D82" w:rsidRDefault="00687F53" w:rsidP="00F977CB">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lastRenderedPageBreak/>
              <w:t>Изложение существующих подходов к процессу диагностики, индивидуального и группового психологического консультирования и сопровождения лиц, нуждающихся в психологической помощи</w:t>
            </w:r>
          </w:p>
        </w:tc>
        <w:tc>
          <w:tcPr>
            <w:tcW w:w="2551" w:type="dxa"/>
          </w:tcPr>
          <w:p w:rsidR="00687F53" w:rsidRPr="008A1D82" w:rsidRDefault="00687F53" w:rsidP="00F977CB">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Перечислены и раскрыты методы диагностики, индивидуального и группового психологического консультирования и сопровождения лиц, нуждающихся в психологической помощи</w:t>
            </w:r>
          </w:p>
        </w:tc>
      </w:tr>
      <w:tr w:rsidR="00687F53" w:rsidRPr="008A1D82" w:rsidTr="00C761B6">
        <w:trPr>
          <w:trHeight w:val="285"/>
        </w:trPr>
        <w:tc>
          <w:tcPr>
            <w:tcW w:w="817" w:type="dxa"/>
            <w:vMerge/>
            <w:vAlign w:val="center"/>
            <w:hideMark/>
          </w:tcPr>
          <w:p w:rsidR="00687F53" w:rsidRPr="008A1D82" w:rsidRDefault="00687F53" w:rsidP="00F977CB">
            <w:pPr>
              <w:spacing w:after="0" w:line="240" w:lineRule="auto"/>
              <w:rPr>
                <w:rFonts w:ascii="Times New Roman" w:hAnsi="Times New Roman" w:cs="Times New Roman"/>
                <w:sz w:val="20"/>
                <w:szCs w:val="20"/>
              </w:rPr>
            </w:pPr>
          </w:p>
        </w:tc>
        <w:tc>
          <w:tcPr>
            <w:tcW w:w="1985" w:type="dxa"/>
            <w:vMerge/>
            <w:vAlign w:val="center"/>
          </w:tcPr>
          <w:p w:rsidR="00687F53" w:rsidRPr="008A1D82" w:rsidRDefault="00687F53" w:rsidP="00F977CB">
            <w:pPr>
              <w:spacing w:after="0" w:line="240" w:lineRule="auto"/>
              <w:rPr>
                <w:rFonts w:ascii="Times New Roman" w:hAnsi="Times New Roman" w:cs="Times New Roman"/>
                <w:sz w:val="20"/>
                <w:szCs w:val="20"/>
              </w:rPr>
            </w:pPr>
          </w:p>
        </w:tc>
        <w:tc>
          <w:tcPr>
            <w:tcW w:w="2551" w:type="dxa"/>
          </w:tcPr>
          <w:p w:rsidR="00687F53" w:rsidRPr="008A1D82" w:rsidRDefault="00687F53" w:rsidP="00687F53">
            <w:pPr>
              <w:spacing w:after="0" w:line="240" w:lineRule="auto"/>
              <w:rPr>
                <w:rFonts w:ascii="Times New Roman" w:hAnsi="Times New Roman" w:cs="Times New Roman"/>
                <w:sz w:val="20"/>
                <w:szCs w:val="20"/>
              </w:rPr>
            </w:pPr>
            <w:r w:rsidRPr="008A1D82">
              <w:rPr>
                <w:rFonts w:ascii="Times New Roman" w:hAnsi="Times New Roman" w:cs="Times New Roman"/>
                <w:sz w:val="20"/>
                <w:szCs w:val="20"/>
              </w:rPr>
              <w:t>ПКР-7.3: Владеет: научно-методическими основами организации научно-исследовательской, проектной деятельности; навыками оценивания качества выполнения и оформления проектных, научно-исследовательских работ</w:t>
            </w:r>
          </w:p>
        </w:tc>
        <w:tc>
          <w:tcPr>
            <w:tcW w:w="2552" w:type="dxa"/>
          </w:tcPr>
          <w:p w:rsidR="00687F53" w:rsidRPr="008A1D82" w:rsidRDefault="00B248A2" w:rsidP="00F977CB">
            <w:pPr>
              <w:spacing w:after="0" w:line="240" w:lineRule="auto"/>
              <w:rPr>
                <w:rFonts w:ascii="Times New Roman" w:hAnsi="Times New Roman" w:cs="Times New Roman"/>
                <w:sz w:val="20"/>
                <w:szCs w:val="20"/>
              </w:rPr>
            </w:pPr>
            <w:proofErr w:type="gramStart"/>
            <w:r w:rsidRPr="008A1D82">
              <w:rPr>
                <w:rFonts w:ascii="Times New Roman" w:hAnsi="Times New Roman" w:cs="Times New Roman"/>
                <w:sz w:val="20"/>
                <w:szCs w:val="20"/>
              </w:rPr>
              <w:t xml:space="preserve">применение научно-методических основ организации исследования (выбор методологии и методов исследования, составление плана-графика НИР, определение этапов, ресурсов и контрольных точек, соблюдение принципов научной этики и </w:t>
            </w:r>
            <w:proofErr w:type="spellStart"/>
            <w:r w:rsidRPr="008A1D82">
              <w:rPr>
                <w:rFonts w:ascii="Times New Roman" w:hAnsi="Times New Roman" w:cs="Times New Roman"/>
                <w:sz w:val="20"/>
                <w:szCs w:val="20"/>
              </w:rPr>
              <w:t>валидности</w:t>
            </w:r>
            <w:proofErr w:type="spellEnd"/>
            <w:r w:rsidRPr="008A1D82">
              <w:rPr>
                <w:rFonts w:ascii="Times New Roman" w:hAnsi="Times New Roman" w:cs="Times New Roman"/>
                <w:sz w:val="20"/>
                <w:szCs w:val="20"/>
              </w:rPr>
              <w:t xml:space="preserve">) и проектной деятельности (обоснование актуальности, </w:t>
            </w:r>
            <w:proofErr w:type="spellStart"/>
            <w:r w:rsidRPr="008A1D82">
              <w:rPr>
                <w:rFonts w:ascii="Times New Roman" w:hAnsi="Times New Roman" w:cs="Times New Roman"/>
                <w:sz w:val="20"/>
                <w:szCs w:val="20"/>
              </w:rPr>
              <w:t>целеполагание</w:t>
            </w:r>
            <w:proofErr w:type="spellEnd"/>
            <w:r w:rsidRPr="008A1D82">
              <w:rPr>
                <w:rFonts w:ascii="Times New Roman" w:hAnsi="Times New Roman" w:cs="Times New Roman"/>
                <w:sz w:val="20"/>
                <w:szCs w:val="20"/>
              </w:rPr>
              <w:t xml:space="preserve"> по SMART, разработка дорожной карты, управление рисками, формирование проектной документации), а также использование критериев и инструментов оценивания качества выполнения и оформления проектных и научно-исследовательских работ</w:t>
            </w:r>
            <w:proofErr w:type="gramEnd"/>
          </w:p>
        </w:tc>
        <w:tc>
          <w:tcPr>
            <w:tcW w:w="2551" w:type="dxa"/>
          </w:tcPr>
          <w:p w:rsidR="00687F53" w:rsidRPr="008A1D82" w:rsidRDefault="00B248A2" w:rsidP="00B248A2">
            <w:pPr>
              <w:rPr>
                <w:rFonts w:ascii="Times New Roman" w:hAnsi="Times New Roman" w:cs="Times New Roman"/>
                <w:sz w:val="20"/>
                <w:szCs w:val="20"/>
              </w:rPr>
            </w:pPr>
            <w:proofErr w:type="gramStart"/>
            <w:r w:rsidRPr="008A1D82">
              <w:rPr>
                <w:rFonts w:ascii="Times New Roman" w:hAnsi="Times New Roman" w:cs="Times New Roman"/>
                <w:sz w:val="20"/>
                <w:szCs w:val="20"/>
              </w:rPr>
              <w:t>самостоятельно разработанный план организации научно-исследовательской или проектной деятельности включает не менее трех этапов с указанием сроков, ресурсов и ожидаемых промежуточных результатов, а в процессе защиты чужой или своей работы обучающийся демонстрирует применение не менее трех критериев качества (например, актуальность, новизна, достоверность, практическая применимость, оформление по ГОСТ), при этом итоговая оценка, выставленная обучающимся, совпадает с экспертной оценкой преподавателя по 70% критериев.</w:t>
            </w:r>
            <w:proofErr w:type="gramEnd"/>
          </w:p>
        </w:tc>
      </w:tr>
    </w:tbl>
    <w:p w:rsidR="0015473B" w:rsidRPr="008A1D82" w:rsidRDefault="0015473B" w:rsidP="00044834">
      <w:pPr>
        <w:pStyle w:val="1"/>
        <w:ind w:firstLine="709"/>
        <w:jc w:val="both"/>
        <w:rPr>
          <w:rFonts w:ascii="Times New Roman" w:hAnsi="Times New Roman" w:cs="Times New Roman"/>
          <w:color w:val="auto"/>
        </w:rPr>
      </w:pPr>
      <w:bookmarkStart w:id="9" w:name="_Toc480922473"/>
      <w:r w:rsidRPr="008A1D82">
        <w:rPr>
          <w:rFonts w:ascii="Times New Roman" w:hAnsi="Times New Roman" w:cs="Times New Roman"/>
          <w:color w:val="auto"/>
        </w:rPr>
        <w:t>Шкала оценивания</w:t>
      </w:r>
      <w:bookmarkEnd w:id="9"/>
    </w:p>
    <w:p w:rsidR="0015473B" w:rsidRPr="008A1D82" w:rsidRDefault="0015473B" w:rsidP="00044834">
      <w:pPr>
        <w:spacing w:after="0"/>
        <w:ind w:firstLine="708"/>
        <w:jc w:val="both"/>
        <w:rPr>
          <w:rFonts w:ascii="Times New Roman" w:hAnsi="Times New Roman" w:cs="Times New Roman"/>
          <w:sz w:val="24"/>
          <w:szCs w:val="24"/>
        </w:rPr>
      </w:pPr>
      <w:r w:rsidRPr="008A1D82">
        <w:rPr>
          <w:rFonts w:ascii="Times New Roman" w:hAnsi="Times New Roman" w:cs="Times New Roman"/>
          <w:sz w:val="24"/>
          <w:szCs w:val="24"/>
        </w:rPr>
        <w:t>Результаты любого из видов аттестационных испытаний, включенных в государственную итоговую аттестацию, определяются оценками «отлично», «хорошо», «удовлетворительно», «неудовлетворительно».</w:t>
      </w:r>
    </w:p>
    <w:p w:rsidR="004B52DB" w:rsidRPr="008A1D82" w:rsidRDefault="004B52DB" w:rsidP="004B52DB">
      <w:pPr>
        <w:spacing w:after="0"/>
        <w:ind w:firstLine="709"/>
        <w:jc w:val="center"/>
        <w:rPr>
          <w:rFonts w:ascii="Times New Roman" w:hAnsi="Times New Roman" w:cs="Times New Roman"/>
          <w:b/>
          <w:sz w:val="24"/>
          <w:szCs w:val="24"/>
        </w:rPr>
      </w:pPr>
      <w:r w:rsidRPr="008A1D82">
        <w:rPr>
          <w:rFonts w:ascii="Times New Roman" w:hAnsi="Times New Roman" w:cs="Times New Roman"/>
          <w:b/>
          <w:bCs/>
          <w:sz w:val="24"/>
          <w:szCs w:val="24"/>
        </w:rPr>
        <w:t>Критерии выставления оценок на защите выпускной квалификационной работы</w:t>
      </w:r>
    </w:p>
    <w:p w:rsidR="004B52DB" w:rsidRPr="008A1D82" w:rsidRDefault="004B52DB" w:rsidP="004B52DB">
      <w:pPr>
        <w:widowControl w:val="0"/>
        <w:autoSpaceDE w:val="0"/>
        <w:autoSpaceDN w:val="0"/>
        <w:adjustRightInd w:val="0"/>
        <w:spacing w:after="0"/>
        <w:jc w:val="both"/>
        <w:rPr>
          <w:rFonts w:ascii="Times New Roman" w:eastAsia="Calibri" w:hAnsi="Times New Roman" w:cs="Times New Roman"/>
          <w:sz w:val="24"/>
          <w:szCs w:val="24"/>
          <w:lang w:eastAsia="en-US"/>
        </w:rPr>
      </w:pPr>
      <w:r w:rsidRPr="008A1D82">
        <w:rPr>
          <w:rFonts w:ascii="Times New Roman" w:eastAsia="Calibri" w:hAnsi="Times New Roman" w:cs="Times New Roman"/>
          <w:b/>
          <w:bCs/>
          <w:sz w:val="24"/>
          <w:szCs w:val="24"/>
          <w:lang w:eastAsia="en-US"/>
        </w:rPr>
        <w:t xml:space="preserve">Оценка «отлично» </w:t>
      </w:r>
      <w:r w:rsidRPr="008A1D82">
        <w:rPr>
          <w:rFonts w:ascii="Times New Roman" w:eastAsia="Calibri" w:hAnsi="Times New Roman" w:cs="Times New Roman"/>
          <w:sz w:val="24"/>
          <w:szCs w:val="24"/>
          <w:lang w:eastAsia="en-US"/>
        </w:rPr>
        <w:t xml:space="preserve">ставится </w:t>
      </w:r>
      <w:proofErr w:type="gramStart"/>
      <w:r w:rsidRPr="008A1D82">
        <w:rPr>
          <w:rFonts w:ascii="Times New Roman" w:eastAsia="Calibri" w:hAnsi="Times New Roman" w:cs="Times New Roman"/>
          <w:sz w:val="24"/>
          <w:szCs w:val="24"/>
          <w:lang w:eastAsia="en-US"/>
        </w:rPr>
        <w:t>при</w:t>
      </w:r>
      <w:proofErr w:type="gramEnd"/>
      <w:r w:rsidRPr="008A1D82">
        <w:rPr>
          <w:rFonts w:ascii="Times New Roman" w:eastAsia="Calibri" w:hAnsi="Times New Roman" w:cs="Times New Roman"/>
          <w:sz w:val="24"/>
          <w:szCs w:val="24"/>
          <w:lang w:eastAsia="en-US"/>
        </w:rPr>
        <w:t xml:space="preserve">: </w:t>
      </w:r>
    </w:p>
    <w:p w:rsidR="004B52DB" w:rsidRPr="008A1D82" w:rsidRDefault="004B52DB" w:rsidP="004B52DB">
      <w:pPr>
        <w:widowControl w:val="0"/>
        <w:autoSpaceDE w:val="0"/>
        <w:autoSpaceDN w:val="0"/>
        <w:adjustRightInd w:val="0"/>
        <w:spacing w:after="0"/>
        <w:ind w:firstLine="709"/>
        <w:jc w:val="both"/>
        <w:rPr>
          <w:rFonts w:ascii="Times New Roman" w:eastAsia="Calibri" w:hAnsi="Times New Roman" w:cs="Times New Roman"/>
          <w:sz w:val="24"/>
          <w:szCs w:val="24"/>
          <w:lang w:eastAsia="en-US"/>
        </w:rPr>
      </w:pPr>
      <w:r w:rsidRPr="008A1D82">
        <w:rPr>
          <w:rFonts w:ascii="Times New Roman" w:eastAsia="Calibri" w:hAnsi="Times New Roman" w:cs="Times New Roman"/>
          <w:sz w:val="24"/>
          <w:szCs w:val="24"/>
          <w:lang w:eastAsia="en-US"/>
        </w:rPr>
        <w:t xml:space="preserve">- работа носит исследовательский и прикладной характер, содержит грамотно изложенную теоретическую базу, характеризуется логичным, последовательным изложением материала с соответствующими выводами и обоснованными предложениями; работа имеет положительный отзыв научного руководителя; при защите работы магистрант показывает глубокие знания вопросов темы ВКР, свободно оперирует данными исследования, вносит обоснованные предложения по улучшению деятельности предприятия в рамках предметной области, а во время доклада использует иллюстративный материал, аргументированно отвечает на поставленные вопросы. </w:t>
      </w:r>
    </w:p>
    <w:p w:rsidR="004B52DB" w:rsidRPr="008A1D82" w:rsidRDefault="004B52DB" w:rsidP="004B52DB">
      <w:pPr>
        <w:widowControl w:val="0"/>
        <w:autoSpaceDE w:val="0"/>
        <w:autoSpaceDN w:val="0"/>
        <w:adjustRightInd w:val="0"/>
        <w:spacing w:after="0"/>
        <w:jc w:val="both"/>
        <w:rPr>
          <w:rFonts w:ascii="Times New Roman" w:eastAsia="Calibri" w:hAnsi="Times New Roman" w:cs="Times New Roman"/>
          <w:sz w:val="24"/>
          <w:szCs w:val="24"/>
          <w:lang w:eastAsia="en-US"/>
        </w:rPr>
      </w:pPr>
      <w:r w:rsidRPr="008A1D82">
        <w:rPr>
          <w:rFonts w:ascii="Times New Roman" w:eastAsia="Calibri" w:hAnsi="Times New Roman" w:cs="Times New Roman"/>
          <w:b/>
          <w:bCs/>
          <w:sz w:val="24"/>
          <w:szCs w:val="24"/>
          <w:lang w:eastAsia="en-US"/>
        </w:rPr>
        <w:lastRenderedPageBreak/>
        <w:t xml:space="preserve">Оценка «хорошо» </w:t>
      </w:r>
      <w:r w:rsidRPr="008A1D82">
        <w:rPr>
          <w:rFonts w:ascii="Times New Roman" w:eastAsia="Calibri" w:hAnsi="Times New Roman" w:cs="Times New Roman"/>
          <w:b/>
          <w:sz w:val="24"/>
          <w:szCs w:val="24"/>
          <w:lang w:eastAsia="en-US"/>
        </w:rPr>
        <w:t xml:space="preserve">ставится </w:t>
      </w:r>
      <w:proofErr w:type="gramStart"/>
      <w:r w:rsidRPr="008A1D82">
        <w:rPr>
          <w:rFonts w:ascii="Times New Roman" w:eastAsia="Calibri" w:hAnsi="Times New Roman" w:cs="Times New Roman"/>
          <w:b/>
          <w:sz w:val="24"/>
          <w:szCs w:val="24"/>
          <w:lang w:eastAsia="en-US"/>
        </w:rPr>
        <w:t>при</w:t>
      </w:r>
      <w:proofErr w:type="gramEnd"/>
      <w:r w:rsidRPr="008A1D82">
        <w:rPr>
          <w:rFonts w:ascii="Times New Roman" w:eastAsia="Calibri" w:hAnsi="Times New Roman" w:cs="Times New Roman"/>
          <w:sz w:val="24"/>
          <w:szCs w:val="24"/>
          <w:lang w:eastAsia="en-US"/>
        </w:rPr>
        <w:t xml:space="preserve">: </w:t>
      </w:r>
    </w:p>
    <w:p w:rsidR="004B52DB" w:rsidRPr="008A1D82" w:rsidRDefault="004B52DB" w:rsidP="004B52DB">
      <w:pPr>
        <w:widowControl w:val="0"/>
        <w:autoSpaceDE w:val="0"/>
        <w:autoSpaceDN w:val="0"/>
        <w:adjustRightInd w:val="0"/>
        <w:spacing w:after="0"/>
        <w:ind w:firstLine="709"/>
        <w:jc w:val="both"/>
        <w:rPr>
          <w:rFonts w:ascii="Times New Roman" w:eastAsia="Calibri" w:hAnsi="Times New Roman" w:cs="Times New Roman"/>
          <w:sz w:val="24"/>
          <w:szCs w:val="24"/>
          <w:lang w:eastAsia="en-US"/>
        </w:rPr>
      </w:pPr>
      <w:proofErr w:type="gramStart"/>
      <w:r w:rsidRPr="008A1D82">
        <w:rPr>
          <w:rFonts w:ascii="Times New Roman" w:eastAsia="Calibri" w:hAnsi="Times New Roman" w:cs="Times New Roman"/>
          <w:sz w:val="24"/>
          <w:szCs w:val="24"/>
          <w:lang w:eastAsia="en-US"/>
        </w:rPr>
        <w:t xml:space="preserve">- работа носит исследовательский или прикладной характер, содержит грамотно изложенную теоретическую базу, характеризуется последовательным изложением материала с соответствующими выводами и обоснованными предложениями; работа имеет положительный отзыв научного руководителя; при защите работы магистрант показывает достаточные знания вопросов темы ВКР, оперирует данными исследования, во время доклада использует иллюстративный материал, без особых затруднений отвечает на поставленные вопросы. </w:t>
      </w:r>
      <w:proofErr w:type="gramEnd"/>
    </w:p>
    <w:p w:rsidR="004B52DB" w:rsidRPr="008A1D82" w:rsidRDefault="004B52DB" w:rsidP="004B52DB">
      <w:pPr>
        <w:widowControl w:val="0"/>
        <w:autoSpaceDE w:val="0"/>
        <w:autoSpaceDN w:val="0"/>
        <w:adjustRightInd w:val="0"/>
        <w:spacing w:after="0"/>
        <w:jc w:val="both"/>
        <w:rPr>
          <w:rFonts w:ascii="Times New Roman" w:eastAsia="Calibri" w:hAnsi="Times New Roman" w:cs="Times New Roman"/>
          <w:sz w:val="24"/>
          <w:szCs w:val="24"/>
          <w:lang w:eastAsia="en-US"/>
        </w:rPr>
      </w:pPr>
      <w:r w:rsidRPr="008A1D82">
        <w:rPr>
          <w:rFonts w:ascii="Times New Roman" w:eastAsia="Calibri" w:hAnsi="Times New Roman" w:cs="Times New Roman"/>
          <w:b/>
          <w:bCs/>
          <w:sz w:val="24"/>
          <w:szCs w:val="24"/>
          <w:lang w:eastAsia="en-US"/>
        </w:rPr>
        <w:t>Оценка «удовлетворительно»</w:t>
      </w:r>
      <w:r w:rsidRPr="008A1D82">
        <w:rPr>
          <w:rFonts w:ascii="Times New Roman" w:hAnsi="Times New Roman" w:cs="Times New Roman"/>
          <w:sz w:val="24"/>
          <w:szCs w:val="24"/>
        </w:rPr>
        <w:t xml:space="preserve"> </w:t>
      </w:r>
      <w:r w:rsidRPr="008A1D82">
        <w:rPr>
          <w:rFonts w:ascii="Times New Roman" w:eastAsia="Calibri" w:hAnsi="Times New Roman" w:cs="Times New Roman"/>
          <w:b/>
          <w:bCs/>
          <w:sz w:val="24"/>
          <w:szCs w:val="24"/>
          <w:lang w:eastAsia="en-US"/>
        </w:rPr>
        <w:t xml:space="preserve">ставится </w:t>
      </w:r>
      <w:proofErr w:type="gramStart"/>
      <w:r w:rsidRPr="008A1D82">
        <w:rPr>
          <w:rFonts w:ascii="Times New Roman" w:eastAsia="Calibri" w:hAnsi="Times New Roman" w:cs="Times New Roman"/>
          <w:b/>
          <w:bCs/>
          <w:sz w:val="24"/>
          <w:szCs w:val="24"/>
          <w:lang w:eastAsia="en-US"/>
        </w:rPr>
        <w:t>при</w:t>
      </w:r>
      <w:proofErr w:type="gramEnd"/>
      <w:r w:rsidRPr="008A1D82">
        <w:rPr>
          <w:rFonts w:ascii="Times New Roman" w:eastAsia="Calibri" w:hAnsi="Times New Roman" w:cs="Times New Roman"/>
          <w:sz w:val="24"/>
          <w:szCs w:val="24"/>
          <w:lang w:eastAsia="en-US"/>
        </w:rPr>
        <w:t xml:space="preserve">: </w:t>
      </w:r>
    </w:p>
    <w:p w:rsidR="004B52DB" w:rsidRPr="008A1D82" w:rsidRDefault="004B52DB" w:rsidP="004B52DB">
      <w:pPr>
        <w:widowControl w:val="0"/>
        <w:autoSpaceDE w:val="0"/>
        <w:autoSpaceDN w:val="0"/>
        <w:adjustRightInd w:val="0"/>
        <w:spacing w:after="0"/>
        <w:ind w:firstLine="709"/>
        <w:jc w:val="both"/>
        <w:rPr>
          <w:rFonts w:ascii="Times New Roman" w:eastAsia="Calibri" w:hAnsi="Times New Roman" w:cs="Times New Roman"/>
          <w:sz w:val="24"/>
          <w:szCs w:val="24"/>
          <w:lang w:eastAsia="en-US"/>
        </w:rPr>
      </w:pPr>
      <w:r w:rsidRPr="008A1D82">
        <w:rPr>
          <w:rFonts w:ascii="Times New Roman" w:eastAsia="Calibri" w:hAnsi="Times New Roman" w:cs="Times New Roman"/>
          <w:sz w:val="24"/>
          <w:szCs w:val="24"/>
          <w:lang w:eastAsia="en-US"/>
        </w:rPr>
        <w:t xml:space="preserve">- работа отличается поверхностным анализом и недостаточно критическим разбором предмета работы, в ней просматривается непоследовательность изложения материала, представлены необоснованные предложения; </w:t>
      </w:r>
      <w:r w:rsidRPr="008A1D82">
        <w:rPr>
          <w:rFonts w:ascii="Times New Roman" w:eastAsia="Calibri" w:hAnsi="Times New Roman" w:cs="Times New Roman"/>
          <w:sz w:val="24"/>
          <w:szCs w:val="24"/>
        </w:rPr>
        <w:t xml:space="preserve">в отзыве руководителя имеются замечания по содержанию работы; </w:t>
      </w:r>
      <w:r w:rsidRPr="008A1D82">
        <w:rPr>
          <w:rFonts w:ascii="Times New Roman" w:eastAsia="Calibri" w:hAnsi="Times New Roman" w:cs="Times New Roman"/>
          <w:sz w:val="24"/>
          <w:szCs w:val="24"/>
          <w:lang w:eastAsia="en-US"/>
        </w:rPr>
        <w:t xml:space="preserve">при защите магистрант показывает слабое знание вопросов темы, не дает полного, аргументированного ответа на заданные вопросы. </w:t>
      </w:r>
    </w:p>
    <w:p w:rsidR="004B52DB" w:rsidRPr="008A1D82" w:rsidRDefault="004B52DB" w:rsidP="004B52DB">
      <w:pPr>
        <w:widowControl w:val="0"/>
        <w:autoSpaceDE w:val="0"/>
        <w:autoSpaceDN w:val="0"/>
        <w:adjustRightInd w:val="0"/>
        <w:spacing w:after="0"/>
        <w:jc w:val="both"/>
        <w:rPr>
          <w:rFonts w:ascii="Times New Roman" w:eastAsia="Calibri" w:hAnsi="Times New Roman" w:cs="Times New Roman"/>
          <w:sz w:val="24"/>
          <w:szCs w:val="24"/>
          <w:lang w:eastAsia="en-US"/>
        </w:rPr>
      </w:pPr>
      <w:r w:rsidRPr="008A1D82">
        <w:rPr>
          <w:rFonts w:ascii="Times New Roman" w:eastAsia="Calibri" w:hAnsi="Times New Roman" w:cs="Times New Roman"/>
          <w:b/>
          <w:bCs/>
          <w:sz w:val="24"/>
          <w:szCs w:val="24"/>
          <w:lang w:eastAsia="en-US"/>
        </w:rPr>
        <w:t>Оценка «неудовлетворительно»</w:t>
      </w:r>
      <w:r w:rsidRPr="008A1D82">
        <w:rPr>
          <w:rFonts w:ascii="Times New Roman" w:hAnsi="Times New Roman" w:cs="Times New Roman"/>
          <w:sz w:val="24"/>
          <w:szCs w:val="24"/>
        </w:rPr>
        <w:t xml:space="preserve"> </w:t>
      </w:r>
      <w:r w:rsidRPr="008A1D82">
        <w:rPr>
          <w:rFonts w:ascii="Times New Roman" w:eastAsia="Calibri" w:hAnsi="Times New Roman" w:cs="Times New Roman"/>
          <w:b/>
          <w:bCs/>
          <w:sz w:val="24"/>
          <w:szCs w:val="24"/>
          <w:lang w:eastAsia="en-US"/>
        </w:rPr>
        <w:t xml:space="preserve">ставится </w:t>
      </w:r>
      <w:proofErr w:type="gramStart"/>
      <w:r w:rsidRPr="008A1D82">
        <w:rPr>
          <w:rFonts w:ascii="Times New Roman" w:eastAsia="Calibri" w:hAnsi="Times New Roman" w:cs="Times New Roman"/>
          <w:b/>
          <w:bCs/>
          <w:sz w:val="24"/>
          <w:szCs w:val="24"/>
          <w:lang w:eastAsia="en-US"/>
        </w:rPr>
        <w:t>при</w:t>
      </w:r>
      <w:proofErr w:type="gramEnd"/>
      <w:r w:rsidRPr="008A1D82">
        <w:rPr>
          <w:rFonts w:ascii="Times New Roman" w:eastAsia="Calibri" w:hAnsi="Times New Roman" w:cs="Times New Roman"/>
          <w:sz w:val="24"/>
          <w:szCs w:val="24"/>
          <w:lang w:eastAsia="en-US"/>
        </w:rPr>
        <w:t xml:space="preserve">: </w:t>
      </w:r>
    </w:p>
    <w:p w:rsidR="004B52DB" w:rsidRPr="008A1D82" w:rsidRDefault="004B52DB" w:rsidP="004B52DB">
      <w:pPr>
        <w:widowControl w:val="0"/>
        <w:autoSpaceDE w:val="0"/>
        <w:autoSpaceDN w:val="0"/>
        <w:adjustRightInd w:val="0"/>
        <w:spacing w:after="0"/>
        <w:ind w:firstLine="709"/>
        <w:jc w:val="both"/>
        <w:rPr>
          <w:rFonts w:ascii="Times New Roman" w:hAnsi="Times New Roman" w:cs="Times New Roman"/>
          <w:sz w:val="24"/>
          <w:szCs w:val="24"/>
        </w:rPr>
      </w:pPr>
      <w:r w:rsidRPr="008A1D82">
        <w:rPr>
          <w:rFonts w:ascii="Times New Roman" w:eastAsia="Calibri" w:hAnsi="Times New Roman" w:cs="Times New Roman"/>
          <w:sz w:val="24"/>
          <w:szCs w:val="24"/>
          <w:lang w:eastAsia="en-US"/>
        </w:rPr>
        <w:t>- работа не содержит анализа и практического разбора предмета работы, не отвечает требованиям, изложенным в методических рекомендациях; не имеет выводов либо они носят декларативный характер; в отзыве руководителя высказываются сомнения об актуальности темы, достоверности результатов и выводов, о личном вкладе магистранта в выполняемую работу; при защите работы магистрант затрудняется отвечать на поставленные вопросы по теме, не знает теории вопроса, при ответе допускает существенные ошибки.</w:t>
      </w:r>
    </w:p>
    <w:p w:rsidR="0015473B" w:rsidRPr="008A1D82" w:rsidRDefault="0015473B" w:rsidP="00044834">
      <w:pPr>
        <w:pStyle w:val="1"/>
        <w:ind w:left="709"/>
        <w:jc w:val="both"/>
        <w:rPr>
          <w:rFonts w:ascii="Times New Roman" w:hAnsi="Times New Roman" w:cs="Times New Roman"/>
          <w:color w:val="auto"/>
        </w:rPr>
      </w:pPr>
      <w:bookmarkStart w:id="10" w:name="_Toc480922474"/>
      <w:r w:rsidRPr="008A1D82">
        <w:rPr>
          <w:rFonts w:ascii="Times New Roman" w:hAnsi="Times New Roman" w:cs="Times New Roman"/>
          <w:color w:val="auto"/>
        </w:rPr>
        <w:t>Типовые контрольные задания или иные материалы, необходимые для оценки результатов освоения образовательной программы</w:t>
      </w:r>
      <w:bookmarkEnd w:id="10"/>
      <w:r w:rsidRPr="008A1D82">
        <w:rPr>
          <w:rFonts w:ascii="Times New Roman" w:hAnsi="Times New Roman" w:cs="Times New Roman"/>
          <w:color w:val="auto"/>
        </w:rPr>
        <w:t xml:space="preserve"> </w:t>
      </w:r>
    </w:p>
    <w:p w:rsidR="0015473B" w:rsidRPr="008A1D82" w:rsidRDefault="0015473B" w:rsidP="00013DE9">
      <w:pPr>
        <w:pStyle w:val="a4"/>
        <w:shd w:val="clear" w:color="auto" w:fill="FFFFFF"/>
        <w:ind w:left="709"/>
        <w:jc w:val="center"/>
        <w:rPr>
          <w:rFonts w:ascii="Times New Roman" w:hAnsi="Times New Roman" w:cs="Times New Roman"/>
          <w:b/>
          <w:sz w:val="24"/>
          <w:szCs w:val="24"/>
        </w:rPr>
      </w:pPr>
      <w:r w:rsidRPr="008A1D82">
        <w:rPr>
          <w:rFonts w:ascii="Times New Roman" w:hAnsi="Times New Roman" w:cs="Times New Roman"/>
          <w:b/>
          <w:sz w:val="24"/>
          <w:szCs w:val="24"/>
        </w:rPr>
        <w:t>Примерная тематика ВКР</w:t>
      </w:r>
    </w:p>
    <w:p w:rsidR="0066668D" w:rsidRPr="008A1D82" w:rsidRDefault="0066668D" w:rsidP="0021680A">
      <w:pPr>
        <w:pStyle w:val="a4"/>
        <w:numPr>
          <w:ilvl w:val="0"/>
          <w:numId w:val="22"/>
        </w:numPr>
        <w:shd w:val="clear" w:color="auto" w:fill="FFFFFF"/>
        <w:spacing w:after="0" w:line="240" w:lineRule="auto"/>
        <w:jc w:val="both"/>
        <w:rPr>
          <w:rFonts w:ascii="Times New Roman" w:eastAsia="Calibri" w:hAnsi="Times New Roman" w:cs="Times New Roman"/>
          <w:sz w:val="24"/>
          <w:szCs w:val="24"/>
        </w:rPr>
      </w:pPr>
      <w:r w:rsidRPr="008A1D82">
        <w:rPr>
          <w:rFonts w:ascii="Times New Roman" w:eastAsia="Calibri" w:hAnsi="Times New Roman" w:cs="Times New Roman"/>
          <w:sz w:val="24"/>
          <w:szCs w:val="24"/>
        </w:rPr>
        <w:t xml:space="preserve">Формирование профессиональной </w:t>
      </w:r>
      <w:proofErr w:type="spellStart"/>
      <w:r w:rsidRPr="008A1D82">
        <w:rPr>
          <w:rFonts w:ascii="Times New Roman" w:eastAsia="Calibri" w:hAnsi="Times New Roman" w:cs="Times New Roman"/>
          <w:sz w:val="24"/>
          <w:szCs w:val="24"/>
        </w:rPr>
        <w:t>правосознательности</w:t>
      </w:r>
      <w:proofErr w:type="spellEnd"/>
      <w:r w:rsidRPr="008A1D82">
        <w:rPr>
          <w:rFonts w:ascii="Times New Roman" w:eastAsia="Calibri" w:hAnsi="Times New Roman" w:cs="Times New Roman"/>
          <w:sz w:val="24"/>
          <w:szCs w:val="24"/>
        </w:rPr>
        <w:t xml:space="preserve"> у будущих сотрудников О</w:t>
      </w:r>
      <w:proofErr w:type="gramStart"/>
      <w:r w:rsidRPr="008A1D82">
        <w:rPr>
          <w:rFonts w:ascii="Times New Roman" w:eastAsia="Calibri" w:hAnsi="Times New Roman" w:cs="Times New Roman"/>
          <w:sz w:val="24"/>
          <w:szCs w:val="24"/>
        </w:rPr>
        <w:t>ВД в пр</w:t>
      </w:r>
      <w:proofErr w:type="gramEnd"/>
      <w:r w:rsidRPr="008A1D82">
        <w:rPr>
          <w:rFonts w:ascii="Times New Roman" w:eastAsia="Calibri" w:hAnsi="Times New Roman" w:cs="Times New Roman"/>
          <w:sz w:val="24"/>
          <w:szCs w:val="24"/>
        </w:rPr>
        <w:t>оцессе профессионального обучения.</w:t>
      </w:r>
    </w:p>
    <w:p w:rsidR="0066668D" w:rsidRPr="008A1D82" w:rsidRDefault="0066668D" w:rsidP="0021680A">
      <w:pPr>
        <w:pStyle w:val="a4"/>
        <w:numPr>
          <w:ilvl w:val="0"/>
          <w:numId w:val="22"/>
        </w:numPr>
        <w:shd w:val="clear" w:color="auto" w:fill="FFFFFF"/>
        <w:spacing w:after="0" w:line="240" w:lineRule="auto"/>
        <w:jc w:val="both"/>
        <w:rPr>
          <w:rFonts w:ascii="Times New Roman" w:eastAsia="Calibri" w:hAnsi="Times New Roman" w:cs="Times New Roman"/>
          <w:sz w:val="24"/>
          <w:szCs w:val="24"/>
        </w:rPr>
      </w:pPr>
      <w:r w:rsidRPr="008A1D82">
        <w:rPr>
          <w:rFonts w:ascii="Times New Roman" w:eastAsia="Calibri" w:hAnsi="Times New Roman" w:cs="Times New Roman"/>
          <w:sz w:val="24"/>
          <w:szCs w:val="24"/>
        </w:rPr>
        <w:t>Интерактивные методы обучения при подготовке специалистов правоохранительной сферы (на примере учебных дисциплин уголовно-правового цикла).</w:t>
      </w:r>
    </w:p>
    <w:p w:rsidR="0066668D" w:rsidRPr="008A1D82" w:rsidRDefault="0066668D" w:rsidP="0021680A">
      <w:pPr>
        <w:pStyle w:val="a4"/>
        <w:numPr>
          <w:ilvl w:val="0"/>
          <w:numId w:val="22"/>
        </w:numPr>
        <w:shd w:val="clear" w:color="auto" w:fill="FFFFFF"/>
        <w:spacing w:after="0" w:line="240" w:lineRule="auto"/>
        <w:jc w:val="both"/>
        <w:rPr>
          <w:rFonts w:ascii="Times New Roman" w:eastAsia="Calibri" w:hAnsi="Times New Roman" w:cs="Times New Roman"/>
          <w:sz w:val="24"/>
          <w:szCs w:val="24"/>
        </w:rPr>
      </w:pPr>
      <w:r w:rsidRPr="008A1D82">
        <w:rPr>
          <w:rFonts w:ascii="Times New Roman" w:eastAsia="Calibri" w:hAnsi="Times New Roman" w:cs="Times New Roman"/>
          <w:sz w:val="24"/>
          <w:szCs w:val="24"/>
        </w:rPr>
        <w:t>Модель формирования профессионально-значимых компетенций юристов в системе дополнительного профессионального образования.</w:t>
      </w:r>
    </w:p>
    <w:p w:rsidR="0066668D" w:rsidRPr="008A1D82" w:rsidRDefault="0066668D" w:rsidP="0021680A">
      <w:pPr>
        <w:pStyle w:val="a4"/>
        <w:numPr>
          <w:ilvl w:val="0"/>
          <w:numId w:val="22"/>
        </w:numPr>
        <w:shd w:val="clear" w:color="auto" w:fill="FFFFFF"/>
        <w:spacing w:after="0" w:line="240" w:lineRule="auto"/>
        <w:jc w:val="both"/>
        <w:rPr>
          <w:rFonts w:ascii="Times New Roman" w:eastAsia="Calibri" w:hAnsi="Times New Roman" w:cs="Times New Roman"/>
          <w:sz w:val="24"/>
          <w:szCs w:val="24"/>
        </w:rPr>
      </w:pPr>
      <w:r w:rsidRPr="008A1D82">
        <w:rPr>
          <w:rFonts w:ascii="Times New Roman" w:eastAsia="Calibri" w:hAnsi="Times New Roman" w:cs="Times New Roman"/>
          <w:sz w:val="24"/>
          <w:szCs w:val="24"/>
        </w:rPr>
        <w:t>Педагогические условия применения кейс-метода в обучении будущих следователей (на примере дисциплины «Криминалистика»).</w:t>
      </w:r>
    </w:p>
    <w:p w:rsidR="0066668D" w:rsidRPr="008A1D82" w:rsidRDefault="0066668D" w:rsidP="0021680A">
      <w:pPr>
        <w:pStyle w:val="a4"/>
        <w:numPr>
          <w:ilvl w:val="0"/>
          <w:numId w:val="22"/>
        </w:numPr>
        <w:shd w:val="clear" w:color="auto" w:fill="FFFFFF"/>
        <w:spacing w:after="0" w:line="240" w:lineRule="auto"/>
        <w:jc w:val="both"/>
        <w:rPr>
          <w:rFonts w:ascii="Times New Roman" w:eastAsia="Calibri" w:hAnsi="Times New Roman" w:cs="Times New Roman"/>
          <w:sz w:val="24"/>
          <w:szCs w:val="24"/>
        </w:rPr>
      </w:pPr>
      <w:r w:rsidRPr="008A1D82">
        <w:rPr>
          <w:rFonts w:ascii="Times New Roman" w:eastAsia="Calibri" w:hAnsi="Times New Roman" w:cs="Times New Roman"/>
          <w:sz w:val="24"/>
          <w:szCs w:val="24"/>
        </w:rPr>
        <w:t>Развитие критического мышления у обучающихся юридических специальностей как фактор эффективной правоохранительной деятельности.</w:t>
      </w:r>
    </w:p>
    <w:p w:rsidR="0066668D" w:rsidRPr="008A1D82" w:rsidRDefault="0066668D" w:rsidP="0021680A">
      <w:pPr>
        <w:pStyle w:val="a4"/>
        <w:numPr>
          <w:ilvl w:val="0"/>
          <w:numId w:val="22"/>
        </w:numPr>
        <w:shd w:val="clear" w:color="auto" w:fill="FFFFFF"/>
        <w:spacing w:after="0" w:line="240" w:lineRule="auto"/>
        <w:jc w:val="both"/>
        <w:rPr>
          <w:rFonts w:ascii="Times New Roman" w:eastAsia="Calibri" w:hAnsi="Times New Roman" w:cs="Times New Roman"/>
          <w:sz w:val="24"/>
          <w:szCs w:val="24"/>
        </w:rPr>
      </w:pPr>
      <w:r w:rsidRPr="008A1D82">
        <w:rPr>
          <w:rFonts w:ascii="Times New Roman" w:eastAsia="Calibri" w:hAnsi="Times New Roman" w:cs="Times New Roman"/>
          <w:sz w:val="24"/>
          <w:szCs w:val="24"/>
        </w:rPr>
        <w:t>Дидактическое обеспечение дистанционного обучения правовым дисциплинам в вузах МВД и юстиции.</w:t>
      </w:r>
    </w:p>
    <w:p w:rsidR="0066668D" w:rsidRPr="008A1D82" w:rsidRDefault="0066668D" w:rsidP="0021680A">
      <w:pPr>
        <w:pStyle w:val="a4"/>
        <w:numPr>
          <w:ilvl w:val="0"/>
          <w:numId w:val="22"/>
        </w:numPr>
        <w:shd w:val="clear" w:color="auto" w:fill="FFFFFF"/>
        <w:spacing w:after="0" w:line="240" w:lineRule="auto"/>
        <w:jc w:val="both"/>
        <w:rPr>
          <w:rFonts w:ascii="Times New Roman" w:eastAsia="Calibri" w:hAnsi="Times New Roman" w:cs="Times New Roman"/>
          <w:sz w:val="24"/>
          <w:szCs w:val="24"/>
        </w:rPr>
      </w:pPr>
      <w:r w:rsidRPr="008A1D82">
        <w:rPr>
          <w:rFonts w:ascii="Times New Roman" w:eastAsia="Calibri" w:hAnsi="Times New Roman" w:cs="Times New Roman"/>
          <w:sz w:val="24"/>
          <w:szCs w:val="24"/>
        </w:rPr>
        <w:t xml:space="preserve">Педагогический контроль </w:t>
      </w:r>
      <w:proofErr w:type="spellStart"/>
      <w:r w:rsidRPr="008A1D82">
        <w:rPr>
          <w:rFonts w:ascii="Times New Roman" w:eastAsia="Calibri" w:hAnsi="Times New Roman" w:cs="Times New Roman"/>
          <w:sz w:val="24"/>
          <w:szCs w:val="24"/>
        </w:rPr>
        <w:t>сформированности</w:t>
      </w:r>
      <w:proofErr w:type="spellEnd"/>
      <w:r w:rsidRPr="008A1D82">
        <w:rPr>
          <w:rFonts w:ascii="Times New Roman" w:eastAsia="Calibri" w:hAnsi="Times New Roman" w:cs="Times New Roman"/>
          <w:sz w:val="24"/>
          <w:szCs w:val="24"/>
        </w:rPr>
        <w:t xml:space="preserve"> профессиональных компетенций у слушателей юридических факультетов.</w:t>
      </w:r>
    </w:p>
    <w:p w:rsidR="0066668D" w:rsidRPr="008A1D82" w:rsidRDefault="0066668D" w:rsidP="0021680A">
      <w:pPr>
        <w:pStyle w:val="a4"/>
        <w:numPr>
          <w:ilvl w:val="0"/>
          <w:numId w:val="22"/>
        </w:numPr>
        <w:shd w:val="clear" w:color="auto" w:fill="FFFFFF"/>
        <w:spacing w:after="0" w:line="240" w:lineRule="auto"/>
        <w:jc w:val="both"/>
        <w:rPr>
          <w:rFonts w:ascii="Times New Roman" w:eastAsia="Calibri" w:hAnsi="Times New Roman" w:cs="Times New Roman"/>
          <w:sz w:val="24"/>
          <w:szCs w:val="24"/>
        </w:rPr>
      </w:pPr>
      <w:r w:rsidRPr="008A1D82">
        <w:rPr>
          <w:rFonts w:ascii="Times New Roman" w:eastAsia="Calibri" w:hAnsi="Times New Roman" w:cs="Times New Roman"/>
          <w:sz w:val="24"/>
          <w:szCs w:val="24"/>
        </w:rPr>
        <w:t xml:space="preserve">Технологии </w:t>
      </w:r>
      <w:proofErr w:type="spellStart"/>
      <w:r w:rsidRPr="008A1D82">
        <w:rPr>
          <w:rFonts w:ascii="Times New Roman" w:eastAsia="Calibri" w:hAnsi="Times New Roman" w:cs="Times New Roman"/>
          <w:sz w:val="24"/>
          <w:szCs w:val="24"/>
        </w:rPr>
        <w:t>симуляционного</w:t>
      </w:r>
      <w:proofErr w:type="spellEnd"/>
      <w:r w:rsidRPr="008A1D82">
        <w:rPr>
          <w:rFonts w:ascii="Times New Roman" w:eastAsia="Calibri" w:hAnsi="Times New Roman" w:cs="Times New Roman"/>
          <w:sz w:val="24"/>
          <w:szCs w:val="24"/>
        </w:rPr>
        <w:t xml:space="preserve"> обучения (юридические клиники, деловые игры) в подготовке специалистов для правоохранительной системы.</w:t>
      </w:r>
    </w:p>
    <w:p w:rsidR="0066668D" w:rsidRPr="008A1D82" w:rsidRDefault="0066668D" w:rsidP="0021680A">
      <w:pPr>
        <w:pStyle w:val="a4"/>
        <w:numPr>
          <w:ilvl w:val="0"/>
          <w:numId w:val="22"/>
        </w:numPr>
        <w:shd w:val="clear" w:color="auto" w:fill="FFFFFF"/>
        <w:spacing w:after="0" w:line="240" w:lineRule="auto"/>
        <w:jc w:val="both"/>
        <w:rPr>
          <w:rFonts w:ascii="Times New Roman" w:eastAsia="Calibri" w:hAnsi="Times New Roman" w:cs="Times New Roman"/>
          <w:sz w:val="24"/>
          <w:szCs w:val="24"/>
        </w:rPr>
      </w:pPr>
      <w:r w:rsidRPr="008A1D82">
        <w:rPr>
          <w:rFonts w:ascii="Times New Roman" w:eastAsia="Calibri" w:hAnsi="Times New Roman" w:cs="Times New Roman"/>
          <w:sz w:val="24"/>
          <w:szCs w:val="24"/>
        </w:rPr>
        <w:t>Формирование этико-правовой культуры будущих сотрудников прокуратуры в процессе профессиональной подготовки.</w:t>
      </w:r>
    </w:p>
    <w:p w:rsidR="00013DE9" w:rsidRPr="008A1D82" w:rsidRDefault="0066668D" w:rsidP="0021680A">
      <w:pPr>
        <w:pStyle w:val="a4"/>
        <w:numPr>
          <w:ilvl w:val="0"/>
          <w:numId w:val="22"/>
        </w:numPr>
        <w:shd w:val="clear" w:color="auto" w:fill="FFFFFF"/>
        <w:spacing w:after="0" w:line="240" w:lineRule="auto"/>
        <w:jc w:val="both"/>
        <w:rPr>
          <w:rFonts w:ascii="Times New Roman" w:eastAsia="Calibri" w:hAnsi="Times New Roman" w:cs="Times New Roman"/>
          <w:sz w:val="24"/>
          <w:szCs w:val="24"/>
        </w:rPr>
      </w:pPr>
      <w:r w:rsidRPr="008A1D82">
        <w:rPr>
          <w:rFonts w:ascii="Times New Roman" w:eastAsia="Calibri" w:hAnsi="Times New Roman" w:cs="Times New Roman"/>
          <w:sz w:val="24"/>
          <w:szCs w:val="24"/>
        </w:rPr>
        <w:t>Адаптивное обучение праву: педагогические стратегии работы с разным уровнем базовой подготовки студентов.</w:t>
      </w:r>
    </w:p>
    <w:p w:rsidR="0066668D" w:rsidRPr="008A1D82" w:rsidRDefault="0066668D" w:rsidP="0021680A">
      <w:pPr>
        <w:pStyle w:val="a4"/>
        <w:numPr>
          <w:ilvl w:val="0"/>
          <w:numId w:val="22"/>
        </w:numPr>
        <w:shd w:val="clear" w:color="auto" w:fill="FFFFFF"/>
        <w:spacing w:after="0" w:line="240" w:lineRule="auto"/>
        <w:jc w:val="both"/>
        <w:rPr>
          <w:rFonts w:ascii="Times New Roman" w:hAnsi="Times New Roman" w:cs="Times New Roman"/>
          <w:sz w:val="24"/>
          <w:szCs w:val="24"/>
        </w:rPr>
      </w:pPr>
      <w:r w:rsidRPr="008A1D82">
        <w:rPr>
          <w:rFonts w:ascii="Times New Roman" w:hAnsi="Times New Roman" w:cs="Times New Roman"/>
          <w:sz w:val="24"/>
          <w:szCs w:val="24"/>
        </w:rPr>
        <w:t>Правовой статус преподавателя юридических дисциплин в системе высшего образования: проблемы и пути совершенствования.</w:t>
      </w:r>
    </w:p>
    <w:p w:rsidR="0066668D" w:rsidRPr="008A1D82" w:rsidRDefault="0066668D" w:rsidP="0021680A">
      <w:pPr>
        <w:pStyle w:val="a4"/>
        <w:numPr>
          <w:ilvl w:val="0"/>
          <w:numId w:val="22"/>
        </w:numPr>
        <w:shd w:val="clear" w:color="auto" w:fill="FFFFFF"/>
        <w:spacing w:after="0" w:line="240" w:lineRule="auto"/>
        <w:jc w:val="both"/>
        <w:rPr>
          <w:rFonts w:ascii="Times New Roman" w:hAnsi="Times New Roman" w:cs="Times New Roman"/>
          <w:sz w:val="24"/>
          <w:szCs w:val="24"/>
        </w:rPr>
      </w:pPr>
      <w:r w:rsidRPr="008A1D82">
        <w:rPr>
          <w:rFonts w:ascii="Times New Roman" w:hAnsi="Times New Roman" w:cs="Times New Roman"/>
          <w:sz w:val="24"/>
          <w:szCs w:val="24"/>
        </w:rPr>
        <w:t>Нормативно-правовое обеспечение независимой оценки квалификации специалистов правоохранительной сферы в РФ.</w:t>
      </w:r>
    </w:p>
    <w:p w:rsidR="0066668D" w:rsidRPr="008A1D82" w:rsidRDefault="0066668D" w:rsidP="0021680A">
      <w:pPr>
        <w:pStyle w:val="a4"/>
        <w:numPr>
          <w:ilvl w:val="0"/>
          <w:numId w:val="22"/>
        </w:numPr>
        <w:shd w:val="clear" w:color="auto" w:fill="FFFFFF"/>
        <w:spacing w:after="0" w:line="240" w:lineRule="auto"/>
        <w:jc w:val="both"/>
        <w:rPr>
          <w:rFonts w:ascii="Times New Roman" w:hAnsi="Times New Roman" w:cs="Times New Roman"/>
          <w:sz w:val="24"/>
          <w:szCs w:val="24"/>
        </w:rPr>
      </w:pPr>
      <w:r w:rsidRPr="008A1D82">
        <w:rPr>
          <w:rFonts w:ascii="Times New Roman" w:hAnsi="Times New Roman" w:cs="Times New Roman"/>
          <w:sz w:val="24"/>
          <w:szCs w:val="24"/>
        </w:rPr>
        <w:lastRenderedPageBreak/>
        <w:t>Правовые аспекты реализации образовательных программ профессионального обучения для сотрудников частных охранных предприятий.</w:t>
      </w:r>
    </w:p>
    <w:p w:rsidR="0066668D" w:rsidRPr="008A1D82" w:rsidRDefault="0066668D" w:rsidP="0021680A">
      <w:pPr>
        <w:pStyle w:val="a4"/>
        <w:numPr>
          <w:ilvl w:val="0"/>
          <w:numId w:val="22"/>
        </w:numPr>
        <w:shd w:val="clear" w:color="auto" w:fill="FFFFFF"/>
        <w:spacing w:after="0" w:line="240" w:lineRule="auto"/>
        <w:jc w:val="both"/>
        <w:rPr>
          <w:rFonts w:ascii="Times New Roman" w:hAnsi="Times New Roman" w:cs="Times New Roman"/>
          <w:sz w:val="24"/>
          <w:szCs w:val="24"/>
        </w:rPr>
      </w:pPr>
      <w:r w:rsidRPr="008A1D82">
        <w:rPr>
          <w:rFonts w:ascii="Times New Roman" w:hAnsi="Times New Roman" w:cs="Times New Roman"/>
          <w:sz w:val="24"/>
          <w:szCs w:val="24"/>
        </w:rPr>
        <w:t>Правовое регулирование стажировки как формы профессионального обучения юристов (сравнительный анализ отраслевого и образовательного законодательства).</w:t>
      </w:r>
    </w:p>
    <w:p w:rsidR="0066668D" w:rsidRPr="008A1D82" w:rsidRDefault="0066668D" w:rsidP="0021680A">
      <w:pPr>
        <w:pStyle w:val="a4"/>
        <w:numPr>
          <w:ilvl w:val="0"/>
          <w:numId w:val="22"/>
        </w:numPr>
        <w:shd w:val="clear" w:color="auto" w:fill="FFFFFF"/>
        <w:spacing w:after="0" w:line="240" w:lineRule="auto"/>
        <w:jc w:val="both"/>
        <w:rPr>
          <w:rFonts w:ascii="Times New Roman" w:hAnsi="Times New Roman" w:cs="Times New Roman"/>
          <w:sz w:val="24"/>
          <w:szCs w:val="24"/>
        </w:rPr>
      </w:pPr>
      <w:r w:rsidRPr="008A1D82">
        <w:rPr>
          <w:rFonts w:ascii="Times New Roman" w:hAnsi="Times New Roman" w:cs="Times New Roman"/>
          <w:sz w:val="24"/>
          <w:szCs w:val="24"/>
        </w:rPr>
        <w:t>Юридическая ответственность образовательной организации за качество подготовки кадров для правоохранительных органов.</w:t>
      </w:r>
    </w:p>
    <w:p w:rsidR="0066668D" w:rsidRPr="008A1D82" w:rsidRDefault="0066668D" w:rsidP="0021680A">
      <w:pPr>
        <w:pStyle w:val="a4"/>
        <w:numPr>
          <w:ilvl w:val="0"/>
          <w:numId w:val="22"/>
        </w:numPr>
        <w:shd w:val="clear" w:color="auto" w:fill="FFFFFF"/>
        <w:spacing w:after="0" w:line="240" w:lineRule="auto"/>
        <w:jc w:val="both"/>
        <w:rPr>
          <w:rFonts w:ascii="Times New Roman" w:hAnsi="Times New Roman" w:cs="Times New Roman"/>
          <w:sz w:val="24"/>
          <w:szCs w:val="24"/>
        </w:rPr>
      </w:pPr>
      <w:r w:rsidRPr="008A1D82">
        <w:rPr>
          <w:rFonts w:ascii="Times New Roman" w:hAnsi="Times New Roman" w:cs="Times New Roman"/>
          <w:sz w:val="24"/>
          <w:szCs w:val="24"/>
        </w:rPr>
        <w:t>Правовой режим доступа к сведениям, составляющим профессиональную тайну, в процессе обучения юристов.</w:t>
      </w:r>
    </w:p>
    <w:p w:rsidR="0066668D" w:rsidRPr="008A1D82" w:rsidRDefault="0066668D" w:rsidP="0021680A">
      <w:pPr>
        <w:pStyle w:val="a4"/>
        <w:numPr>
          <w:ilvl w:val="0"/>
          <w:numId w:val="22"/>
        </w:numPr>
        <w:shd w:val="clear" w:color="auto" w:fill="FFFFFF"/>
        <w:spacing w:after="0" w:line="240" w:lineRule="auto"/>
        <w:jc w:val="both"/>
        <w:rPr>
          <w:rFonts w:ascii="Times New Roman" w:hAnsi="Times New Roman" w:cs="Times New Roman"/>
          <w:sz w:val="24"/>
          <w:szCs w:val="24"/>
        </w:rPr>
      </w:pPr>
      <w:r w:rsidRPr="008A1D82">
        <w:rPr>
          <w:rFonts w:ascii="Times New Roman" w:hAnsi="Times New Roman" w:cs="Times New Roman"/>
          <w:sz w:val="24"/>
          <w:szCs w:val="24"/>
        </w:rPr>
        <w:t>Совершенствование локальных нормативных актов вуза, регламентирующих практико-ориентированную подготовку юристов.</w:t>
      </w:r>
    </w:p>
    <w:p w:rsidR="0021680A" w:rsidRPr="008A1D82" w:rsidRDefault="0021680A" w:rsidP="0021680A">
      <w:pPr>
        <w:pStyle w:val="1"/>
        <w:numPr>
          <w:ilvl w:val="0"/>
          <w:numId w:val="22"/>
        </w:numPr>
        <w:spacing w:before="0" w:line="240" w:lineRule="auto"/>
        <w:jc w:val="both"/>
        <w:rPr>
          <w:rFonts w:ascii="Times New Roman" w:hAnsi="Times New Roman" w:cs="Times New Roman"/>
          <w:b w:val="0"/>
          <w:color w:val="auto"/>
          <w:sz w:val="24"/>
          <w:szCs w:val="24"/>
        </w:rPr>
      </w:pPr>
      <w:r w:rsidRPr="008A1D82">
        <w:rPr>
          <w:rFonts w:ascii="Times New Roman" w:hAnsi="Times New Roman" w:cs="Times New Roman"/>
          <w:b w:val="0"/>
          <w:color w:val="auto"/>
          <w:sz w:val="24"/>
          <w:szCs w:val="24"/>
        </w:rPr>
        <w:t>Использование материалов судебной практики в процессе профессионального обучения юристов (на примере гражданского процесса).</w:t>
      </w:r>
    </w:p>
    <w:p w:rsidR="0021680A" w:rsidRPr="008A1D82" w:rsidRDefault="0021680A" w:rsidP="0021680A">
      <w:pPr>
        <w:pStyle w:val="1"/>
        <w:numPr>
          <w:ilvl w:val="0"/>
          <w:numId w:val="22"/>
        </w:numPr>
        <w:spacing w:before="0" w:line="240" w:lineRule="auto"/>
        <w:jc w:val="both"/>
        <w:rPr>
          <w:rFonts w:ascii="Times New Roman" w:hAnsi="Times New Roman" w:cs="Times New Roman"/>
          <w:b w:val="0"/>
          <w:color w:val="auto"/>
          <w:sz w:val="24"/>
          <w:szCs w:val="24"/>
        </w:rPr>
      </w:pPr>
      <w:r w:rsidRPr="008A1D82">
        <w:rPr>
          <w:rFonts w:ascii="Times New Roman" w:hAnsi="Times New Roman" w:cs="Times New Roman"/>
          <w:b w:val="0"/>
          <w:color w:val="auto"/>
          <w:sz w:val="24"/>
          <w:szCs w:val="24"/>
        </w:rPr>
        <w:t>Профессиональное обучение сотрудников органов дознания: проблемы правовой регламентации и методики преподавания.</w:t>
      </w:r>
    </w:p>
    <w:p w:rsidR="0021680A" w:rsidRPr="008A1D82" w:rsidRDefault="0021680A" w:rsidP="0021680A">
      <w:pPr>
        <w:pStyle w:val="a4"/>
        <w:shd w:val="clear" w:color="auto" w:fill="FFFFFF"/>
        <w:spacing w:after="0" w:line="240" w:lineRule="auto"/>
        <w:jc w:val="both"/>
        <w:rPr>
          <w:rFonts w:ascii="Times New Roman" w:hAnsi="Times New Roman" w:cs="Times New Roman"/>
          <w:sz w:val="24"/>
          <w:szCs w:val="24"/>
        </w:rPr>
      </w:pPr>
    </w:p>
    <w:p w:rsidR="0066668D" w:rsidRPr="008A1D82" w:rsidRDefault="0066668D" w:rsidP="0021680A">
      <w:pPr>
        <w:pStyle w:val="1"/>
        <w:numPr>
          <w:ilvl w:val="0"/>
          <w:numId w:val="22"/>
        </w:numPr>
        <w:spacing w:before="0" w:line="240" w:lineRule="auto"/>
        <w:jc w:val="both"/>
        <w:rPr>
          <w:rFonts w:ascii="Times New Roman" w:hAnsi="Times New Roman" w:cs="Times New Roman"/>
          <w:b w:val="0"/>
          <w:color w:val="auto"/>
          <w:sz w:val="24"/>
          <w:szCs w:val="24"/>
        </w:rPr>
      </w:pPr>
      <w:bookmarkStart w:id="11" w:name="_Toc480922475"/>
      <w:r w:rsidRPr="008A1D82">
        <w:rPr>
          <w:rFonts w:ascii="Times New Roman" w:hAnsi="Times New Roman" w:cs="Times New Roman"/>
          <w:b w:val="0"/>
          <w:color w:val="auto"/>
          <w:sz w:val="24"/>
          <w:szCs w:val="24"/>
        </w:rPr>
        <w:t>Совершенствование профессионального обучения сотрудников подразделений по делам несовершеннолетних (ПДН) как фактор профилактики правонарушений.</w:t>
      </w:r>
    </w:p>
    <w:p w:rsidR="0066668D" w:rsidRPr="008A1D82" w:rsidRDefault="0066668D" w:rsidP="0021680A">
      <w:pPr>
        <w:pStyle w:val="1"/>
        <w:numPr>
          <w:ilvl w:val="0"/>
          <w:numId w:val="22"/>
        </w:numPr>
        <w:spacing w:before="0" w:line="240" w:lineRule="auto"/>
        <w:jc w:val="both"/>
        <w:rPr>
          <w:rFonts w:ascii="Times New Roman" w:hAnsi="Times New Roman" w:cs="Times New Roman"/>
          <w:b w:val="0"/>
          <w:color w:val="auto"/>
          <w:sz w:val="24"/>
          <w:szCs w:val="24"/>
        </w:rPr>
      </w:pPr>
      <w:r w:rsidRPr="008A1D82">
        <w:rPr>
          <w:rFonts w:ascii="Times New Roman" w:hAnsi="Times New Roman" w:cs="Times New Roman"/>
          <w:b w:val="0"/>
          <w:color w:val="auto"/>
          <w:sz w:val="24"/>
          <w:szCs w:val="24"/>
        </w:rPr>
        <w:t>Компетентностный подход в обучении сотрудников правоохранительных органов правилам применения физической силы и специальных средств (правовой и педагогический аспекты).</w:t>
      </w:r>
    </w:p>
    <w:p w:rsidR="0066668D" w:rsidRPr="008A1D82" w:rsidRDefault="0066668D" w:rsidP="0021680A">
      <w:pPr>
        <w:pStyle w:val="1"/>
        <w:numPr>
          <w:ilvl w:val="0"/>
          <w:numId w:val="22"/>
        </w:numPr>
        <w:spacing w:before="0" w:line="240" w:lineRule="auto"/>
        <w:jc w:val="both"/>
        <w:rPr>
          <w:rFonts w:ascii="Times New Roman" w:hAnsi="Times New Roman" w:cs="Times New Roman"/>
          <w:b w:val="0"/>
          <w:color w:val="auto"/>
          <w:sz w:val="24"/>
          <w:szCs w:val="24"/>
        </w:rPr>
      </w:pPr>
      <w:r w:rsidRPr="008A1D82">
        <w:rPr>
          <w:rFonts w:ascii="Times New Roman" w:hAnsi="Times New Roman" w:cs="Times New Roman"/>
          <w:b w:val="0"/>
          <w:color w:val="auto"/>
          <w:sz w:val="24"/>
          <w:szCs w:val="24"/>
        </w:rPr>
        <w:t xml:space="preserve">Правовое и методическое обеспечение обучения будущих юристов проведению </w:t>
      </w:r>
      <w:proofErr w:type="spellStart"/>
      <w:r w:rsidRPr="008A1D82">
        <w:rPr>
          <w:rFonts w:ascii="Times New Roman" w:hAnsi="Times New Roman" w:cs="Times New Roman"/>
          <w:b w:val="0"/>
          <w:color w:val="auto"/>
          <w:sz w:val="24"/>
          <w:szCs w:val="24"/>
        </w:rPr>
        <w:t>антикоррупционных</w:t>
      </w:r>
      <w:proofErr w:type="spellEnd"/>
      <w:r w:rsidRPr="008A1D82">
        <w:rPr>
          <w:rFonts w:ascii="Times New Roman" w:hAnsi="Times New Roman" w:cs="Times New Roman"/>
          <w:b w:val="0"/>
          <w:color w:val="auto"/>
          <w:sz w:val="24"/>
          <w:szCs w:val="24"/>
        </w:rPr>
        <w:t xml:space="preserve"> экспертиз нормативных правовых актов.</w:t>
      </w:r>
    </w:p>
    <w:p w:rsidR="0021680A" w:rsidRPr="008A1D82" w:rsidRDefault="0066668D" w:rsidP="0021680A">
      <w:pPr>
        <w:pStyle w:val="a4"/>
        <w:numPr>
          <w:ilvl w:val="0"/>
          <w:numId w:val="22"/>
        </w:numPr>
        <w:spacing w:after="0" w:line="240" w:lineRule="auto"/>
        <w:jc w:val="both"/>
        <w:rPr>
          <w:rFonts w:ascii="Times New Roman" w:hAnsi="Times New Roman" w:cs="Times New Roman"/>
          <w:sz w:val="24"/>
          <w:szCs w:val="24"/>
        </w:rPr>
      </w:pPr>
      <w:r w:rsidRPr="008A1D82">
        <w:rPr>
          <w:rFonts w:ascii="Times New Roman" w:hAnsi="Times New Roman" w:cs="Times New Roman"/>
          <w:sz w:val="24"/>
          <w:szCs w:val="24"/>
        </w:rPr>
        <w:t>Профессиональная подготовка частных детективов и охранников: сравнительный анализ российского и зарубежного опыта</w:t>
      </w:r>
      <w:proofErr w:type="gramStart"/>
      <w:r w:rsidRPr="008A1D82">
        <w:rPr>
          <w:rFonts w:ascii="Times New Roman" w:hAnsi="Times New Roman" w:cs="Times New Roman"/>
          <w:sz w:val="24"/>
          <w:szCs w:val="24"/>
        </w:rPr>
        <w:t>.</w:t>
      </w:r>
      <w:proofErr w:type="gramEnd"/>
      <w:r w:rsidRPr="008A1D82">
        <w:rPr>
          <w:rFonts w:ascii="Times New Roman" w:hAnsi="Times New Roman" w:cs="Times New Roman"/>
          <w:sz w:val="24"/>
          <w:szCs w:val="24"/>
        </w:rPr>
        <w:t xml:space="preserve"> </w:t>
      </w:r>
      <w:proofErr w:type="gramStart"/>
      <w:r w:rsidR="0015473B" w:rsidRPr="008A1D82">
        <w:rPr>
          <w:rFonts w:ascii="Times New Roman" w:hAnsi="Times New Roman" w:cs="Times New Roman"/>
          <w:sz w:val="24"/>
          <w:szCs w:val="24"/>
        </w:rPr>
        <w:t>к</w:t>
      </w:r>
      <w:proofErr w:type="gramEnd"/>
      <w:r w:rsidR="0015473B" w:rsidRPr="008A1D82">
        <w:rPr>
          <w:rFonts w:ascii="Times New Roman" w:hAnsi="Times New Roman" w:cs="Times New Roman"/>
          <w:sz w:val="24"/>
          <w:szCs w:val="24"/>
        </w:rPr>
        <w:t>ие материалы, определяющие процедуры оценивания результатов освоения образовательной программы</w:t>
      </w:r>
      <w:bookmarkEnd w:id="11"/>
      <w:r w:rsidR="0015473B" w:rsidRPr="008A1D82">
        <w:rPr>
          <w:rFonts w:ascii="Times New Roman" w:hAnsi="Times New Roman" w:cs="Times New Roman"/>
          <w:sz w:val="24"/>
          <w:szCs w:val="24"/>
        </w:rPr>
        <w:t xml:space="preserve"> </w:t>
      </w:r>
    </w:p>
    <w:p w:rsidR="0021680A" w:rsidRPr="008A1D82" w:rsidRDefault="0021680A" w:rsidP="0021680A">
      <w:pPr>
        <w:pStyle w:val="a4"/>
        <w:numPr>
          <w:ilvl w:val="0"/>
          <w:numId w:val="22"/>
        </w:numPr>
        <w:spacing w:after="0" w:line="240" w:lineRule="auto"/>
        <w:jc w:val="both"/>
        <w:rPr>
          <w:rFonts w:ascii="Times New Roman" w:hAnsi="Times New Roman" w:cs="Times New Roman"/>
          <w:sz w:val="24"/>
          <w:szCs w:val="24"/>
        </w:rPr>
      </w:pPr>
      <w:r w:rsidRPr="008A1D82">
        <w:rPr>
          <w:rFonts w:ascii="Times New Roman" w:hAnsi="Times New Roman" w:cs="Times New Roman"/>
          <w:sz w:val="24"/>
          <w:szCs w:val="24"/>
        </w:rPr>
        <w:t>Управление качеством профессионального обучения в ведомственных образовательных организациях МВД, МЧС, ФСИН.</w:t>
      </w:r>
    </w:p>
    <w:p w:rsidR="0021680A" w:rsidRPr="008A1D82" w:rsidRDefault="0021680A" w:rsidP="0021680A">
      <w:pPr>
        <w:pStyle w:val="a4"/>
        <w:numPr>
          <w:ilvl w:val="0"/>
          <w:numId w:val="22"/>
        </w:numPr>
        <w:spacing w:after="0" w:line="240" w:lineRule="auto"/>
        <w:jc w:val="both"/>
        <w:rPr>
          <w:rFonts w:ascii="Times New Roman" w:hAnsi="Times New Roman" w:cs="Times New Roman"/>
          <w:sz w:val="24"/>
          <w:szCs w:val="24"/>
        </w:rPr>
      </w:pPr>
      <w:r w:rsidRPr="008A1D82">
        <w:rPr>
          <w:rFonts w:ascii="Times New Roman" w:hAnsi="Times New Roman" w:cs="Times New Roman"/>
          <w:sz w:val="24"/>
          <w:szCs w:val="24"/>
        </w:rPr>
        <w:t xml:space="preserve">Психолого-педагогические условия формирования </w:t>
      </w:r>
      <w:proofErr w:type="spellStart"/>
      <w:r w:rsidRPr="008A1D82">
        <w:rPr>
          <w:rFonts w:ascii="Times New Roman" w:hAnsi="Times New Roman" w:cs="Times New Roman"/>
          <w:sz w:val="24"/>
          <w:szCs w:val="24"/>
        </w:rPr>
        <w:t>стрессоустойчивости</w:t>
      </w:r>
      <w:proofErr w:type="spellEnd"/>
      <w:r w:rsidRPr="008A1D82">
        <w:rPr>
          <w:rFonts w:ascii="Times New Roman" w:hAnsi="Times New Roman" w:cs="Times New Roman"/>
          <w:sz w:val="24"/>
          <w:szCs w:val="24"/>
        </w:rPr>
        <w:t xml:space="preserve"> у будущих сотрудников правоохранительных органов в процессе профессиональной подготовки.</w:t>
      </w:r>
    </w:p>
    <w:p w:rsidR="0021680A" w:rsidRPr="008A1D82" w:rsidRDefault="0021680A" w:rsidP="0021680A">
      <w:pPr>
        <w:pStyle w:val="a4"/>
        <w:numPr>
          <w:ilvl w:val="0"/>
          <w:numId w:val="22"/>
        </w:numPr>
        <w:spacing w:after="0" w:line="240" w:lineRule="auto"/>
        <w:jc w:val="both"/>
        <w:rPr>
          <w:rFonts w:ascii="Times New Roman" w:hAnsi="Times New Roman" w:cs="Times New Roman"/>
          <w:sz w:val="24"/>
          <w:szCs w:val="24"/>
        </w:rPr>
      </w:pPr>
      <w:r w:rsidRPr="008A1D82">
        <w:rPr>
          <w:rFonts w:ascii="Times New Roman" w:hAnsi="Times New Roman" w:cs="Times New Roman"/>
          <w:sz w:val="24"/>
          <w:szCs w:val="24"/>
        </w:rPr>
        <w:t xml:space="preserve">Организация наставничества в системе профессионального обучения юристов (правовой и </w:t>
      </w:r>
      <w:proofErr w:type="gramStart"/>
      <w:r w:rsidRPr="008A1D82">
        <w:rPr>
          <w:rFonts w:ascii="Times New Roman" w:hAnsi="Times New Roman" w:cs="Times New Roman"/>
          <w:sz w:val="24"/>
          <w:szCs w:val="24"/>
        </w:rPr>
        <w:t>педагогический</w:t>
      </w:r>
      <w:proofErr w:type="gramEnd"/>
      <w:r w:rsidRPr="008A1D82">
        <w:rPr>
          <w:rFonts w:ascii="Times New Roman" w:hAnsi="Times New Roman" w:cs="Times New Roman"/>
          <w:sz w:val="24"/>
          <w:szCs w:val="24"/>
        </w:rPr>
        <w:t xml:space="preserve"> аспекты).</w:t>
      </w:r>
    </w:p>
    <w:p w:rsidR="0021680A" w:rsidRPr="008A1D82" w:rsidRDefault="0021680A" w:rsidP="0021680A">
      <w:pPr>
        <w:pStyle w:val="a4"/>
        <w:numPr>
          <w:ilvl w:val="0"/>
          <w:numId w:val="22"/>
        </w:numPr>
        <w:spacing w:after="0" w:line="240" w:lineRule="auto"/>
        <w:jc w:val="both"/>
        <w:rPr>
          <w:rFonts w:ascii="Times New Roman" w:hAnsi="Times New Roman" w:cs="Times New Roman"/>
          <w:sz w:val="24"/>
          <w:szCs w:val="24"/>
        </w:rPr>
      </w:pPr>
      <w:r w:rsidRPr="008A1D82">
        <w:rPr>
          <w:rFonts w:ascii="Times New Roman" w:hAnsi="Times New Roman" w:cs="Times New Roman"/>
          <w:sz w:val="24"/>
          <w:szCs w:val="24"/>
        </w:rPr>
        <w:t>Проектирование индивидуальных образовательных траекторий для магистров правоведения с учетом профессиональных стандартов.</w:t>
      </w:r>
    </w:p>
    <w:p w:rsidR="0021680A" w:rsidRPr="008A1D82" w:rsidRDefault="0021680A" w:rsidP="0021680A">
      <w:pPr>
        <w:pStyle w:val="a4"/>
        <w:numPr>
          <w:ilvl w:val="0"/>
          <w:numId w:val="22"/>
        </w:numPr>
        <w:spacing w:after="0" w:line="240" w:lineRule="auto"/>
        <w:jc w:val="both"/>
        <w:rPr>
          <w:rFonts w:ascii="Times New Roman" w:hAnsi="Times New Roman" w:cs="Times New Roman"/>
          <w:sz w:val="24"/>
          <w:szCs w:val="24"/>
        </w:rPr>
      </w:pPr>
      <w:r w:rsidRPr="008A1D82">
        <w:rPr>
          <w:rFonts w:ascii="Times New Roman" w:hAnsi="Times New Roman" w:cs="Times New Roman"/>
          <w:sz w:val="24"/>
          <w:szCs w:val="24"/>
        </w:rPr>
        <w:t>Педагогический мониторинг профессиональной деформации в процессе обучения будущих сотрудников правоохранительной сферы и правовые способы ее предупреждения.</w:t>
      </w:r>
    </w:p>
    <w:p w:rsidR="0015473B" w:rsidRPr="008A1D82" w:rsidRDefault="0015473B" w:rsidP="0066668D">
      <w:pPr>
        <w:pStyle w:val="1"/>
        <w:spacing w:before="0" w:line="240" w:lineRule="auto"/>
        <w:jc w:val="both"/>
        <w:rPr>
          <w:rFonts w:ascii="Times New Roman" w:hAnsi="Times New Roman" w:cs="Times New Roman"/>
          <w:b w:val="0"/>
          <w:color w:val="auto"/>
          <w:sz w:val="24"/>
          <w:szCs w:val="24"/>
        </w:rPr>
      </w:pPr>
    </w:p>
    <w:p w:rsidR="0015473B" w:rsidRPr="008A1D82" w:rsidRDefault="0015473B" w:rsidP="00044834">
      <w:pPr>
        <w:ind w:firstLine="708"/>
        <w:jc w:val="both"/>
        <w:rPr>
          <w:rFonts w:ascii="Times New Roman" w:hAnsi="Times New Roman" w:cs="Times New Roman"/>
          <w:sz w:val="24"/>
          <w:szCs w:val="24"/>
        </w:rPr>
      </w:pPr>
      <w:r w:rsidRPr="008A1D82">
        <w:rPr>
          <w:rFonts w:ascii="Times New Roman" w:hAnsi="Times New Roman" w:cs="Times New Roman"/>
          <w:sz w:val="24"/>
          <w:szCs w:val="24"/>
        </w:rPr>
        <w:t>Методические материалы приведены в приложении 2 к программе государственной итоговой аттестации.</w:t>
      </w:r>
    </w:p>
    <w:p w:rsidR="00F924F4" w:rsidRPr="008A1D82" w:rsidRDefault="00F924F4" w:rsidP="0021680A">
      <w:pPr>
        <w:spacing w:after="0" w:line="240" w:lineRule="auto"/>
        <w:jc w:val="both"/>
        <w:rPr>
          <w:rFonts w:ascii="Times New Roman" w:hAnsi="Times New Roman" w:cs="Times New Roman"/>
          <w:sz w:val="24"/>
          <w:szCs w:val="24"/>
        </w:rPr>
      </w:pPr>
      <w:r w:rsidRPr="008A1D82">
        <w:rPr>
          <w:rFonts w:ascii="Times New Roman" w:hAnsi="Times New Roman" w:cs="Times New Roman"/>
          <w:sz w:val="24"/>
          <w:szCs w:val="24"/>
        </w:rPr>
        <w:br w:type="page"/>
      </w:r>
    </w:p>
    <w:p w:rsidR="00F924F4" w:rsidRPr="008A1D82" w:rsidRDefault="00F924F4" w:rsidP="00C11C0E">
      <w:pPr>
        <w:spacing w:after="0" w:line="240" w:lineRule="auto"/>
        <w:jc w:val="right"/>
        <w:rPr>
          <w:rFonts w:ascii="Times New Roman" w:hAnsi="Times New Roman" w:cs="Times New Roman"/>
          <w:b/>
          <w:sz w:val="28"/>
          <w:szCs w:val="28"/>
        </w:rPr>
      </w:pPr>
      <w:r w:rsidRPr="008A1D82">
        <w:rPr>
          <w:rFonts w:ascii="Times New Roman" w:hAnsi="Times New Roman" w:cs="Times New Roman"/>
          <w:b/>
          <w:sz w:val="28"/>
          <w:szCs w:val="28"/>
        </w:rPr>
        <w:lastRenderedPageBreak/>
        <w:t>Приложение 2</w:t>
      </w:r>
    </w:p>
    <w:p w:rsidR="00F924F4" w:rsidRPr="008A1D82" w:rsidRDefault="00F924F4" w:rsidP="00C11C0E">
      <w:pPr>
        <w:spacing w:after="0" w:line="240" w:lineRule="auto"/>
        <w:jc w:val="right"/>
        <w:rPr>
          <w:rFonts w:ascii="Times New Roman" w:hAnsi="Times New Roman" w:cs="Times New Roman"/>
          <w:b/>
          <w:sz w:val="28"/>
          <w:szCs w:val="28"/>
        </w:rPr>
      </w:pPr>
      <w:r w:rsidRPr="008A1D82">
        <w:rPr>
          <w:rFonts w:ascii="Times New Roman" w:hAnsi="Times New Roman" w:cs="Times New Roman"/>
          <w:b/>
          <w:sz w:val="28"/>
          <w:szCs w:val="28"/>
        </w:rPr>
        <w:t>к программе ГИА</w:t>
      </w:r>
    </w:p>
    <w:p w:rsidR="00F924F4" w:rsidRPr="008A1D82" w:rsidRDefault="00F924F4" w:rsidP="00752B1A">
      <w:pPr>
        <w:pStyle w:val="1"/>
        <w:spacing w:before="0" w:line="240" w:lineRule="auto"/>
        <w:ind w:left="709"/>
        <w:jc w:val="center"/>
        <w:rPr>
          <w:color w:val="auto"/>
        </w:rPr>
      </w:pPr>
      <w:bookmarkStart w:id="12" w:name="_Toc480926928"/>
      <w:r w:rsidRPr="008A1D82">
        <w:rPr>
          <w:color w:val="auto"/>
        </w:rPr>
        <w:t>Методические рекомендации по подготовке к государственному экзамену</w:t>
      </w:r>
      <w:bookmarkEnd w:id="12"/>
    </w:p>
    <w:p w:rsidR="00F924F4" w:rsidRPr="008A1D82" w:rsidRDefault="00F924F4" w:rsidP="00044834">
      <w:pPr>
        <w:pStyle w:val="ConsPlusNormal"/>
        <w:widowControl/>
        <w:spacing w:line="276" w:lineRule="auto"/>
        <w:ind w:firstLine="709"/>
        <w:jc w:val="both"/>
        <w:rPr>
          <w:rFonts w:ascii="Times New Roman" w:hAnsi="Times New Roman" w:cs="Times New Roman"/>
          <w:b/>
          <w:sz w:val="24"/>
          <w:szCs w:val="24"/>
        </w:rPr>
      </w:pPr>
      <w:r w:rsidRPr="008A1D82">
        <w:rPr>
          <w:rFonts w:ascii="Times New Roman" w:hAnsi="Times New Roman" w:cs="Times New Roman"/>
          <w:sz w:val="24"/>
          <w:szCs w:val="24"/>
        </w:rPr>
        <w:t>Государственный экзамен проводится государственными экзаменационными комиссиями на открытом заседании. Заседания комиссий правомочны, если в них участвуют не менее двух третей от числа лиц, входящих в состав комиссий. Заседания комиссий проводятся председателями комиссий.</w:t>
      </w:r>
    </w:p>
    <w:p w:rsidR="00F924F4" w:rsidRPr="008A1D82" w:rsidRDefault="00F924F4" w:rsidP="00044834">
      <w:pPr>
        <w:pStyle w:val="ConsPlusNormal"/>
        <w:widowControl/>
        <w:spacing w:line="276" w:lineRule="auto"/>
        <w:ind w:firstLine="709"/>
        <w:jc w:val="both"/>
        <w:rPr>
          <w:rFonts w:ascii="Times New Roman" w:hAnsi="Times New Roman" w:cs="Times New Roman"/>
          <w:sz w:val="24"/>
          <w:szCs w:val="24"/>
        </w:rPr>
      </w:pPr>
      <w:r w:rsidRPr="008A1D82">
        <w:rPr>
          <w:rFonts w:ascii="Times New Roman" w:hAnsi="Times New Roman" w:cs="Times New Roman"/>
          <w:sz w:val="24"/>
          <w:szCs w:val="24"/>
        </w:rPr>
        <w:t>Решения комиссий принимаются простым большинством голосов от числа лиц, входящих в состав комиссий и участвующих в заседании. При равном числе голосов председатель комиссии обладает правом решающего голоса.</w:t>
      </w:r>
    </w:p>
    <w:p w:rsidR="00C11C0E" w:rsidRPr="008A1D82" w:rsidRDefault="00C11C0E" w:rsidP="00C11C0E">
      <w:pPr>
        <w:spacing w:after="0"/>
        <w:ind w:firstLine="709"/>
        <w:jc w:val="both"/>
        <w:rPr>
          <w:rFonts w:ascii="Times New Roman" w:eastAsiaTheme="minorHAnsi" w:hAnsi="Times New Roman" w:cs="Times New Roman"/>
          <w:sz w:val="24"/>
          <w:szCs w:val="24"/>
          <w:lang w:eastAsia="en-US"/>
        </w:rPr>
      </w:pPr>
      <w:r w:rsidRPr="008A1D82">
        <w:rPr>
          <w:rFonts w:ascii="Times New Roman" w:eastAsiaTheme="minorHAnsi" w:hAnsi="Times New Roman" w:cs="Times New Roman"/>
          <w:sz w:val="24"/>
          <w:szCs w:val="24"/>
          <w:lang w:eastAsia="en-US"/>
        </w:rPr>
        <w:t xml:space="preserve">Государственный экзамен проводится в устной форме. Подготовка к ответу на экзамене предполагает не более 45 минут, для ответа выпускнику отводится до 20 минут. </w:t>
      </w:r>
    </w:p>
    <w:p w:rsidR="00C11C0E" w:rsidRPr="008A1D82" w:rsidRDefault="00C11C0E" w:rsidP="00C11C0E">
      <w:pPr>
        <w:spacing w:after="0"/>
        <w:ind w:firstLine="709"/>
        <w:jc w:val="both"/>
        <w:rPr>
          <w:rFonts w:ascii="Times New Roman" w:eastAsiaTheme="minorHAnsi" w:hAnsi="Times New Roman" w:cs="Times New Roman"/>
          <w:sz w:val="24"/>
          <w:szCs w:val="24"/>
          <w:lang w:eastAsia="en-US"/>
        </w:rPr>
      </w:pPr>
      <w:r w:rsidRPr="008A1D82">
        <w:rPr>
          <w:rFonts w:ascii="Times New Roman" w:eastAsiaTheme="minorHAnsi" w:hAnsi="Times New Roman" w:cs="Times New Roman"/>
          <w:sz w:val="24"/>
          <w:szCs w:val="24"/>
          <w:lang w:eastAsia="en-US"/>
        </w:rPr>
        <w:t>При подготовке к ответу по билету на государственном экзамене обучающийся заполняет лист устного ответа. Бланк листа устного ответа (из расчета 3 на одного обучающегося) в левом верхнем углу должен иметь штамп факультета «</w:t>
      </w:r>
      <w:r w:rsidR="00D5549B" w:rsidRPr="008A1D82">
        <w:rPr>
          <w:rFonts w:ascii="Times New Roman" w:eastAsiaTheme="minorHAnsi" w:hAnsi="Times New Roman" w:cs="Times New Roman"/>
          <w:sz w:val="24"/>
          <w:szCs w:val="24"/>
          <w:lang w:eastAsia="en-US"/>
        </w:rPr>
        <w:t>Психологии и социальной педагогики</w:t>
      </w:r>
      <w:r w:rsidRPr="008A1D82">
        <w:rPr>
          <w:rFonts w:ascii="Times New Roman" w:eastAsiaTheme="minorHAnsi" w:hAnsi="Times New Roman" w:cs="Times New Roman"/>
          <w:sz w:val="24"/>
          <w:szCs w:val="24"/>
          <w:lang w:eastAsia="en-US"/>
        </w:rPr>
        <w:t xml:space="preserve">». </w:t>
      </w:r>
    </w:p>
    <w:p w:rsidR="00C11C0E" w:rsidRPr="008A1D82" w:rsidRDefault="00C11C0E" w:rsidP="00C11C0E">
      <w:pPr>
        <w:spacing w:after="0"/>
        <w:ind w:firstLine="709"/>
        <w:jc w:val="both"/>
        <w:rPr>
          <w:rFonts w:ascii="Times New Roman" w:eastAsiaTheme="minorHAnsi" w:hAnsi="Times New Roman" w:cs="Times New Roman"/>
          <w:sz w:val="24"/>
          <w:szCs w:val="24"/>
          <w:lang w:eastAsia="en-US"/>
        </w:rPr>
      </w:pPr>
      <w:r w:rsidRPr="008A1D82">
        <w:rPr>
          <w:rFonts w:ascii="Times New Roman" w:eastAsiaTheme="minorHAnsi" w:hAnsi="Times New Roman" w:cs="Times New Roman"/>
          <w:sz w:val="24"/>
          <w:szCs w:val="24"/>
          <w:lang w:eastAsia="en-US"/>
        </w:rPr>
        <w:t>На государственном экзамене выпускнику предоставляется право пользоваться рабочими программами дисциплин, включенных в перечень вопросов, нормативными актами.</w:t>
      </w:r>
    </w:p>
    <w:p w:rsidR="00C11C0E" w:rsidRPr="008A1D82" w:rsidRDefault="00C11C0E" w:rsidP="00C11C0E">
      <w:pPr>
        <w:spacing w:after="0"/>
        <w:ind w:firstLine="709"/>
        <w:jc w:val="both"/>
        <w:rPr>
          <w:rFonts w:ascii="Times New Roman" w:eastAsiaTheme="minorHAnsi" w:hAnsi="Times New Roman" w:cs="Times New Roman"/>
          <w:sz w:val="24"/>
          <w:szCs w:val="24"/>
          <w:lang w:eastAsia="en-US"/>
        </w:rPr>
      </w:pPr>
      <w:r w:rsidRPr="008A1D82">
        <w:rPr>
          <w:rFonts w:ascii="Times New Roman" w:eastAsiaTheme="minorHAnsi" w:hAnsi="Times New Roman" w:cs="Times New Roman"/>
          <w:sz w:val="24"/>
          <w:szCs w:val="24"/>
          <w:lang w:eastAsia="en-US"/>
        </w:rPr>
        <w:t xml:space="preserve">Перед государственным экзаменом проводятся обязательные консультации выпускников преподавателями кафедры Маркетинга и рекламы по вопросам, выносимым на государственный экзамен. </w:t>
      </w:r>
    </w:p>
    <w:p w:rsidR="00C11C0E" w:rsidRPr="008A1D82" w:rsidRDefault="00C11C0E" w:rsidP="00C11C0E">
      <w:pPr>
        <w:spacing w:after="0"/>
        <w:ind w:firstLine="709"/>
        <w:jc w:val="both"/>
        <w:rPr>
          <w:rFonts w:ascii="Times New Roman" w:eastAsiaTheme="minorHAnsi" w:hAnsi="Times New Roman" w:cs="Times New Roman"/>
          <w:sz w:val="24"/>
          <w:szCs w:val="24"/>
          <w:lang w:eastAsia="en-US"/>
        </w:rPr>
      </w:pPr>
      <w:r w:rsidRPr="008A1D82">
        <w:rPr>
          <w:rFonts w:ascii="Times New Roman" w:eastAsiaTheme="minorHAnsi" w:hAnsi="Times New Roman" w:cs="Times New Roman"/>
          <w:sz w:val="24"/>
          <w:szCs w:val="24"/>
          <w:lang w:eastAsia="en-US"/>
        </w:rPr>
        <w:t xml:space="preserve">При подготовке к экзамену выпускники могут воспользоваться основной и дополнительной литературой, а также ресурсами информационно-телекоммуникационной сети «Интернет». </w:t>
      </w:r>
    </w:p>
    <w:p w:rsidR="00C11C0E" w:rsidRPr="008A1D82" w:rsidRDefault="00C11C0E" w:rsidP="00C11C0E">
      <w:pPr>
        <w:spacing w:after="0"/>
        <w:ind w:firstLine="709"/>
        <w:jc w:val="both"/>
        <w:rPr>
          <w:rFonts w:ascii="Times New Roman" w:eastAsiaTheme="minorHAnsi" w:hAnsi="Times New Roman" w:cs="Times New Roman"/>
          <w:sz w:val="24"/>
          <w:szCs w:val="24"/>
          <w:lang w:eastAsia="en-US"/>
        </w:rPr>
      </w:pPr>
      <w:r w:rsidRPr="008A1D82">
        <w:rPr>
          <w:rFonts w:ascii="Times New Roman" w:eastAsiaTheme="minorHAnsi" w:hAnsi="Times New Roman" w:cs="Times New Roman"/>
          <w:sz w:val="24"/>
          <w:szCs w:val="24"/>
          <w:lang w:eastAsia="en-US"/>
        </w:rPr>
        <w:t>При сдаче государственного экзамена ответы выпускника на вопросы должны быть максимально полными и развернутыми. Экзаменаторам предоставляется право задавать выпускникам дополнительные вопросы для определения глубины знаний выпускника.</w:t>
      </w:r>
    </w:p>
    <w:p w:rsidR="00C11C0E" w:rsidRPr="008A1D82" w:rsidRDefault="00C11C0E" w:rsidP="00C11C0E">
      <w:pPr>
        <w:spacing w:after="0"/>
        <w:ind w:firstLine="709"/>
        <w:jc w:val="both"/>
        <w:rPr>
          <w:rFonts w:ascii="Times New Roman" w:eastAsiaTheme="minorHAnsi" w:hAnsi="Times New Roman" w:cs="Times New Roman"/>
          <w:sz w:val="24"/>
          <w:szCs w:val="24"/>
          <w:lang w:eastAsia="en-US"/>
        </w:rPr>
      </w:pPr>
      <w:r w:rsidRPr="008A1D82">
        <w:rPr>
          <w:rFonts w:ascii="Times New Roman" w:eastAsiaTheme="minorHAnsi" w:hAnsi="Times New Roman" w:cs="Times New Roman"/>
          <w:sz w:val="24"/>
          <w:szCs w:val="24"/>
          <w:lang w:eastAsia="en-US"/>
        </w:rPr>
        <w:t>Количество вопросов в экзаменационном задании – 3 (теоретических вопросов - 2, ситуационное задание – 1).</w:t>
      </w:r>
    </w:p>
    <w:p w:rsidR="00C11C0E" w:rsidRPr="008A1D82" w:rsidRDefault="00C11C0E" w:rsidP="00C11C0E">
      <w:pPr>
        <w:spacing w:after="0"/>
        <w:ind w:firstLine="709"/>
        <w:jc w:val="both"/>
        <w:rPr>
          <w:rFonts w:ascii="Times New Roman" w:eastAsiaTheme="minorHAnsi" w:hAnsi="Times New Roman" w:cs="Times New Roman"/>
          <w:sz w:val="24"/>
          <w:szCs w:val="24"/>
          <w:lang w:eastAsia="en-US"/>
        </w:rPr>
      </w:pPr>
    </w:p>
    <w:p w:rsidR="00C11C0E" w:rsidRPr="008A1D82" w:rsidRDefault="00C11C0E" w:rsidP="00C11C0E">
      <w:pPr>
        <w:spacing w:after="0"/>
        <w:ind w:firstLine="709"/>
        <w:jc w:val="both"/>
        <w:rPr>
          <w:rFonts w:ascii="Times New Roman" w:eastAsiaTheme="minorHAnsi" w:hAnsi="Times New Roman" w:cs="Times New Roman"/>
          <w:b/>
          <w:sz w:val="24"/>
          <w:szCs w:val="24"/>
          <w:lang w:eastAsia="en-US"/>
        </w:rPr>
      </w:pPr>
      <w:r w:rsidRPr="008A1D82">
        <w:rPr>
          <w:rFonts w:ascii="Times New Roman" w:eastAsiaTheme="minorHAnsi" w:hAnsi="Times New Roman" w:cs="Times New Roman"/>
          <w:b/>
          <w:sz w:val="24"/>
          <w:szCs w:val="24"/>
          <w:lang w:eastAsia="en-US"/>
        </w:rPr>
        <w:t>Критерии оценки государственного экзамена</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18"/>
        <w:gridCol w:w="2127"/>
        <w:gridCol w:w="1948"/>
        <w:gridCol w:w="1702"/>
        <w:gridCol w:w="1984"/>
      </w:tblGrid>
      <w:tr w:rsidR="00C11C0E" w:rsidRPr="008A1D82" w:rsidTr="00C11C0E">
        <w:tc>
          <w:tcPr>
            <w:tcW w:w="2518" w:type="dxa"/>
            <w:tcBorders>
              <w:top w:val="single" w:sz="4" w:space="0" w:color="auto"/>
              <w:left w:val="single" w:sz="4" w:space="0" w:color="auto"/>
              <w:bottom w:val="single" w:sz="4" w:space="0" w:color="auto"/>
              <w:right w:val="single" w:sz="4" w:space="0" w:color="auto"/>
            </w:tcBorders>
            <w:hideMark/>
          </w:tcPr>
          <w:p w:rsidR="00C11C0E" w:rsidRPr="008A1D82" w:rsidRDefault="00C11C0E" w:rsidP="00C11C0E">
            <w:pPr>
              <w:spacing w:after="0" w:line="240" w:lineRule="auto"/>
              <w:jc w:val="both"/>
              <w:rPr>
                <w:rFonts w:ascii="Times New Roman" w:eastAsiaTheme="minorHAnsi" w:hAnsi="Times New Roman" w:cs="Times New Roman"/>
                <w:sz w:val="24"/>
                <w:szCs w:val="24"/>
                <w:lang w:eastAsia="en-US"/>
              </w:rPr>
            </w:pPr>
            <w:r w:rsidRPr="008A1D82">
              <w:rPr>
                <w:rFonts w:ascii="Times New Roman" w:eastAsiaTheme="minorHAnsi" w:hAnsi="Times New Roman" w:cs="Times New Roman"/>
                <w:sz w:val="24"/>
                <w:szCs w:val="24"/>
                <w:lang w:eastAsia="en-US"/>
              </w:rPr>
              <w:t>Критерии</w:t>
            </w:r>
          </w:p>
        </w:tc>
        <w:tc>
          <w:tcPr>
            <w:tcW w:w="2127" w:type="dxa"/>
            <w:tcBorders>
              <w:top w:val="single" w:sz="4" w:space="0" w:color="auto"/>
              <w:left w:val="single" w:sz="4" w:space="0" w:color="auto"/>
              <w:bottom w:val="single" w:sz="4" w:space="0" w:color="auto"/>
              <w:right w:val="single" w:sz="4" w:space="0" w:color="auto"/>
            </w:tcBorders>
            <w:hideMark/>
          </w:tcPr>
          <w:p w:rsidR="00C11C0E" w:rsidRPr="008A1D82" w:rsidRDefault="00C11C0E" w:rsidP="00C11C0E">
            <w:pPr>
              <w:spacing w:after="0" w:line="240" w:lineRule="auto"/>
              <w:jc w:val="both"/>
              <w:rPr>
                <w:rFonts w:ascii="Times New Roman" w:eastAsiaTheme="minorHAnsi" w:hAnsi="Times New Roman" w:cs="Times New Roman"/>
                <w:sz w:val="24"/>
                <w:szCs w:val="24"/>
                <w:lang w:eastAsia="en-US"/>
              </w:rPr>
            </w:pPr>
            <w:r w:rsidRPr="008A1D82">
              <w:rPr>
                <w:rFonts w:ascii="Times New Roman" w:eastAsiaTheme="minorHAnsi" w:hAnsi="Times New Roman" w:cs="Times New Roman"/>
                <w:sz w:val="24"/>
                <w:szCs w:val="24"/>
                <w:lang w:eastAsia="en-US"/>
              </w:rPr>
              <w:t>Отлично</w:t>
            </w:r>
          </w:p>
        </w:tc>
        <w:tc>
          <w:tcPr>
            <w:tcW w:w="1948" w:type="dxa"/>
            <w:tcBorders>
              <w:top w:val="single" w:sz="4" w:space="0" w:color="auto"/>
              <w:left w:val="single" w:sz="4" w:space="0" w:color="auto"/>
              <w:bottom w:val="single" w:sz="4" w:space="0" w:color="auto"/>
              <w:right w:val="single" w:sz="4" w:space="0" w:color="auto"/>
            </w:tcBorders>
            <w:hideMark/>
          </w:tcPr>
          <w:p w:rsidR="00C11C0E" w:rsidRPr="008A1D82" w:rsidRDefault="00C11C0E" w:rsidP="00C11C0E">
            <w:pPr>
              <w:spacing w:after="0" w:line="240" w:lineRule="auto"/>
              <w:ind w:hanging="3"/>
              <w:jc w:val="both"/>
              <w:rPr>
                <w:rFonts w:ascii="Times New Roman" w:eastAsiaTheme="minorHAnsi" w:hAnsi="Times New Roman" w:cs="Times New Roman"/>
                <w:sz w:val="24"/>
                <w:szCs w:val="24"/>
                <w:lang w:eastAsia="en-US"/>
              </w:rPr>
            </w:pPr>
            <w:r w:rsidRPr="008A1D82">
              <w:rPr>
                <w:rFonts w:ascii="Times New Roman" w:eastAsiaTheme="minorHAnsi" w:hAnsi="Times New Roman" w:cs="Times New Roman"/>
                <w:sz w:val="24"/>
                <w:szCs w:val="24"/>
                <w:lang w:eastAsia="en-US"/>
              </w:rPr>
              <w:t>Хорошо</w:t>
            </w:r>
          </w:p>
        </w:tc>
        <w:tc>
          <w:tcPr>
            <w:tcW w:w="1702" w:type="dxa"/>
            <w:tcBorders>
              <w:top w:val="single" w:sz="4" w:space="0" w:color="auto"/>
              <w:left w:val="single" w:sz="4" w:space="0" w:color="auto"/>
              <w:bottom w:val="single" w:sz="4" w:space="0" w:color="auto"/>
              <w:right w:val="single" w:sz="4" w:space="0" w:color="auto"/>
            </w:tcBorders>
            <w:hideMark/>
          </w:tcPr>
          <w:p w:rsidR="00C11C0E" w:rsidRPr="008A1D82" w:rsidRDefault="00C11C0E" w:rsidP="00C11C0E">
            <w:pPr>
              <w:spacing w:after="0" w:line="240" w:lineRule="auto"/>
              <w:jc w:val="both"/>
              <w:rPr>
                <w:rFonts w:ascii="Times New Roman" w:eastAsiaTheme="minorHAnsi" w:hAnsi="Times New Roman" w:cs="Times New Roman"/>
                <w:sz w:val="24"/>
                <w:szCs w:val="24"/>
                <w:lang w:eastAsia="en-US"/>
              </w:rPr>
            </w:pPr>
            <w:proofErr w:type="gramStart"/>
            <w:r w:rsidRPr="008A1D82">
              <w:rPr>
                <w:rFonts w:ascii="Times New Roman" w:eastAsiaTheme="minorHAnsi" w:hAnsi="Times New Roman" w:cs="Times New Roman"/>
                <w:sz w:val="24"/>
                <w:szCs w:val="24"/>
                <w:lang w:eastAsia="en-US"/>
              </w:rPr>
              <w:t>Удовлетвори-тельное</w:t>
            </w:r>
            <w:proofErr w:type="gramEnd"/>
          </w:p>
        </w:tc>
        <w:tc>
          <w:tcPr>
            <w:tcW w:w="1984" w:type="dxa"/>
            <w:tcBorders>
              <w:top w:val="single" w:sz="4" w:space="0" w:color="auto"/>
              <w:left w:val="single" w:sz="4" w:space="0" w:color="auto"/>
              <w:bottom w:val="single" w:sz="4" w:space="0" w:color="auto"/>
              <w:right w:val="single" w:sz="4" w:space="0" w:color="auto"/>
            </w:tcBorders>
            <w:hideMark/>
          </w:tcPr>
          <w:p w:rsidR="00C11C0E" w:rsidRPr="008A1D82" w:rsidRDefault="00C11C0E" w:rsidP="00C11C0E">
            <w:pPr>
              <w:spacing w:after="0" w:line="240" w:lineRule="auto"/>
              <w:jc w:val="both"/>
              <w:rPr>
                <w:rFonts w:ascii="Times New Roman" w:eastAsiaTheme="minorHAnsi" w:hAnsi="Times New Roman" w:cs="Times New Roman"/>
                <w:sz w:val="24"/>
                <w:szCs w:val="24"/>
                <w:lang w:eastAsia="en-US"/>
              </w:rPr>
            </w:pPr>
            <w:proofErr w:type="spellStart"/>
            <w:proofErr w:type="gramStart"/>
            <w:r w:rsidRPr="008A1D82">
              <w:rPr>
                <w:rFonts w:ascii="Times New Roman" w:eastAsiaTheme="minorHAnsi" w:hAnsi="Times New Roman" w:cs="Times New Roman"/>
                <w:sz w:val="24"/>
                <w:szCs w:val="24"/>
                <w:lang w:eastAsia="en-US"/>
              </w:rPr>
              <w:t>Неудовлетво-рительно</w:t>
            </w:r>
            <w:proofErr w:type="spellEnd"/>
            <w:proofErr w:type="gramEnd"/>
          </w:p>
        </w:tc>
      </w:tr>
      <w:tr w:rsidR="00C11C0E" w:rsidRPr="008A1D82" w:rsidTr="00C11C0E">
        <w:tc>
          <w:tcPr>
            <w:tcW w:w="2518" w:type="dxa"/>
            <w:tcBorders>
              <w:top w:val="single" w:sz="4" w:space="0" w:color="auto"/>
              <w:left w:val="single" w:sz="4" w:space="0" w:color="auto"/>
              <w:bottom w:val="single" w:sz="4" w:space="0" w:color="auto"/>
              <w:right w:val="single" w:sz="4" w:space="0" w:color="auto"/>
            </w:tcBorders>
            <w:hideMark/>
          </w:tcPr>
          <w:p w:rsidR="00C11C0E" w:rsidRPr="008A1D82" w:rsidRDefault="00C11C0E" w:rsidP="00C11C0E">
            <w:pPr>
              <w:spacing w:after="0" w:line="240" w:lineRule="auto"/>
              <w:jc w:val="both"/>
              <w:rPr>
                <w:rFonts w:ascii="Times New Roman" w:eastAsiaTheme="minorHAnsi" w:hAnsi="Times New Roman" w:cs="Times New Roman"/>
                <w:sz w:val="24"/>
                <w:szCs w:val="24"/>
                <w:lang w:eastAsia="en-US"/>
              </w:rPr>
            </w:pPr>
            <w:r w:rsidRPr="008A1D82">
              <w:rPr>
                <w:rFonts w:ascii="Times New Roman" w:eastAsiaTheme="minorHAnsi" w:hAnsi="Times New Roman" w:cs="Times New Roman"/>
                <w:sz w:val="24"/>
                <w:szCs w:val="24"/>
                <w:lang w:eastAsia="en-US"/>
              </w:rPr>
              <w:t>Усвоение</w:t>
            </w:r>
          </w:p>
          <w:p w:rsidR="00C11C0E" w:rsidRPr="008A1D82" w:rsidRDefault="00C11C0E" w:rsidP="00C11C0E">
            <w:pPr>
              <w:spacing w:after="0" w:line="240" w:lineRule="auto"/>
              <w:jc w:val="both"/>
              <w:rPr>
                <w:rFonts w:ascii="Times New Roman" w:eastAsiaTheme="minorHAnsi" w:hAnsi="Times New Roman" w:cs="Times New Roman"/>
                <w:sz w:val="24"/>
                <w:szCs w:val="24"/>
                <w:lang w:eastAsia="en-US"/>
              </w:rPr>
            </w:pPr>
            <w:r w:rsidRPr="008A1D82">
              <w:rPr>
                <w:rFonts w:ascii="Times New Roman" w:eastAsiaTheme="minorHAnsi" w:hAnsi="Times New Roman" w:cs="Times New Roman"/>
                <w:sz w:val="24"/>
                <w:szCs w:val="24"/>
                <w:lang w:eastAsia="en-US"/>
              </w:rPr>
              <w:t>теоретического</w:t>
            </w:r>
          </w:p>
          <w:p w:rsidR="00C11C0E" w:rsidRPr="008A1D82" w:rsidRDefault="00C11C0E" w:rsidP="00C11C0E">
            <w:pPr>
              <w:spacing w:after="0" w:line="240" w:lineRule="auto"/>
              <w:jc w:val="both"/>
              <w:rPr>
                <w:rFonts w:ascii="Times New Roman" w:eastAsiaTheme="minorHAnsi" w:hAnsi="Times New Roman" w:cs="Times New Roman"/>
                <w:sz w:val="24"/>
                <w:szCs w:val="24"/>
                <w:lang w:eastAsia="en-US"/>
              </w:rPr>
            </w:pPr>
            <w:r w:rsidRPr="008A1D82">
              <w:rPr>
                <w:rFonts w:ascii="Times New Roman" w:eastAsiaTheme="minorHAnsi" w:hAnsi="Times New Roman" w:cs="Times New Roman"/>
                <w:sz w:val="24"/>
                <w:szCs w:val="24"/>
                <w:lang w:eastAsia="en-US"/>
              </w:rPr>
              <w:t>материала</w:t>
            </w:r>
          </w:p>
        </w:tc>
        <w:tc>
          <w:tcPr>
            <w:tcW w:w="2127" w:type="dxa"/>
            <w:tcBorders>
              <w:top w:val="single" w:sz="4" w:space="0" w:color="auto"/>
              <w:left w:val="single" w:sz="4" w:space="0" w:color="auto"/>
              <w:bottom w:val="single" w:sz="4" w:space="0" w:color="auto"/>
              <w:right w:val="single" w:sz="4" w:space="0" w:color="auto"/>
            </w:tcBorders>
            <w:hideMark/>
          </w:tcPr>
          <w:p w:rsidR="00C11C0E" w:rsidRPr="008A1D82" w:rsidRDefault="00C11C0E" w:rsidP="00C11C0E">
            <w:pPr>
              <w:spacing w:after="0" w:line="240" w:lineRule="auto"/>
              <w:jc w:val="both"/>
              <w:rPr>
                <w:rFonts w:ascii="Times New Roman" w:eastAsiaTheme="minorHAnsi" w:hAnsi="Times New Roman" w:cs="Times New Roman"/>
                <w:sz w:val="24"/>
                <w:szCs w:val="24"/>
                <w:lang w:eastAsia="en-US"/>
              </w:rPr>
            </w:pPr>
            <w:r w:rsidRPr="008A1D82">
              <w:rPr>
                <w:rFonts w:ascii="Times New Roman" w:eastAsiaTheme="minorHAnsi" w:hAnsi="Times New Roman" w:cs="Times New Roman"/>
                <w:sz w:val="24"/>
                <w:szCs w:val="24"/>
                <w:lang w:eastAsia="en-US"/>
              </w:rPr>
              <w:t>Достаточно высокий</w:t>
            </w:r>
          </w:p>
        </w:tc>
        <w:tc>
          <w:tcPr>
            <w:tcW w:w="1948" w:type="dxa"/>
            <w:tcBorders>
              <w:top w:val="single" w:sz="4" w:space="0" w:color="auto"/>
              <w:left w:val="single" w:sz="4" w:space="0" w:color="auto"/>
              <w:bottom w:val="single" w:sz="4" w:space="0" w:color="auto"/>
              <w:right w:val="single" w:sz="4" w:space="0" w:color="auto"/>
            </w:tcBorders>
            <w:hideMark/>
          </w:tcPr>
          <w:p w:rsidR="00C11C0E" w:rsidRPr="008A1D82" w:rsidRDefault="00C11C0E" w:rsidP="00C11C0E">
            <w:pPr>
              <w:spacing w:after="0" w:line="240" w:lineRule="auto"/>
              <w:jc w:val="both"/>
              <w:rPr>
                <w:rFonts w:ascii="Times New Roman" w:eastAsiaTheme="minorHAnsi" w:hAnsi="Times New Roman" w:cs="Times New Roman"/>
                <w:sz w:val="24"/>
                <w:szCs w:val="24"/>
                <w:lang w:eastAsia="en-US"/>
              </w:rPr>
            </w:pPr>
            <w:r w:rsidRPr="008A1D82">
              <w:rPr>
                <w:rFonts w:ascii="Times New Roman" w:eastAsiaTheme="minorHAnsi" w:hAnsi="Times New Roman" w:cs="Times New Roman"/>
                <w:sz w:val="24"/>
                <w:szCs w:val="24"/>
                <w:lang w:eastAsia="en-US"/>
              </w:rPr>
              <w:t>Достаточный</w:t>
            </w:r>
          </w:p>
        </w:tc>
        <w:tc>
          <w:tcPr>
            <w:tcW w:w="1702" w:type="dxa"/>
            <w:tcBorders>
              <w:top w:val="single" w:sz="4" w:space="0" w:color="auto"/>
              <w:left w:val="single" w:sz="4" w:space="0" w:color="auto"/>
              <w:bottom w:val="single" w:sz="4" w:space="0" w:color="auto"/>
              <w:right w:val="single" w:sz="4" w:space="0" w:color="auto"/>
            </w:tcBorders>
            <w:hideMark/>
          </w:tcPr>
          <w:p w:rsidR="00C11C0E" w:rsidRPr="008A1D82" w:rsidRDefault="00C11C0E" w:rsidP="00C11C0E">
            <w:pPr>
              <w:spacing w:after="0" w:line="240" w:lineRule="auto"/>
              <w:jc w:val="both"/>
              <w:rPr>
                <w:rFonts w:ascii="Times New Roman" w:eastAsiaTheme="minorHAnsi" w:hAnsi="Times New Roman" w:cs="Times New Roman"/>
                <w:sz w:val="24"/>
                <w:szCs w:val="24"/>
                <w:lang w:eastAsia="en-US"/>
              </w:rPr>
            </w:pPr>
            <w:r w:rsidRPr="008A1D82">
              <w:rPr>
                <w:rFonts w:ascii="Times New Roman" w:eastAsiaTheme="minorHAnsi" w:hAnsi="Times New Roman" w:cs="Times New Roman"/>
                <w:sz w:val="24"/>
                <w:szCs w:val="24"/>
                <w:lang w:eastAsia="en-US"/>
              </w:rPr>
              <w:t>Допустимый</w:t>
            </w:r>
          </w:p>
        </w:tc>
        <w:tc>
          <w:tcPr>
            <w:tcW w:w="1984" w:type="dxa"/>
            <w:tcBorders>
              <w:top w:val="single" w:sz="4" w:space="0" w:color="auto"/>
              <w:left w:val="single" w:sz="4" w:space="0" w:color="auto"/>
              <w:bottom w:val="single" w:sz="4" w:space="0" w:color="auto"/>
              <w:right w:val="single" w:sz="4" w:space="0" w:color="auto"/>
            </w:tcBorders>
            <w:hideMark/>
          </w:tcPr>
          <w:p w:rsidR="00C11C0E" w:rsidRPr="008A1D82" w:rsidRDefault="00C11C0E" w:rsidP="00C11C0E">
            <w:pPr>
              <w:spacing w:after="0" w:line="240" w:lineRule="auto"/>
              <w:jc w:val="both"/>
              <w:rPr>
                <w:rFonts w:ascii="Times New Roman" w:eastAsiaTheme="minorHAnsi" w:hAnsi="Times New Roman" w:cs="Times New Roman"/>
                <w:sz w:val="24"/>
                <w:szCs w:val="24"/>
                <w:lang w:eastAsia="en-US"/>
              </w:rPr>
            </w:pPr>
            <w:r w:rsidRPr="008A1D82">
              <w:rPr>
                <w:rFonts w:ascii="Times New Roman" w:eastAsiaTheme="minorHAnsi" w:hAnsi="Times New Roman" w:cs="Times New Roman"/>
                <w:sz w:val="24"/>
                <w:szCs w:val="24"/>
                <w:lang w:eastAsia="en-US"/>
              </w:rPr>
              <w:t>Низкий</w:t>
            </w:r>
          </w:p>
        </w:tc>
      </w:tr>
      <w:tr w:rsidR="00C11C0E" w:rsidRPr="008A1D82" w:rsidTr="00C11C0E">
        <w:tc>
          <w:tcPr>
            <w:tcW w:w="2518" w:type="dxa"/>
            <w:tcBorders>
              <w:top w:val="single" w:sz="4" w:space="0" w:color="auto"/>
              <w:left w:val="single" w:sz="4" w:space="0" w:color="auto"/>
              <w:bottom w:val="single" w:sz="4" w:space="0" w:color="auto"/>
              <w:right w:val="single" w:sz="4" w:space="0" w:color="auto"/>
            </w:tcBorders>
            <w:hideMark/>
          </w:tcPr>
          <w:p w:rsidR="00C11C0E" w:rsidRPr="008A1D82" w:rsidRDefault="00C11C0E" w:rsidP="00C11C0E">
            <w:pPr>
              <w:spacing w:after="0" w:line="240" w:lineRule="auto"/>
              <w:jc w:val="both"/>
              <w:rPr>
                <w:rFonts w:ascii="Times New Roman" w:eastAsiaTheme="minorHAnsi" w:hAnsi="Times New Roman" w:cs="Times New Roman"/>
                <w:sz w:val="24"/>
                <w:szCs w:val="24"/>
                <w:lang w:eastAsia="en-US"/>
              </w:rPr>
            </w:pPr>
            <w:r w:rsidRPr="008A1D82">
              <w:rPr>
                <w:rFonts w:ascii="Times New Roman" w:eastAsiaTheme="minorHAnsi" w:hAnsi="Times New Roman" w:cs="Times New Roman"/>
                <w:sz w:val="24"/>
                <w:szCs w:val="24"/>
                <w:lang w:eastAsia="en-US"/>
              </w:rPr>
              <w:t>Уровень ответов на  вопросы билета</w:t>
            </w:r>
          </w:p>
        </w:tc>
        <w:tc>
          <w:tcPr>
            <w:tcW w:w="2127" w:type="dxa"/>
            <w:tcBorders>
              <w:top w:val="single" w:sz="4" w:space="0" w:color="auto"/>
              <w:left w:val="single" w:sz="4" w:space="0" w:color="auto"/>
              <w:bottom w:val="single" w:sz="4" w:space="0" w:color="auto"/>
              <w:right w:val="single" w:sz="4" w:space="0" w:color="auto"/>
            </w:tcBorders>
            <w:hideMark/>
          </w:tcPr>
          <w:p w:rsidR="00C11C0E" w:rsidRPr="008A1D82" w:rsidRDefault="00C11C0E" w:rsidP="00C11C0E">
            <w:pPr>
              <w:spacing w:after="0" w:line="240" w:lineRule="auto"/>
              <w:jc w:val="both"/>
              <w:rPr>
                <w:rFonts w:ascii="Times New Roman" w:eastAsiaTheme="minorHAnsi" w:hAnsi="Times New Roman" w:cs="Times New Roman"/>
                <w:sz w:val="24"/>
                <w:szCs w:val="24"/>
                <w:lang w:eastAsia="en-US"/>
              </w:rPr>
            </w:pPr>
            <w:r w:rsidRPr="008A1D82">
              <w:rPr>
                <w:rFonts w:ascii="Times New Roman" w:eastAsiaTheme="minorHAnsi" w:hAnsi="Times New Roman" w:cs="Times New Roman"/>
                <w:sz w:val="24"/>
                <w:szCs w:val="24"/>
                <w:lang w:eastAsia="en-US"/>
              </w:rPr>
              <w:t>Получены правильные ответы на все заданные вопросы</w:t>
            </w:r>
          </w:p>
        </w:tc>
        <w:tc>
          <w:tcPr>
            <w:tcW w:w="1948" w:type="dxa"/>
            <w:tcBorders>
              <w:top w:val="single" w:sz="4" w:space="0" w:color="auto"/>
              <w:left w:val="single" w:sz="4" w:space="0" w:color="auto"/>
              <w:bottom w:val="single" w:sz="4" w:space="0" w:color="auto"/>
              <w:right w:val="single" w:sz="4" w:space="0" w:color="auto"/>
            </w:tcBorders>
            <w:hideMark/>
          </w:tcPr>
          <w:p w:rsidR="00C11C0E" w:rsidRPr="008A1D82" w:rsidRDefault="00C11C0E" w:rsidP="00C11C0E">
            <w:pPr>
              <w:spacing w:after="0" w:line="240" w:lineRule="auto"/>
              <w:jc w:val="both"/>
              <w:rPr>
                <w:rFonts w:ascii="Times New Roman" w:eastAsiaTheme="minorHAnsi" w:hAnsi="Times New Roman" w:cs="Times New Roman"/>
                <w:sz w:val="24"/>
                <w:szCs w:val="24"/>
                <w:lang w:eastAsia="en-US"/>
              </w:rPr>
            </w:pPr>
            <w:r w:rsidRPr="008A1D82">
              <w:rPr>
                <w:rFonts w:ascii="Times New Roman" w:eastAsiaTheme="minorHAnsi" w:hAnsi="Times New Roman" w:cs="Times New Roman"/>
                <w:sz w:val="24"/>
                <w:szCs w:val="24"/>
                <w:lang w:eastAsia="en-US"/>
              </w:rPr>
              <w:t>Получены правильные ответы на большую часть заданных вопросов</w:t>
            </w:r>
          </w:p>
        </w:tc>
        <w:tc>
          <w:tcPr>
            <w:tcW w:w="1702" w:type="dxa"/>
            <w:tcBorders>
              <w:top w:val="single" w:sz="4" w:space="0" w:color="auto"/>
              <w:left w:val="single" w:sz="4" w:space="0" w:color="auto"/>
              <w:bottom w:val="single" w:sz="4" w:space="0" w:color="auto"/>
              <w:right w:val="single" w:sz="4" w:space="0" w:color="auto"/>
            </w:tcBorders>
            <w:hideMark/>
          </w:tcPr>
          <w:p w:rsidR="00C11C0E" w:rsidRPr="008A1D82" w:rsidRDefault="00C11C0E" w:rsidP="00C11C0E">
            <w:pPr>
              <w:spacing w:after="0" w:line="240" w:lineRule="auto"/>
              <w:jc w:val="both"/>
              <w:rPr>
                <w:rFonts w:ascii="Times New Roman" w:eastAsiaTheme="minorHAnsi" w:hAnsi="Times New Roman" w:cs="Times New Roman"/>
                <w:sz w:val="24"/>
                <w:szCs w:val="24"/>
                <w:lang w:eastAsia="en-US"/>
              </w:rPr>
            </w:pPr>
            <w:r w:rsidRPr="008A1D82">
              <w:rPr>
                <w:rFonts w:ascii="Times New Roman" w:eastAsiaTheme="minorHAnsi" w:hAnsi="Times New Roman" w:cs="Times New Roman"/>
                <w:sz w:val="24"/>
                <w:szCs w:val="24"/>
                <w:lang w:eastAsia="en-US"/>
              </w:rPr>
              <w:t>Ответы раскрывают вопросы лишь частично</w:t>
            </w:r>
          </w:p>
        </w:tc>
        <w:tc>
          <w:tcPr>
            <w:tcW w:w="1984" w:type="dxa"/>
            <w:tcBorders>
              <w:top w:val="single" w:sz="4" w:space="0" w:color="auto"/>
              <w:left w:val="single" w:sz="4" w:space="0" w:color="auto"/>
              <w:bottom w:val="single" w:sz="4" w:space="0" w:color="auto"/>
              <w:right w:val="single" w:sz="4" w:space="0" w:color="auto"/>
            </w:tcBorders>
            <w:hideMark/>
          </w:tcPr>
          <w:p w:rsidR="00C11C0E" w:rsidRPr="008A1D82" w:rsidRDefault="00C11C0E" w:rsidP="00C11C0E">
            <w:pPr>
              <w:spacing w:after="0" w:line="240" w:lineRule="auto"/>
              <w:jc w:val="both"/>
              <w:rPr>
                <w:rFonts w:ascii="Times New Roman" w:eastAsiaTheme="minorHAnsi" w:hAnsi="Times New Roman" w:cs="Times New Roman"/>
                <w:sz w:val="24"/>
                <w:szCs w:val="24"/>
                <w:lang w:eastAsia="en-US"/>
              </w:rPr>
            </w:pPr>
            <w:r w:rsidRPr="008A1D82">
              <w:rPr>
                <w:rFonts w:ascii="Times New Roman" w:eastAsiaTheme="minorHAnsi" w:hAnsi="Times New Roman" w:cs="Times New Roman"/>
                <w:sz w:val="24"/>
                <w:szCs w:val="24"/>
                <w:lang w:eastAsia="en-US"/>
              </w:rPr>
              <w:t>Ответы на вопросы не получены.</w:t>
            </w:r>
          </w:p>
        </w:tc>
      </w:tr>
      <w:tr w:rsidR="00C11C0E" w:rsidRPr="008A1D82" w:rsidTr="00C11C0E">
        <w:tc>
          <w:tcPr>
            <w:tcW w:w="2518" w:type="dxa"/>
            <w:tcBorders>
              <w:top w:val="single" w:sz="4" w:space="0" w:color="auto"/>
              <w:left w:val="single" w:sz="4" w:space="0" w:color="auto"/>
              <w:bottom w:val="single" w:sz="4" w:space="0" w:color="auto"/>
              <w:right w:val="single" w:sz="4" w:space="0" w:color="auto"/>
            </w:tcBorders>
            <w:hideMark/>
          </w:tcPr>
          <w:p w:rsidR="00C11C0E" w:rsidRPr="008A1D82" w:rsidRDefault="00C11C0E" w:rsidP="00C11C0E">
            <w:pPr>
              <w:spacing w:after="0" w:line="240" w:lineRule="auto"/>
              <w:jc w:val="both"/>
              <w:rPr>
                <w:rFonts w:ascii="Times New Roman" w:eastAsiaTheme="minorHAnsi" w:hAnsi="Times New Roman" w:cs="Times New Roman"/>
                <w:sz w:val="24"/>
                <w:szCs w:val="24"/>
                <w:lang w:eastAsia="en-US"/>
              </w:rPr>
            </w:pPr>
            <w:r w:rsidRPr="008A1D82">
              <w:rPr>
                <w:rFonts w:ascii="Times New Roman" w:eastAsiaTheme="minorHAnsi" w:hAnsi="Times New Roman" w:cs="Times New Roman"/>
                <w:sz w:val="24"/>
                <w:szCs w:val="24"/>
                <w:lang w:eastAsia="en-US"/>
              </w:rPr>
              <w:t>Полнота и качество ответов на дополнительные вопросы</w:t>
            </w:r>
          </w:p>
        </w:tc>
        <w:tc>
          <w:tcPr>
            <w:tcW w:w="2127" w:type="dxa"/>
            <w:tcBorders>
              <w:top w:val="single" w:sz="4" w:space="0" w:color="auto"/>
              <w:left w:val="single" w:sz="4" w:space="0" w:color="auto"/>
              <w:bottom w:val="single" w:sz="4" w:space="0" w:color="auto"/>
              <w:right w:val="single" w:sz="4" w:space="0" w:color="auto"/>
            </w:tcBorders>
            <w:hideMark/>
          </w:tcPr>
          <w:p w:rsidR="00C11C0E" w:rsidRPr="008A1D82" w:rsidRDefault="00C11C0E" w:rsidP="00C11C0E">
            <w:pPr>
              <w:spacing w:after="0" w:line="240" w:lineRule="auto"/>
              <w:jc w:val="both"/>
              <w:rPr>
                <w:rFonts w:ascii="Times New Roman" w:eastAsiaTheme="minorHAnsi" w:hAnsi="Times New Roman" w:cs="Times New Roman"/>
                <w:sz w:val="24"/>
                <w:szCs w:val="24"/>
                <w:lang w:eastAsia="en-US"/>
              </w:rPr>
            </w:pPr>
            <w:r w:rsidRPr="008A1D82">
              <w:rPr>
                <w:rFonts w:ascii="Times New Roman" w:eastAsiaTheme="minorHAnsi" w:hAnsi="Times New Roman" w:cs="Times New Roman"/>
                <w:sz w:val="24"/>
                <w:szCs w:val="24"/>
                <w:lang w:eastAsia="en-US"/>
              </w:rPr>
              <w:t xml:space="preserve">Даны исчерпывающие ответы на уточняющие и дополнительные </w:t>
            </w:r>
            <w:r w:rsidRPr="008A1D82">
              <w:rPr>
                <w:rFonts w:ascii="Times New Roman" w:eastAsiaTheme="minorHAnsi" w:hAnsi="Times New Roman" w:cs="Times New Roman"/>
                <w:sz w:val="24"/>
                <w:szCs w:val="24"/>
                <w:lang w:eastAsia="en-US"/>
              </w:rPr>
              <w:lastRenderedPageBreak/>
              <w:t>вопросы членов экзаменационной комиссии.</w:t>
            </w:r>
          </w:p>
        </w:tc>
        <w:tc>
          <w:tcPr>
            <w:tcW w:w="1948" w:type="dxa"/>
            <w:tcBorders>
              <w:top w:val="single" w:sz="4" w:space="0" w:color="auto"/>
              <w:left w:val="single" w:sz="4" w:space="0" w:color="auto"/>
              <w:bottom w:val="single" w:sz="4" w:space="0" w:color="auto"/>
              <w:right w:val="single" w:sz="4" w:space="0" w:color="auto"/>
            </w:tcBorders>
            <w:hideMark/>
          </w:tcPr>
          <w:p w:rsidR="00C11C0E" w:rsidRPr="008A1D82" w:rsidRDefault="00C11C0E" w:rsidP="00C11C0E">
            <w:pPr>
              <w:spacing w:after="0" w:line="240" w:lineRule="auto"/>
              <w:jc w:val="both"/>
              <w:rPr>
                <w:rFonts w:ascii="Times New Roman" w:eastAsiaTheme="minorHAnsi" w:hAnsi="Times New Roman" w:cs="Times New Roman"/>
                <w:sz w:val="24"/>
                <w:szCs w:val="24"/>
                <w:lang w:eastAsia="en-US"/>
              </w:rPr>
            </w:pPr>
            <w:r w:rsidRPr="008A1D82">
              <w:rPr>
                <w:rFonts w:ascii="Times New Roman" w:eastAsiaTheme="minorHAnsi" w:hAnsi="Times New Roman" w:cs="Times New Roman"/>
                <w:sz w:val="24"/>
                <w:szCs w:val="24"/>
                <w:lang w:eastAsia="en-US"/>
              </w:rPr>
              <w:lastRenderedPageBreak/>
              <w:t xml:space="preserve">В основном правильно ответил на дополнительные вопросы членов </w:t>
            </w:r>
            <w:r w:rsidRPr="008A1D82">
              <w:rPr>
                <w:rFonts w:ascii="Times New Roman" w:eastAsiaTheme="minorHAnsi" w:hAnsi="Times New Roman" w:cs="Times New Roman"/>
                <w:sz w:val="24"/>
                <w:szCs w:val="24"/>
                <w:lang w:eastAsia="en-US"/>
              </w:rPr>
              <w:lastRenderedPageBreak/>
              <w:t>экзаменационной комиссии, показав умение логично и грамотно выражать свои мысли</w:t>
            </w:r>
          </w:p>
        </w:tc>
        <w:tc>
          <w:tcPr>
            <w:tcW w:w="1702" w:type="dxa"/>
            <w:tcBorders>
              <w:top w:val="single" w:sz="4" w:space="0" w:color="auto"/>
              <w:left w:val="single" w:sz="4" w:space="0" w:color="auto"/>
              <w:bottom w:val="single" w:sz="4" w:space="0" w:color="auto"/>
              <w:right w:val="single" w:sz="4" w:space="0" w:color="auto"/>
            </w:tcBorders>
            <w:hideMark/>
          </w:tcPr>
          <w:p w:rsidR="00C11C0E" w:rsidRPr="008A1D82" w:rsidRDefault="00C11C0E" w:rsidP="00C11C0E">
            <w:pPr>
              <w:spacing w:after="0" w:line="240" w:lineRule="auto"/>
              <w:jc w:val="both"/>
              <w:rPr>
                <w:rFonts w:ascii="Times New Roman" w:eastAsiaTheme="minorHAnsi" w:hAnsi="Times New Roman" w:cs="Times New Roman"/>
                <w:sz w:val="24"/>
                <w:szCs w:val="24"/>
                <w:lang w:eastAsia="en-US"/>
              </w:rPr>
            </w:pPr>
            <w:r w:rsidRPr="008A1D82">
              <w:rPr>
                <w:rFonts w:ascii="Times New Roman" w:eastAsiaTheme="minorHAnsi" w:hAnsi="Times New Roman" w:cs="Times New Roman"/>
                <w:sz w:val="24"/>
                <w:szCs w:val="24"/>
                <w:lang w:eastAsia="en-US"/>
              </w:rPr>
              <w:lastRenderedPageBreak/>
              <w:t>Имелись очевидные затруднения при ответе на дополнительн</w:t>
            </w:r>
            <w:r w:rsidRPr="008A1D82">
              <w:rPr>
                <w:rFonts w:ascii="Times New Roman" w:eastAsiaTheme="minorHAnsi" w:hAnsi="Times New Roman" w:cs="Times New Roman"/>
                <w:sz w:val="24"/>
                <w:szCs w:val="24"/>
                <w:lang w:eastAsia="en-US"/>
              </w:rPr>
              <w:lastRenderedPageBreak/>
              <w:t>ые вопросы членов экзаменационной комиссии</w:t>
            </w:r>
          </w:p>
        </w:tc>
        <w:tc>
          <w:tcPr>
            <w:tcW w:w="1984" w:type="dxa"/>
            <w:tcBorders>
              <w:top w:val="single" w:sz="4" w:space="0" w:color="auto"/>
              <w:left w:val="single" w:sz="4" w:space="0" w:color="auto"/>
              <w:bottom w:val="single" w:sz="4" w:space="0" w:color="auto"/>
              <w:right w:val="single" w:sz="4" w:space="0" w:color="auto"/>
            </w:tcBorders>
            <w:hideMark/>
          </w:tcPr>
          <w:p w:rsidR="00C11C0E" w:rsidRPr="008A1D82" w:rsidRDefault="00C11C0E" w:rsidP="00C11C0E">
            <w:pPr>
              <w:spacing w:after="0" w:line="240" w:lineRule="auto"/>
              <w:jc w:val="both"/>
              <w:rPr>
                <w:rFonts w:ascii="Times New Roman" w:eastAsiaTheme="minorHAnsi" w:hAnsi="Times New Roman" w:cs="Times New Roman"/>
                <w:sz w:val="24"/>
                <w:szCs w:val="24"/>
                <w:lang w:eastAsia="en-US"/>
              </w:rPr>
            </w:pPr>
            <w:r w:rsidRPr="008A1D82">
              <w:rPr>
                <w:rFonts w:ascii="Times New Roman" w:eastAsiaTheme="minorHAnsi" w:hAnsi="Times New Roman" w:cs="Times New Roman"/>
                <w:sz w:val="24"/>
                <w:szCs w:val="24"/>
                <w:lang w:eastAsia="en-US"/>
              </w:rPr>
              <w:lastRenderedPageBreak/>
              <w:t xml:space="preserve">Не даны ответы на  дополнительные и уточняющие вопросы членов </w:t>
            </w:r>
            <w:r w:rsidRPr="008A1D82">
              <w:rPr>
                <w:rFonts w:ascii="Times New Roman" w:eastAsiaTheme="minorHAnsi" w:hAnsi="Times New Roman" w:cs="Times New Roman"/>
                <w:sz w:val="24"/>
                <w:szCs w:val="24"/>
                <w:lang w:eastAsia="en-US"/>
              </w:rPr>
              <w:lastRenderedPageBreak/>
              <w:t>экзаменационной комиссии</w:t>
            </w:r>
          </w:p>
        </w:tc>
      </w:tr>
      <w:tr w:rsidR="00C11C0E" w:rsidRPr="008A1D82" w:rsidTr="00C11C0E">
        <w:tc>
          <w:tcPr>
            <w:tcW w:w="2518" w:type="dxa"/>
            <w:tcBorders>
              <w:top w:val="single" w:sz="4" w:space="0" w:color="auto"/>
              <w:left w:val="single" w:sz="4" w:space="0" w:color="auto"/>
              <w:bottom w:val="single" w:sz="4" w:space="0" w:color="auto"/>
              <w:right w:val="single" w:sz="4" w:space="0" w:color="auto"/>
            </w:tcBorders>
            <w:hideMark/>
          </w:tcPr>
          <w:p w:rsidR="00C11C0E" w:rsidRPr="008A1D82" w:rsidRDefault="00C11C0E" w:rsidP="00C11C0E">
            <w:pPr>
              <w:spacing w:after="0" w:line="240" w:lineRule="auto"/>
              <w:jc w:val="both"/>
              <w:rPr>
                <w:rFonts w:ascii="Times New Roman" w:eastAsiaTheme="minorHAnsi" w:hAnsi="Times New Roman" w:cs="Times New Roman"/>
                <w:sz w:val="24"/>
                <w:szCs w:val="24"/>
                <w:lang w:eastAsia="en-US"/>
              </w:rPr>
            </w:pPr>
            <w:r w:rsidRPr="008A1D82">
              <w:rPr>
                <w:rFonts w:ascii="Times New Roman" w:eastAsiaTheme="minorHAnsi" w:hAnsi="Times New Roman" w:cs="Times New Roman"/>
                <w:sz w:val="24"/>
                <w:szCs w:val="24"/>
                <w:lang w:eastAsia="en-US"/>
              </w:rPr>
              <w:lastRenderedPageBreak/>
              <w:t>Умение применять теоретические знания для анализа конкретных ситуаций и решения прикладных проблем</w:t>
            </w:r>
          </w:p>
        </w:tc>
        <w:tc>
          <w:tcPr>
            <w:tcW w:w="2127" w:type="dxa"/>
            <w:tcBorders>
              <w:top w:val="single" w:sz="4" w:space="0" w:color="auto"/>
              <w:left w:val="single" w:sz="4" w:space="0" w:color="auto"/>
              <w:bottom w:val="single" w:sz="4" w:space="0" w:color="auto"/>
              <w:right w:val="single" w:sz="4" w:space="0" w:color="auto"/>
            </w:tcBorders>
          </w:tcPr>
          <w:p w:rsidR="00C11C0E" w:rsidRPr="008A1D82" w:rsidRDefault="00C11C0E" w:rsidP="00C11C0E">
            <w:pPr>
              <w:spacing w:after="0" w:line="240" w:lineRule="auto"/>
              <w:jc w:val="both"/>
              <w:rPr>
                <w:rFonts w:ascii="Times New Roman" w:eastAsiaTheme="minorHAnsi" w:hAnsi="Times New Roman" w:cs="Times New Roman"/>
                <w:sz w:val="24"/>
                <w:szCs w:val="24"/>
                <w:lang w:eastAsia="en-US"/>
              </w:rPr>
            </w:pPr>
            <w:r w:rsidRPr="008A1D82">
              <w:rPr>
                <w:rFonts w:ascii="Times New Roman" w:eastAsiaTheme="minorHAnsi" w:hAnsi="Times New Roman" w:cs="Times New Roman"/>
                <w:sz w:val="24"/>
                <w:szCs w:val="24"/>
                <w:lang w:eastAsia="en-US"/>
              </w:rPr>
              <w:t xml:space="preserve">Продемонстрировано умение применять теоретические знания в анализе </w:t>
            </w:r>
            <w:proofErr w:type="gramStart"/>
            <w:r w:rsidRPr="008A1D82">
              <w:rPr>
                <w:rFonts w:ascii="Times New Roman" w:eastAsiaTheme="minorHAnsi" w:hAnsi="Times New Roman" w:cs="Times New Roman"/>
                <w:sz w:val="24"/>
                <w:szCs w:val="24"/>
                <w:lang w:eastAsia="en-US"/>
              </w:rPr>
              <w:t>ситуации</w:t>
            </w:r>
            <w:proofErr w:type="gramEnd"/>
            <w:r w:rsidRPr="008A1D82">
              <w:rPr>
                <w:rFonts w:ascii="Times New Roman" w:eastAsiaTheme="minorHAnsi" w:hAnsi="Times New Roman" w:cs="Times New Roman"/>
                <w:sz w:val="24"/>
                <w:szCs w:val="24"/>
                <w:lang w:eastAsia="en-US"/>
              </w:rPr>
              <w:t xml:space="preserve"> и предложены аргументированные варианты решений с применением современных методов исследования</w:t>
            </w:r>
          </w:p>
          <w:p w:rsidR="00C11C0E" w:rsidRPr="008A1D82" w:rsidRDefault="00C11C0E" w:rsidP="00C11C0E">
            <w:pPr>
              <w:spacing w:after="0" w:line="240" w:lineRule="auto"/>
              <w:ind w:firstLine="709"/>
              <w:jc w:val="both"/>
              <w:rPr>
                <w:rFonts w:ascii="Times New Roman" w:eastAsiaTheme="minorHAnsi" w:hAnsi="Times New Roman" w:cs="Times New Roman"/>
                <w:sz w:val="24"/>
                <w:szCs w:val="24"/>
                <w:lang w:eastAsia="en-US"/>
              </w:rPr>
            </w:pPr>
          </w:p>
        </w:tc>
        <w:tc>
          <w:tcPr>
            <w:tcW w:w="1948" w:type="dxa"/>
            <w:tcBorders>
              <w:top w:val="single" w:sz="4" w:space="0" w:color="auto"/>
              <w:left w:val="single" w:sz="4" w:space="0" w:color="auto"/>
              <w:bottom w:val="single" w:sz="4" w:space="0" w:color="auto"/>
              <w:right w:val="single" w:sz="4" w:space="0" w:color="auto"/>
            </w:tcBorders>
            <w:hideMark/>
          </w:tcPr>
          <w:p w:rsidR="00C11C0E" w:rsidRPr="008A1D82" w:rsidRDefault="00C11C0E" w:rsidP="00C11C0E">
            <w:pPr>
              <w:spacing w:after="0" w:line="240" w:lineRule="auto"/>
              <w:jc w:val="both"/>
              <w:rPr>
                <w:rFonts w:ascii="Times New Roman" w:eastAsiaTheme="minorHAnsi" w:hAnsi="Times New Roman" w:cs="Times New Roman"/>
                <w:sz w:val="24"/>
                <w:szCs w:val="24"/>
                <w:lang w:eastAsia="en-US"/>
              </w:rPr>
            </w:pPr>
            <w:r w:rsidRPr="008A1D82">
              <w:rPr>
                <w:rFonts w:ascii="Times New Roman" w:eastAsiaTheme="minorHAnsi" w:hAnsi="Times New Roman" w:cs="Times New Roman"/>
                <w:sz w:val="24"/>
                <w:szCs w:val="24"/>
                <w:lang w:eastAsia="en-US"/>
              </w:rPr>
              <w:t xml:space="preserve">Продемонстрировано умение логически мыслить и формулировать свою позицию по проблемным вопросам и правильно решил конкретную ситуацию, показав умение применять теоретические знания </w:t>
            </w:r>
          </w:p>
        </w:tc>
        <w:tc>
          <w:tcPr>
            <w:tcW w:w="1702" w:type="dxa"/>
            <w:tcBorders>
              <w:top w:val="single" w:sz="4" w:space="0" w:color="auto"/>
              <w:left w:val="single" w:sz="4" w:space="0" w:color="auto"/>
              <w:bottom w:val="single" w:sz="4" w:space="0" w:color="auto"/>
              <w:right w:val="single" w:sz="4" w:space="0" w:color="auto"/>
            </w:tcBorders>
            <w:hideMark/>
          </w:tcPr>
          <w:p w:rsidR="00C11C0E" w:rsidRPr="008A1D82" w:rsidRDefault="00C11C0E" w:rsidP="00C11C0E">
            <w:pPr>
              <w:spacing w:after="0" w:line="240" w:lineRule="auto"/>
              <w:jc w:val="both"/>
              <w:rPr>
                <w:rFonts w:ascii="Times New Roman" w:eastAsiaTheme="minorHAnsi" w:hAnsi="Times New Roman" w:cs="Times New Roman"/>
                <w:sz w:val="24"/>
                <w:szCs w:val="24"/>
                <w:lang w:eastAsia="en-US"/>
              </w:rPr>
            </w:pPr>
            <w:r w:rsidRPr="008A1D82">
              <w:rPr>
                <w:rFonts w:ascii="Times New Roman" w:eastAsiaTheme="minorHAnsi" w:hAnsi="Times New Roman" w:cs="Times New Roman"/>
                <w:sz w:val="24"/>
                <w:szCs w:val="24"/>
                <w:lang w:eastAsia="en-US"/>
              </w:rPr>
              <w:t>Продемонстрировано неумение логически выстроить материал ответа и сформулировать свою позицию по проблемным вопросам; при рассмотрении конкретной ситуации допустил ошибки, однако показал определенную способность разобраться в конкретной ситуации</w:t>
            </w:r>
          </w:p>
        </w:tc>
        <w:tc>
          <w:tcPr>
            <w:tcW w:w="1984" w:type="dxa"/>
            <w:tcBorders>
              <w:top w:val="single" w:sz="4" w:space="0" w:color="auto"/>
              <w:left w:val="single" w:sz="4" w:space="0" w:color="auto"/>
              <w:bottom w:val="single" w:sz="4" w:space="0" w:color="auto"/>
              <w:right w:val="single" w:sz="4" w:space="0" w:color="auto"/>
            </w:tcBorders>
          </w:tcPr>
          <w:p w:rsidR="00C11C0E" w:rsidRPr="008A1D82" w:rsidRDefault="00C11C0E" w:rsidP="00C11C0E">
            <w:pPr>
              <w:spacing w:after="0" w:line="240" w:lineRule="auto"/>
              <w:jc w:val="both"/>
              <w:rPr>
                <w:rFonts w:ascii="Times New Roman" w:eastAsiaTheme="minorHAnsi" w:hAnsi="Times New Roman" w:cs="Times New Roman"/>
                <w:sz w:val="24"/>
                <w:szCs w:val="24"/>
                <w:lang w:eastAsia="en-US"/>
              </w:rPr>
            </w:pPr>
            <w:r w:rsidRPr="008A1D82">
              <w:rPr>
                <w:rFonts w:ascii="Times New Roman" w:eastAsiaTheme="minorHAnsi" w:hAnsi="Times New Roman" w:cs="Times New Roman"/>
                <w:sz w:val="24"/>
                <w:szCs w:val="24"/>
                <w:lang w:eastAsia="en-US"/>
              </w:rPr>
              <w:t xml:space="preserve">Продемонстрировал неумение  применять теоретические знания в анализе ситуации, не предложил </w:t>
            </w:r>
            <w:proofErr w:type="gramStart"/>
            <w:r w:rsidRPr="008A1D82">
              <w:rPr>
                <w:rFonts w:ascii="Times New Roman" w:eastAsiaTheme="minorHAnsi" w:hAnsi="Times New Roman" w:cs="Times New Roman"/>
                <w:sz w:val="24"/>
                <w:szCs w:val="24"/>
                <w:lang w:eastAsia="en-US"/>
              </w:rPr>
              <w:t>решение практической  ситуации</w:t>
            </w:r>
            <w:proofErr w:type="gramEnd"/>
            <w:r w:rsidRPr="008A1D82">
              <w:rPr>
                <w:rFonts w:ascii="Times New Roman" w:eastAsiaTheme="minorHAnsi" w:hAnsi="Times New Roman" w:cs="Times New Roman"/>
                <w:sz w:val="24"/>
                <w:szCs w:val="24"/>
                <w:lang w:eastAsia="en-US"/>
              </w:rPr>
              <w:t xml:space="preserve"> и не может разобраться в конкретной ситуации</w:t>
            </w:r>
          </w:p>
          <w:p w:rsidR="00C11C0E" w:rsidRPr="008A1D82" w:rsidRDefault="00C11C0E" w:rsidP="00C11C0E">
            <w:pPr>
              <w:spacing w:after="0" w:line="240" w:lineRule="auto"/>
              <w:ind w:firstLine="709"/>
              <w:jc w:val="both"/>
              <w:rPr>
                <w:rFonts w:ascii="Times New Roman" w:eastAsiaTheme="minorHAnsi" w:hAnsi="Times New Roman" w:cs="Times New Roman"/>
                <w:sz w:val="24"/>
                <w:szCs w:val="24"/>
                <w:lang w:eastAsia="en-US"/>
              </w:rPr>
            </w:pPr>
          </w:p>
        </w:tc>
      </w:tr>
      <w:tr w:rsidR="00C11C0E" w:rsidRPr="008A1D82" w:rsidTr="00C11C0E">
        <w:tc>
          <w:tcPr>
            <w:tcW w:w="2518" w:type="dxa"/>
            <w:tcBorders>
              <w:top w:val="single" w:sz="4" w:space="0" w:color="auto"/>
              <w:left w:val="single" w:sz="4" w:space="0" w:color="auto"/>
              <w:bottom w:val="single" w:sz="4" w:space="0" w:color="auto"/>
              <w:right w:val="single" w:sz="4" w:space="0" w:color="auto"/>
            </w:tcBorders>
            <w:hideMark/>
          </w:tcPr>
          <w:p w:rsidR="00C11C0E" w:rsidRPr="008A1D82" w:rsidRDefault="00C11C0E" w:rsidP="00C11C0E">
            <w:pPr>
              <w:spacing w:after="0" w:line="240" w:lineRule="auto"/>
              <w:ind w:firstLine="709"/>
              <w:jc w:val="both"/>
              <w:rPr>
                <w:rFonts w:ascii="Times New Roman" w:eastAsiaTheme="minorHAnsi" w:hAnsi="Times New Roman" w:cs="Times New Roman"/>
                <w:sz w:val="24"/>
                <w:szCs w:val="24"/>
                <w:lang w:eastAsia="en-US"/>
              </w:rPr>
            </w:pPr>
            <w:r w:rsidRPr="008A1D82">
              <w:rPr>
                <w:rFonts w:ascii="Times New Roman" w:eastAsiaTheme="minorHAnsi" w:hAnsi="Times New Roman" w:cs="Times New Roman"/>
                <w:sz w:val="24"/>
                <w:szCs w:val="24"/>
                <w:lang w:eastAsia="en-US"/>
              </w:rPr>
              <w:t>Уровень ответов на вопросы</w:t>
            </w:r>
          </w:p>
        </w:tc>
        <w:tc>
          <w:tcPr>
            <w:tcW w:w="2127" w:type="dxa"/>
            <w:tcBorders>
              <w:top w:val="single" w:sz="4" w:space="0" w:color="auto"/>
              <w:left w:val="single" w:sz="4" w:space="0" w:color="auto"/>
              <w:bottom w:val="single" w:sz="4" w:space="0" w:color="auto"/>
              <w:right w:val="single" w:sz="4" w:space="0" w:color="auto"/>
            </w:tcBorders>
            <w:hideMark/>
          </w:tcPr>
          <w:p w:rsidR="00C11C0E" w:rsidRPr="008A1D82" w:rsidRDefault="00C11C0E" w:rsidP="00C11C0E">
            <w:pPr>
              <w:spacing w:after="0" w:line="240" w:lineRule="auto"/>
              <w:jc w:val="both"/>
              <w:rPr>
                <w:rFonts w:ascii="Times New Roman" w:eastAsiaTheme="minorHAnsi" w:hAnsi="Times New Roman" w:cs="Times New Roman"/>
                <w:sz w:val="24"/>
                <w:szCs w:val="24"/>
                <w:lang w:eastAsia="en-US"/>
              </w:rPr>
            </w:pPr>
            <w:r w:rsidRPr="008A1D82">
              <w:rPr>
                <w:rFonts w:ascii="Times New Roman" w:eastAsiaTheme="minorHAnsi" w:hAnsi="Times New Roman" w:cs="Times New Roman"/>
                <w:sz w:val="24"/>
                <w:szCs w:val="24"/>
                <w:lang w:eastAsia="en-US"/>
              </w:rPr>
              <w:t>Получены правильные ответы на все заданные вопросы</w:t>
            </w:r>
          </w:p>
        </w:tc>
        <w:tc>
          <w:tcPr>
            <w:tcW w:w="1948" w:type="dxa"/>
            <w:tcBorders>
              <w:top w:val="single" w:sz="4" w:space="0" w:color="auto"/>
              <w:left w:val="single" w:sz="4" w:space="0" w:color="auto"/>
              <w:bottom w:val="single" w:sz="4" w:space="0" w:color="auto"/>
              <w:right w:val="single" w:sz="4" w:space="0" w:color="auto"/>
            </w:tcBorders>
            <w:hideMark/>
          </w:tcPr>
          <w:p w:rsidR="00C11C0E" w:rsidRPr="008A1D82" w:rsidRDefault="00C11C0E" w:rsidP="00C11C0E">
            <w:pPr>
              <w:spacing w:after="0" w:line="240" w:lineRule="auto"/>
              <w:jc w:val="both"/>
              <w:rPr>
                <w:rFonts w:ascii="Times New Roman" w:eastAsiaTheme="minorHAnsi" w:hAnsi="Times New Roman" w:cs="Times New Roman"/>
                <w:sz w:val="24"/>
                <w:szCs w:val="24"/>
                <w:lang w:eastAsia="en-US"/>
              </w:rPr>
            </w:pPr>
            <w:r w:rsidRPr="008A1D82">
              <w:rPr>
                <w:rFonts w:ascii="Times New Roman" w:eastAsiaTheme="minorHAnsi" w:hAnsi="Times New Roman" w:cs="Times New Roman"/>
                <w:sz w:val="24"/>
                <w:szCs w:val="24"/>
                <w:lang w:eastAsia="en-US"/>
              </w:rPr>
              <w:t>Получены правильные ответы на большую часть заданных вопросов</w:t>
            </w:r>
          </w:p>
        </w:tc>
        <w:tc>
          <w:tcPr>
            <w:tcW w:w="1702" w:type="dxa"/>
            <w:tcBorders>
              <w:top w:val="single" w:sz="4" w:space="0" w:color="auto"/>
              <w:left w:val="single" w:sz="4" w:space="0" w:color="auto"/>
              <w:bottom w:val="single" w:sz="4" w:space="0" w:color="auto"/>
              <w:right w:val="single" w:sz="4" w:space="0" w:color="auto"/>
            </w:tcBorders>
            <w:hideMark/>
          </w:tcPr>
          <w:p w:rsidR="00C11C0E" w:rsidRPr="008A1D82" w:rsidRDefault="00C11C0E" w:rsidP="00C11C0E">
            <w:pPr>
              <w:spacing w:after="0" w:line="240" w:lineRule="auto"/>
              <w:jc w:val="both"/>
              <w:rPr>
                <w:rFonts w:ascii="Times New Roman" w:eastAsiaTheme="minorHAnsi" w:hAnsi="Times New Roman" w:cs="Times New Roman"/>
                <w:sz w:val="24"/>
                <w:szCs w:val="24"/>
                <w:lang w:eastAsia="en-US"/>
              </w:rPr>
            </w:pPr>
            <w:r w:rsidRPr="008A1D82">
              <w:rPr>
                <w:rFonts w:ascii="Times New Roman" w:eastAsiaTheme="minorHAnsi" w:hAnsi="Times New Roman" w:cs="Times New Roman"/>
                <w:sz w:val="24"/>
                <w:szCs w:val="24"/>
                <w:lang w:eastAsia="en-US"/>
              </w:rPr>
              <w:t>Ответы раскрывают вопросы лишь частично</w:t>
            </w:r>
          </w:p>
        </w:tc>
        <w:tc>
          <w:tcPr>
            <w:tcW w:w="1984" w:type="dxa"/>
            <w:tcBorders>
              <w:top w:val="single" w:sz="4" w:space="0" w:color="auto"/>
              <w:left w:val="single" w:sz="4" w:space="0" w:color="auto"/>
              <w:bottom w:val="single" w:sz="4" w:space="0" w:color="auto"/>
              <w:right w:val="single" w:sz="4" w:space="0" w:color="auto"/>
            </w:tcBorders>
            <w:hideMark/>
          </w:tcPr>
          <w:p w:rsidR="00C11C0E" w:rsidRPr="008A1D82" w:rsidRDefault="00C11C0E" w:rsidP="00C11C0E">
            <w:pPr>
              <w:spacing w:after="0" w:line="240" w:lineRule="auto"/>
              <w:jc w:val="both"/>
              <w:rPr>
                <w:rFonts w:ascii="Times New Roman" w:eastAsiaTheme="minorHAnsi" w:hAnsi="Times New Roman" w:cs="Times New Roman"/>
                <w:sz w:val="24"/>
                <w:szCs w:val="24"/>
                <w:lang w:eastAsia="en-US"/>
              </w:rPr>
            </w:pPr>
            <w:r w:rsidRPr="008A1D82">
              <w:rPr>
                <w:rFonts w:ascii="Times New Roman" w:eastAsiaTheme="minorHAnsi" w:hAnsi="Times New Roman" w:cs="Times New Roman"/>
                <w:sz w:val="24"/>
                <w:szCs w:val="24"/>
                <w:lang w:eastAsia="en-US"/>
              </w:rPr>
              <w:t>Ответы на вопросы не получены.</w:t>
            </w:r>
          </w:p>
        </w:tc>
      </w:tr>
    </w:tbl>
    <w:p w:rsidR="00F924F4" w:rsidRPr="008A1D82" w:rsidRDefault="00F924F4" w:rsidP="00044834">
      <w:pPr>
        <w:pStyle w:val="1"/>
        <w:spacing w:line="360" w:lineRule="auto"/>
        <w:ind w:firstLine="709"/>
        <w:rPr>
          <w:rFonts w:ascii="Times New Roman" w:hAnsi="Times New Roman" w:cs="Times New Roman"/>
          <w:color w:val="auto"/>
        </w:rPr>
      </w:pPr>
      <w:bookmarkStart w:id="13" w:name="_Toc480926929"/>
      <w:r w:rsidRPr="008A1D82">
        <w:rPr>
          <w:rFonts w:ascii="Times New Roman" w:hAnsi="Times New Roman" w:cs="Times New Roman"/>
          <w:color w:val="auto"/>
        </w:rPr>
        <w:t>Методические рекомендации по написанию ВКР</w:t>
      </w:r>
    </w:p>
    <w:p w:rsidR="003872D1" w:rsidRPr="008A1D82" w:rsidRDefault="003872D1" w:rsidP="003872D1">
      <w:pPr>
        <w:autoSpaceDE w:val="0"/>
        <w:autoSpaceDN w:val="0"/>
        <w:adjustRightInd w:val="0"/>
        <w:spacing w:after="0" w:line="240" w:lineRule="auto"/>
        <w:ind w:firstLine="708"/>
        <w:jc w:val="both"/>
        <w:rPr>
          <w:rFonts w:ascii="Times New Roman" w:eastAsia="Calibri" w:hAnsi="Times New Roman" w:cs="Times New Roman"/>
          <w:sz w:val="24"/>
          <w:szCs w:val="24"/>
          <w:lang w:eastAsia="en-US"/>
        </w:rPr>
      </w:pPr>
      <w:r w:rsidRPr="008A1D82">
        <w:rPr>
          <w:rFonts w:ascii="Times New Roman" w:eastAsia="Calibri" w:hAnsi="Times New Roman" w:cs="Times New Roman"/>
          <w:sz w:val="24"/>
          <w:szCs w:val="24"/>
          <w:lang w:eastAsia="en-US"/>
        </w:rPr>
        <w:t xml:space="preserve">Целью написания выпускной квалификационной работы как составной части учебного процесса является определение уровня подготовки выпускника, выявление его умения разрабатывать научно-практическую проблему в области профессиональной деятельности. </w:t>
      </w:r>
    </w:p>
    <w:p w:rsidR="003872D1" w:rsidRPr="008A1D82" w:rsidRDefault="003872D1" w:rsidP="003872D1">
      <w:pPr>
        <w:autoSpaceDE w:val="0"/>
        <w:autoSpaceDN w:val="0"/>
        <w:adjustRightInd w:val="0"/>
        <w:spacing w:after="0" w:line="240" w:lineRule="auto"/>
        <w:ind w:firstLine="708"/>
        <w:jc w:val="both"/>
        <w:rPr>
          <w:rFonts w:ascii="Times New Roman" w:eastAsia="Calibri" w:hAnsi="Times New Roman" w:cs="Times New Roman"/>
          <w:sz w:val="24"/>
          <w:szCs w:val="24"/>
          <w:lang w:eastAsia="en-US"/>
        </w:rPr>
      </w:pPr>
      <w:r w:rsidRPr="008A1D82">
        <w:rPr>
          <w:rFonts w:ascii="Times New Roman" w:eastAsia="Calibri" w:hAnsi="Times New Roman" w:cs="Times New Roman"/>
          <w:sz w:val="24"/>
          <w:szCs w:val="24"/>
          <w:lang w:eastAsia="en-US"/>
        </w:rPr>
        <w:t>Тема ВКР должна быть направлена на решение профессиональных задач, направленных на оптимизацию маркетинговых процессов организации. Списки примерных тем ВКР разрабатываются и периодически обновляются на кафедре «</w:t>
      </w:r>
      <w:r w:rsidR="00752B1A" w:rsidRPr="008A1D82">
        <w:rPr>
          <w:rFonts w:ascii="Times New Roman" w:eastAsia="Calibri" w:hAnsi="Times New Roman" w:cs="Times New Roman"/>
          <w:sz w:val="24"/>
          <w:szCs w:val="24"/>
          <w:lang w:eastAsia="en-US"/>
        </w:rPr>
        <w:t>Психология</w:t>
      </w:r>
      <w:r w:rsidRPr="008A1D82">
        <w:rPr>
          <w:rFonts w:ascii="Times New Roman" w:eastAsia="Calibri" w:hAnsi="Times New Roman" w:cs="Times New Roman"/>
          <w:sz w:val="24"/>
          <w:szCs w:val="24"/>
          <w:lang w:eastAsia="en-US"/>
        </w:rPr>
        <w:t xml:space="preserve">» (приложение 1 программы ГИА). Студенту предоставляется право самостоятельного выбора темы выпускной квалификационной работы по тематике. При выборе темы следует ориентироваться </w:t>
      </w:r>
      <w:proofErr w:type="gramStart"/>
      <w:r w:rsidRPr="008A1D82">
        <w:rPr>
          <w:rFonts w:ascii="Times New Roman" w:eastAsia="Calibri" w:hAnsi="Times New Roman" w:cs="Times New Roman"/>
          <w:sz w:val="24"/>
          <w:szCs w:val="24"/>
          <w:lang w:eastAsia="en-US"/>
        </w:rPr>
        <w:t>на те</w:t>
      </w:r>
      <w:proofErr w:type="gramEnd"/>
      <w:r w:rsidRPr="008A1D82">
        <w:rPr>
          <w:rFonts w:ascii="Times New Roman" w:eastAsia="Calibri" w:hAnsi="Times New Roman" w:cs="Times New Roman"/>
          <w:sz w:val="24"/>
          <w:szCs w:val="24"/>
          <w:lang w:eastAsia="en-US"/>
        </w:rPr>
        <w:t xml:space="preserve"> из них, в рамках которых возможно решение новых задач в области маркетингового управления, стоящих перед конкретной организацией. </w:t>
      </w:r>
      <w:proofErr w:type="gramStart"/>
      <w:r w:rsidRPr="008A1D82">
        <w:rPr>
          <w:rFonts w:ascii="Times New Roman" w:eastAsia="Calibri" w:hAnsi="Times New Roman" w:cs="Times New Roman"/>
          <w:sz w:val="24"/>
          <w:szCs w:val="24"/>
          <w:lang w:eastAsia="en-US"/>
        </w:rPr>
        <w:t>Обучающийся</w:t>
      </w:r>
      <w:proofErr w:type="gramEnd"/>
      <w:r w:rsidRPr="008A1D82">
        <w:rPr>
          <w:rFonts w:ascii="Times New Roman" w:eastAsia="Calibri" w:hAnsi="Times New Roman" w:cs="Times New Roman"/>
          <w:sz w:val="24"/>
          <w:szCs w:val="24"/>
          <w:lang w:eastAsia="en-US"/>
        </w:rPr>
        <w:t xml:space="preserve"> выбирает тему, как правило, из объявленного перечня, но также имеет право предложить свою тему с обоснованием </w:t>
      </w:r>
      <w:r w:rsidRPr="008A1D82">
        <w:rPr>
          <w:rFonts w:ascii="Times New Roman" w:eastAsia="Calibri" w:hAnsi="Times New Roman" w:cs="Times New Roman"/>
          <w:sz w:val="24"/>
          <w:szCs w:val="24"/>
          <w:lang w:eastAsia="en-US"/>
        </w:rPr>
        <w:lastRenderedPageBreak/>
        <w:t xml:space="preserve">целесообразности ее разработки. Основным критерием при выборе темы ВКР служит научный и практический интерес </w:t>
      </w:r>
      <w:proofErr w:type="gramStart"/>
      <w:r w:rsidRPr="008A1D82">
        <w:rPr>
          <w:rFonts w:ascii="Times New Roman" w:eastAsia="Calibri" w:hAnsi="Times New Roman" w:cs="Times New Roman"/>
          <w:sz w:val="24"/>
          <w:szCs w:val="24"/>
          <w:lang w:eastAsia="en-US"/>
        </w:rPr>
        <w:t>обучающегося</w:t>
      </w:r>
      <w:proofErr w:type="gramEnd"/>
      <w:r w:rsidRPr="008A1D82">
        <w:rPr>
          <w:rFonts w:ascii="Times New Roman" w:eastAsia="Calibri" w:hAnsi="Times New Roman" w:cs="Times New Roman"/>
          <w:sz w:val="24"/>
          <w:szCs w:val="24"/>
          <w:lang w:eastAsia="en-US"/>
        </w:rPr>
        <w:t xml:space="preserve">. </w:t>
      </w:r>
    </w:p>
    <w:p w:rsidR="003872D1" w:rsidRPr="008A1D82" w:rsidRDefault="003872D1" w:rsidP="003872D1">
      <w:pPr>
        <w:pStyle w:val="3"/>
        <w:ind w:firstLine="709"/>
        <w:jc w:val="both"/>
        <w:rPr>
          <w:snapToGrid/>
          <w:sz w:val="24"/>
          <w:szCs w:val="24"/>
        </w:rPr>
      </w:pPr>
      <w:r w:rsidRPr="008A1D82">
        <w:rPr>
          <w:snapToGrid/>
          <w:sz w:val="24"/>
          <w:szCs w:val="24"/>
        </w:rPr>
        <w:t>Выполнение ВКР включает следующие этапы:</w:t>
      </w:r>
    </w:p>
    <w:p w:rsidR="003872D1" w:rsidRPr="008A1D82" w:rsidRDefault="003872D1" w:rsidP="003872D1">
      <w:pPr>
        <w:pStyle w:val="3"/>
        <w:ind w:firstLine="709"/>
        <w:jc w:val="both"/>
        <w:rPr>
          <w:snapToGrid/>
          <w:sz w:val="24"/>
          <w:szCs w:val="24"/>
        </w:rPr>
      </w:pPr>
      <w:r w:rsidRPr="008A1D82">
        <w:rPr>
          <w:snapToGrid/>
          <w:sz w:val="24"/>
          <w:szCs w:val="24"/>
        </w:rPr>
        <w:t>• ознакомление с основными требованиями, предъявляемыми к ВКР;</w:t>
      </w:r>
    </w:p>
    <w:p w:rsidR="003872D1" w:rsidRPr="008A1D82" w:rsidRDefault="003872D1" w:rsidP="003872D1">
      <w:pPr>
        <w:pStyle w:val="3"/>
        <w:ind w:firstLine="709"/>
        <w:jc w:val="both"/>
        <w:rPr>
          <w:snapToGrid/>
          <w:sz w:val="24"/>
          <w:szCs w:val="24"/>
        </w:rPr>
      </w:pPr>
      <w:r w:rsidRPr="008A1D82">
        <w:rPr>
          <w:snapToGrid/>
          <w:sz w:val="24"/>
          <w:szCs w:val="24"/>
        </w:rPr>
        <w:t>• выбор и закрепление темы ВКР;</w:t>
      </w:r>
    </w:p>
    <w:p w:rsidR="003872D1" w:rsidRPr="008A1D82" w:rsidRDefault="003872D1" w:rsidP="003872D1">
      <w:pPr>
        <w:pStyle w:val="3"/>
        <w:spacing w:line="23" w:lineRule="atLeast"/>
        <w:ind w:firstLine="709"/>
        <w:jc w:val="both"/>
        <w:rPr>
          <w:snapToGrid/>
          <w:sz w:val="24"/>
          <w:szCs w:val="24"/>
        </w:rPr>
      </w:pPr>
      <w:r w:rsidRPr="008A1D82">
        <w:rPr>
          <w:snapToGrid/>
          <w:sz w:val="24"/>
          <w:szCs w:val="24"/>
        </w:rPr>
        <w:t>• составление плана и согласование его с руководителем ВКР;</w:t>
      </w:r>
    </w:p>
    <w:p w:rsidR="003872D1" w:rsidRPr="008A1D82" w:rsidRDefault="003872D1" w:rsidP="003872D1">
      <w:pPr>
        <w:pStyle w:val="3"/>
        <w:spacing w:line="23" w:lineRule="atLeast"/>
        <w:ind w:firstLine="709"/>
        <w:jc w:val="both"/>
        <w:rPr>
          <w:snapToGrid/>
          <w:sz w:val="24"/>
          <w:szCs w:val="24"/>
        </w:rPr>
      </w:pPr>
      <w:r w:rsidRPr="008A1D82">
        <w:rPr>
          <w:snapToGrid/>
          <w:sz w:val="24"/>
          <w:szCs w:val="24"/>
        </w:rPr>
        <w:t>• подбор и изучение литературных источников и нормативных актов, в том числе законов РФ по теме ВКР;</w:t>
      </w:r>
    </w:p>
    <w:p w:rsidR="003872D1" w:rsidRPr="008A1D82" w:rsidRDefault="003872D1" w:rsidP="003872D1">
      <w:pPr>
        <w:pStyle w:val="3"/>
        <w:spacing w:line="23" w:lineRule="atLeast"/>
        <w:ind w:firstLine="709"/>
        <w:jc w:val="both"/>
        <w:rPr>
          <w:snapToGrid/>
          <w:sz w:val="24"/>
          <w:szCs w:val="24"/>
        </w:rPr>
      </w:pPr>
      <w:r w:rsidRPr="008A1D82">
        <w:rPr>
          <w:snapToGrid/>
          <w:sz w:val="24"/>
          <w:szCs w:val="24"/>
        </w:rPr>
        <w:t>• сбор и анализ практического материала, изучение маркетинговой и экономической деятельности организации (предприятия);</w:t>
      </w:r>
    </w:p>
    <w:p w:rsidR="003872D1" w:rsidRPr="008A1D82" w:rsidRDefault="003872D1" w:rsidP="003872D1">
      <w:pPr>
        <w:pStyle w:val="3"/>
        <w:spacing w:line="23" w:lineRule="atLeast"/>
        <w:ind w:firstLine="709"/>
        <w:jc w:val="both"/>
        <w:rPr>
          <w:snapToGrid/>
          <w:sz w:val="24"/>
          <w:szCs w:val="24"/>
        </w:rPr>
      </w:pPr>
      <w:r w:rsidRPr="008A1D82">
        <w:rPr>
          <w:snapToGrid/>
          <w:sz w:val="24"/>
          <w:szCs w:val="24"/>
        </w:rPr>
        <w:t>• написание и оформление ВКР;</w:t>
      </w:r>
    </w:p>
    <w:p w:rsidR="003872D1" w:rsidRPr="008A1D82" w:rsidRDefault="003872D1" w:rsidP="003872D1">
      <w:pPr>
        <w:pStyle w:val="3"/>
        <w:spacing w:line="23" w:lineRule="atLeast"/>
        <w:ind w:firstLine="709"/>
        <w:jc w:val="both"/>
        <w:rPr>
          <w:snapToGrid/>
          <w:sz w:val="24"/>
          <w:szCs w:val="24"/>
        </w:rPr>
      </w:pPr>
      <w:r w:rsidRPr="008A1D82">
        <w:rPr>
          <w:snapToGrid/>
          <w:sz w:val="24"/>
          <w:szCs w:val="24"/>
        </w:rPr>
        <w:t>• подготовка ВКР к защите;</w:t>
      </w:r>
    </w:p>
    <w:p w:rsidR="003872D1" w:rsidRPr="008A1D82" w:rsidRDefault="003872D1" w:rsidP="003872D1">
      <w:pPr>
        <w:pStyle w:val="3"/>
        <w:spacing w:line="23" w:lineRule="atLeast"/>
        <w:ind w:firstLine="709"/>
        <w:jc w:val="both"/>
        <w:rPr>
          <w:snapToGrid/>
          <w:sz w:val="24"/>
          <w:szCs w:val="24"/>
        </w:rPr>
      </w:pPr>
      <w:r w:rsidRPr="008A1D82">
        <w:rPr>
          <w:snapToGrid/>
          <w:sz w:val="24"/>
          <w:szCs w:val="24"/>
        </w:rPr>
        <w:t>• защита ВКР.</w:t>
      </w:r>
    </w:p>
    <w:p w:rsidR="003872D1" w:rsidRPr="008A1D82" w:rsidRDefault="003872D1" w:rsidP="003872D1">
      <w:pPr>
        <w:pStyle w:val="3"/>
        <w:spacing w:line="23" w:lineRule="atLeast"/>
        <w:ind w:firstLine="709"/>
        <w:jc w:val="both"/>
        <w:rPr>
          <w:snapToGrid/>
          <w:sz w:val="24"/>
          <w:szCs w:val="24"/>
        </w:rPr>
      </w:pPr>
      <w:r w:rsidRPr="008A1D82">
        <w:rPr>
          <w:snapToGrid/>
          <w:sz w:val="24"/>
          <w:szCs w:val="24"/>
        </w:rPr>
        <w:t>В соответствии с данными этапами студент должен решить следующие задачи:</w:t>
      </w:r>
    </w:p>
    <w:p w:rsidR="003872D1" w:rsidRPr="008A1D82" w:rsidRDefault="003872D1" w:rsidP="003872D1">
      <w:pPr>
        <w:pStyle w:val="3"/>
        <w:spacing w:line="23" w:lineRule="atLeast"/>
        <w:ind w:firstLine="709"/>
        <w:jc w:val="both"/>
        <w:rPr>
          <w:snapToGrid/>
          <w:sz w:val="24"/>
          <w:szCs w:val="24"/>
        </w:rPr>
      </w:pPr>
      <w:r w:rsidRPr="008A1D82">
        <w:rPr>
          <w:snapToGrid/>
          <w:sz w:val="24"/>
          <w:szCs w:val="24"/>
        </w:rPr>
        <w:t>-</w:t>
      </w:r>
      <w:r w:rsidRPr="008A1D82">
        <w:rPr>
          <w:snapToGrid/>
          <w:sz w:val="24"/>
          <w:szCs w:val="24"/>
        </w:rPr>
        <w:tab/>
        <w:t xml:space="preserve">обосновать актуальность выбранной темы, ее ценность и значение для </w:t>
      </w:r>
      <w:r w:rsidR="00C761B6" w:rsidRPr="008A1D82">
        <w:rPr>
          <w:snapToGrid/>
          <w:sz w:val="24"/>
          <w:szCs w:val="24"/>
        </w:rPr>
        <w:t>психологии</w:t>
      </w:r>
      <w:r w:rsidRPr="008A1D82">
        <w:rPr>
          <w:snapToGrid/>
          <w:sz w:val="24"/>
          <w:szCs w:val="24"/>
        </w:rPr>
        <w:t>;</w:t>
      </w:r>
    </w:p>
    <w:p w:rsidR="00C761B6" w:rsidRPr="008A1D82" w:rsidRDefault="00C761B6" w:rsidP="00C761B6">
      <w:pPr>
        <w:pStyle w:val="3"/>
        <w:spacing w:line="23" w:lineRule="atLeast"/>
        <w:ind w:firstLine="709"/>
        <w:jc w:val="both"/>
        <w:rPr>
          <w:snapToGrid/>
          <w:sz w:val="24"/>
          <w:szCs w:val="24"/>
        </w:rPr>
      </w:pPr>
      <w:r w:rsidRPr="008A1D82">
        <w:rPr>
          <w:snapToGrid/>
          <w:sz w:val="24"/>
          <w:szCs w:val="24"/>
        </w:rPr>
        <w:t>изучить теоретические материалы, статистические материалы, справочную, специальную и научную литературу, ресурсы Интернет по избранной теме;</w:t>
      </w:r>
    </w:p>
    <w:p w:rsidR="00C761B6" w:rsidRPr="008A1D82" w:rsidRDefault="00C761B6" w:rsidP="00C761B6">
      <w:pPr>
        <w:pStyle w:val="3"/>
        <w:spacing w:line="23" w:lineRule="atLeast"/>
        <w:ind w:firstLine="709"/>
        <w:jc w:val="both"/>
        <w:rPr>
          <w:snapToGrid/>
          <w:sz w:val="24"/>
          <w:szCs w:val="24"/>
        </w:rPr>
      </w:pPr>
      <w:r w:rsidRPr="008A1D82">
        <w:rPr>
          <w:snapToGrid/>
          <w:sz w:val="24"/>
          <w:szCs w:val="24"/>
        </w:rPr>
        <w:t>-</w:t>
      </w:r>
      <w:r w:rsidRPr="008A1D82">
        <w:rPr>
          <w:snapToGrid/>
          <w:sz w:val="24"/>
          <w:szCs w:val="24"/>
        </w:rPr>
        <w:tab/>
        <w:t>изложить свою точку зрения по дискуссионным вопросам, относящимся к теме;</w:t>
      </w:r>
    </w:p>
    <w:p w:rsidR="00C761B6" w:rsidRPr="008A1D82" w:rsidRDefault="00C761B6" w:rsidP="00C761B6">
      <w:pPr>
        <w:pStyle w:val="3"/>
        <w:spacing w:line="23" w:lineRule="atLeast"/>
        <w:ind w:firstLine="709"/>
        <w:jc w:val="both"/>
        <w:rPr>
          <w:snapToGrid/>
          <w:sz w:val="24"/>
          <w:szCs w:val="24"/>
        </w:rPr>
      </w:pPr>
      <w:r w:rsidRPr="008A1D82">
        <w:rPr>
          <w:snapToGrid/>
          <w:sz w:val="24"/>
          <w:szCs w:val="24"/>
        </w:rPr>
        <w:t>-</w:t>
      </w:r>
      <w:r w:rsidRPr="008A1D82">
        <w:rPr>
          <w:snapToGrid/>
          <w:sz w:val="24"/>
          <w:szCs w:val="24"/>
        </w:rPr>
        <w:tab/>
        <w:t>собрать необходимый материал для проведения исследования;</w:t>
      </w:r>
    </w:p>
    <w:p w:rsidR="00C761B6" w:rsidRPr="008A1D82" w:rsidRDefault="00C761B6" w:rsidP="00C761B6">
      <w:pPr>
        <w:pStyle w:val="3"/>
        <w:spacing w:line="23" w:lineRule="atLeast"/>
        <w:ind w:firstLine="709"/>
        <w:jc w:val="both"/>
        <w:rPr>
          <w:snapToGrid/>
          <w:sz w:val="24"/>
          <w:szCs w:val="24"/>
        </w:rPr>
      </w:pPr>
      <w:r w:rsidRPr="008A1D82">
        <w:rPr>
          <w:snapToGrid/>
          <w:sz w:val="24"/>
          <w:szCs w:val="24"/>
        </w:rPr>
        <w:t>-</w:t>
      </w:r>
      <w:r w:rsidRPr="008A1D82">
        <w:rPr>
          <w:snapToGrid/>
          <w:sz w:val="24"/>
          <w:szCs w:val="24"/>
        </w:rPr>
        <w:tab/>
        <w:t>провести аналитическую обработку собранных данных, используя соответствующие методы;</w:t>
      </w:r>
    </w:p>
    <w:p w:rsidR="00C761B6" w:rsidRPr="008A1D82" w:rsidRDefault="00C761B6" w:rsidP="00C761B6">
      <w:pPr>
        <w:pStyle w:val="3"/>
        <w:spacing w:line="23" w:lineRule="atLeast"/>
        <w:ind w:firstLine="709"/>
        <w:jc w:val="both"/>
        <w:rPr>
          <w:snapToGrid/>
          <w:sz w:val="24"/>
          <w:szCs w:val="24"/>
        </w:rPr>
      </w:pPr>
      <w:r w:rsidRPr="008A1D82">
        <w:rPr>
          <w:snapToGrid/>
          <w:sz w:val="24"/>
          <w:szCs w:val="24"/>
        </w:rPr>
        <w:t>-</w:t>
      </w:r>
      <w:r w:rsidRPr="008A1D82">
        <w:rPr>
          <w:snapToGrid/>
          <w:sz w:val="24"/>
          <w:szCs w:val="24"/>
        </w:rPr>
        <w:tab/>
        <w:t>на основе проведенного анализа сделать выводы и разработать рекомендации, направленные на коррекцию (в соответствие с выбранной темой);</w:t>
      </w:r>
    </w:p>
    <w:p w:rsidR="00C761B6" w:rsidRPr="008A1D82" w:rsidRDefault="00C761B6" w:rsidP="00C761B6">
      <w:pPr>
        <w:pStyle w:val="3"/>
        <w:spacing w:line="23" w:lineRule="atLeast"/>
        <w:ind w:firstLine="709"/>
        <w:jc w:val="both"/>
        <w:rPr>
          <w:snapToGrid/>
          <w:sz w:val="24"/>
          <w:szCs w:val="24"/>
        </w:rPr>
      </w:pPr>
      <w:r w:rsidRPr="008A1D82">
        <w:rPr>
          <w:snapToGrid/>
          <w:sz w:val="24"/>
          <w:szCs w:val="24"/>
        </w:rPr>
        <w:t>-</w:t>
      </w:r>
      <w:r w:rsidRPr="008A1D82">
        <w:rPr>
          <w:snapToGrid/>
          <w:sz w:val="24"/>
          <w:szCs w:val="24"/>
        </w:rPr>
        <w:tab/>
        <w:t>оформить выпускную квалификационную работу в соответствии с требованиями.</w:t>
      </w:r>
    </w:p>
    <w:p w:rsidR="003872D1" w:rsidRPr="008A1D82" w:rsidRDefault="003872D1" w:rsidP="003872D1">
      <w:pPr>
        <w:pStyle w:val="3"/>
        <w:spacing w:line="23" w:lineRule="atLeast"/>
        <w:ind w:firstLine="709"/>
        <w:jc w:val="both"/>
        <w:rPr>
          <w:snapToGrid/>
          <w:sz w:val="24"/>
          <w:szCs w:val="24"/>
        </w:rPr>
      </w:pPr>
      <w:r w:rsidRPr="008A1D82">
        <w:rPr>
          <w:snapToGrid/>
          <w:sz w:val="24"/>
          <w:szCs w:val="24"/>
        </w:rPr>
        <w:t xml:space="preserve">В выпускной квалификационной работе должны решаться </w:t>
      </w:r>
      <w:r w:rsidR="00752B1A" w:rsidRPr="008A1D82">
        <w:rPr>
          <w:snapToGrid/>
          <w:sz w:val="24"/>
          <w:szCs w:val="24"/>
        </w:rPr>
        <w:t>психологические</w:t>
      </w:r>
      <w:r w:rsidRPr="008A1D82">
        <w:rPr>
          <w:snapToGrid/>
          <w:sz w:val="24"/>
          <w:szCs w:val="24"/>
        </w:rPr>
        <w:t xml:space="preserve"> задачи по следующим направлениям: </w:t>
      </w:r>
      <w:bookmarkStart w:id="14" w:name="_Hlk231756497"/>
      <w:r w:rsidR="00752B1A" w:rsidRPr="008A1D82">
        <w:rPr>
          <w:snapToGrid/>
          <w:sz w:val="24"/>
          <w:szCs w:val="24"/>
        </w:rPr>
        <w:t>психолого</w:t>
      </w:r>
      <w:r w:rsidRPr="008A1D82">
        <w:rPr>
          <w:snapToGrid/>
          <w:sz w:val="24"/>
          <w:szCs w:val="24"/>
        </w:rPr>
        <w:t xml:space="preserve">-методические рекомендации по исследованию теоретических и практических проблем в области </w:t>
      </w:r>
      <w:r w:rsidR="00752B1A" w:rsidRPr="008A1D82">
        <w:rPr>
          <w:snapToGrid/>
          <w:sz w:val="24"/>
          <w:szCs w:val="24"/>
        </w:rPr>
        <w:t>психологии</w:t>
      </w:r>
      <w:r w:rsidRPr="008A1D82">
        <w:rPr>
          <w:snapToGrid/>
          <w:sz w:val="24"/>
          <w:szCs w:val="24"/>
        </w:rPr>
        <w:t xml:space="preserve">, анализ и обобщение отечественных и зарубежных теорий и практик </w:t>
      </w:r>
      <w:r w:rsidR="007151ED" w:rsidRPr="008A1D82">
        <w:rPr>
          <w:snapToGrid/>
          <w:sz w:val="24"/>
          <w:szCs w:val="24"/>
        </w:rPr>
        <w:t>психологических исследований, психодиагностическое исследование с методами математической статистики</w:t>
      </w:r>
      <w:r w:rsidRPr="008A1D82">
        <w:rPr>
          <w:snapToGrid/>
          <w:sz w:val="24"/>
          <w:szCs w:val="24"/>
        </w:rPr>
        <w:t xml:space="preserve">. </w:t>
      </w:r>
    </w:p>
    <w:bookmarkEnd w:id="14"/>
    <w:p w:rsidR="003872D1" w:rsidRPr="008A1D82" w:rsidRDefault="003872D1" w:rsidP="003872D1">
      <w:pPr>
        <w:pStyle w:val="3"/>
        <w:spacing w:line="23" w:lineRule="atLeast"/>
        <w:ind w:firstLine="709"/>
        <w:jc w:val="both"/>
        <w:rPr>
          <w:snapToGrid/>
          <w:sz w:val="24"/>
          <w:szCs w:val="24"/>
        </w:rPr>
      </w:pPr>
      <w:r w:rsidRPr="008A1D82">
        <w:rPr>
          <w:snapToGrid/>
          <w:sz w:val="24"/>
          <w:szCs w:val="24"/>
        </w:rPr>
        <w:t>Таким образом, выпускная квалификационная работа должна:</w:t>
      </w:r>
    </w:p>
    <w:p w:rsidR="003872D1" w:rsidRPr="008A1D82" w:rsidRDefault="003872D1" w:rsidP="003872D1">
      <w:pPr>
        <w:pStyle w:val="3"/>
        <w:spacing w:line="23" w:lineRule="atLeast"/>
        <w:ind w:firstLine="709"/>
        <w:jc w:val="both"/>
        <w:rPr>
          <w:snapToGrid/>
          <w:sz w:val="24"/>
          <w:szCs w:val="24"/>
        </w:rPr>
      </w:pPr>
      <w:bookmarkStart w:id="15" w:name="_Hlk231756525"/>
      <w:r w:rsidRPr="008A1D82">
        <w:rPr>
          <w:snapToGrid/>
          <w:sz w:val="24"/>
          <w:szCs w:val="24"/>
        </w:rPr>
        <w:t>• быть актуальной, соотве</w:t>
      </w:r>
      <w:r w:rsidR="007151ED" w:rsidRPr="008A1D82">
        <w:rPr>
          <w:snapToGrid/>
          <w:sz w:val="24"/>
          <w:szCs w:val="24"/>
        </w:rPr>
        <w:t>тствовать современному изучению психологических феноменов</w:t>
      </w:r>
      <w:r w:rsidRPr="008A1D82">
        <w:rPr>
          <w:snapToGrid/>
          <w:sz w:val="24"/>
          <w:szCs w:val="24"/>
        </w:rPr>
        <w:t>;</w:t>
      </w:r>
    </w:p>
    <w:p w:rsidR="003872D1" w:rsidRPr="008A1D82" w:rsidRDefault="003872D1" w:rsidP="003872D1">
      <w:pPr>
        <w:pStyle w:val="3"/>
        <w:spacing w:line="23" w:lineRule="atLeast"/>
        <w:ind w:firstLine="709"/>
        <w:jc w:val="both"/>
        <w:rPr>
          <w:snapToGrid/>
          <w:sz w:val="24"/>
          <w:szCs w:val="24"/>
        </w:rPr>
      </w:pPr>
      <w:r w:rsidRPr="008A1D82">
        <w:rPr>
          <w:snapToGrid/>
          <w:sz w:val="24"/>
          <w:szCs w:val="24"/>
        </w:rPr>
        <w:t xml:space="preserve">• носить научно-исследовательский характер в области </w:t>
      </w:r>
      <w:r w:rsidR="007151ED" w:rsidRPr="008A1D82">
        <w:rPr>
          <w:snapToGrid/>
          <w:sz w:val="24"/>
          <w:szCs w:val="24"/>
        </w:rPr>
        <w:t>психологии и коучинга</w:t>
      </w:r>
      <w:r w:rsidRPr="008A1D82">
        <w:rPr>
          <w:snapToGrid/>
          <w:sz w:val="24"/>
          <w:szCs w:val="24"/>
        </w:rPr>
        <w:t>;</w:t>
      </w:r>
    </w:p>
    <w:p w:rsidR="003872D1" w:rsidRPr="008A1D82" w:rsidRDefault="003872D1" w:rsidP="003872D1">
      <w:pPr>
        <w:pStyle w:val="3"/>
        <w:spacing w:line="23" w:lineRule="atLeast"/>
        <w:ind w:firstLine="709"/>
        <w:jc w:val="both"/>
        <w:rPr>
          <w:snapToGrid/>
          <w:sz w:val="24"/>
          <w:szCs w:val="24"/>
        </w:rPr>
      </w:pPr>
      <w:r w:rsidRPr="008A1D82">
        <w:rPr>
          <w:snapToGrid/>
          <w:sz w:val="24"/>
          <w:szCs w:val="24"/>
        </w:rPr>
        <w:t xml:space="preserve">• содержать теоретическую главу и главы, посвященные </w:t>
      </w:r>
      <w:r w:rsidR="007151ED" w:rsidRPr="008A1D82">
        <w:rPr>
          <w:snapToGrid/>
          <w:sz w:val="24"/>
          <w:szCs w:val="24"/>
        </w:rPr>
        <w:t>эмпирическому исследованию психологического феномена</w:t>
      </w:r>
      <w:r w:rsidRPr="008A1D82">
        <w:rPr>
          <w:snapToGrid/>
          <w:sz w:val="24"/>
          <w:szCs w:val="24"/>
        </w:rPr>
        <w:t>, т.е. включать расчетно-аналитическую часть (с аналитическими таблицами, графиками, диаграммами и т.п.);</w:t>
      </w:r>
    </w:p>
    <w:p w:rsidR="003872D1" w:rsidRPr="008A1D82" w:rsidRDefault="003872D1" w:rsidP="003872D1">
      <w:pPr>
        <w:pStyle w:val="3"/>
        <w:spacing w:line="23" w:lineRule="atLeast"/>
        <w:ind w:firstLine="709"/>
        <w:jc w:val="both"/>
        <w:rPr>
          <w:snapToGrid/>
          <w:sz w:val="24"/>
          <w:szCs w:val="24"/>
        </w:rPr>
      </w:pPr>
      <w:r w:rsidRPr="008A1D82">
        <w:rPr>
          <w:snapToGrid/>
          <w:sz w:val="24"/>
          <w:szCs w:val="24"/>
        </w:rPr>
        <w:t xml:space="preserve">• представлять самостоятельное </w:t>
      </w:r>
      <w:r w:rsidR="007151ED" w:rsidRPr="008A1D82">
        <w:rPr>
          <w:snapToGrid/>
          <w:sz w:val="24"/>
          <w:szCs w:val="24"/>
        </w:rPr>
        <w:t xml:space="preserve">психологическое </w:t>
      </w:r>
      <w:r w:rsidRPr="008A1D82">
        <w:rPr>
          <w:snapToGrid/>
          <w:sz w:val="24"/>
          <w:szCs w:val="24"/>
        </w:rPr>
        <w:t xml:space="preserve">исследование, демонстрировать способность выпускника теоретически осмысливать </w:t>
      </w:r>
      <w:r w:rsidR="007151ED" w:rsidRPr="008A1D82">
        <w:rPr>
          <w:snapToGrid/>
          <w:sz w:val="24"/>
          <w:szCs w:val="24"/>
        </w:rPr>
        <w:t xml:space="preserve">психологические </w:t>
      </w:r>
      <w:r w:rsidRPr="008A1D82">
        <w:rPr>
          <w:snapToGrid/>
          <w:sz w:val="24"/>
          <w:szCs w:val="24"/>
        </w:rPr>
        <w:t xml:space="preserve">проблемы </w:t>
      </w:r>
      <w:r w:rsidR="007151ED" w:rsidRPr="008A1D82">
        <w:rPr>
          <w:snapToGrid/>
          <w:sz w:val="24"/>
          <w:szCs w:val="24"/>
        </w:rPr>
        <w:t>современного общества</w:t>
      </w:r>
      <w:r w:rsidRPr="008A1D82">
        <w:rPr>
          <w:snapToGrid/>
          <w:sz w:val="24"/>
          <w:szCs w:val="24"/>
        </w:rPr>
        <w:t xml:space="preserve">, делать на основе анализа соответствующие выводы и </w:t>
      </w:r>
      <w:r w:rsidR="007151ED" w:rsidRPr="008A1D82">
        <w:rPr>
          <w:snapToGrid/>
          <w:sz w:val="24"/>
          <w:szCs w:val="24"/>
        </w:rPr>
        <w:t xml:space="preserve">разрабатывать </w:t>
      </w:r>
      <w:proofErr w:type="spellStart"/>
      <w:r w:rsidR="007151ED" w:rsidRPr="008A1D82">
        <w:rPr>
          <w:snapToGrid/>
          <w:sz w:val="24"/>
          <w:szCs w:val="24"/>
        </w:rPr>
        <w:t>психокоррекционные</w:t>
      </w:r>
      <w:proofErr w:type="spellEnd"/>
      <w:r w:rsidR="007151ED" w:rsidRPr="008A1D82">
        <w:rPr>
          <w:snapToGrid/>
          <w:sz w:val="24"/>
          <w:szCs w:val="24"/>
        </w:rPr>
        <w:t xml:space="preserve"> программы</w:t>
      </w:r>
      <w:r w:rsidRPr="008A1D82">
        <w:rPr>
          <w:snapToGrid/>
          <w:sz w:val="24"/>
          <w:szCs w:val="24"/>
        </w:rPr>
        <w:t>;</w:t>
      </w:r>
    </w:p>
    <w:p w:rsidR="003872D1" w:rsidRPr="008A1D82" w:rsidRDefault="003872D1" w:rsidP="003872D1">
      <w:pPr>
        <w:pStyle w:val="3"/>
        <w:spacing w:line="23" w:lineRule="atLeast"/>
        <w:ind w:firstLine="709"/>
        <w:jc w:val="both"/>
        <w:rPr>
          <w:snapToGrid/>
          <w:sz w:val="24"/>
          <w:szCs w:val="24"/>
        </w:rPr>
      </w:pPr>
      <w:r w:rsidRPr="008A1D82">
        <w:rPr>
          <w:snapToGrid/>
          <w:sz w:val="24"/>
          <w:szCs w:val="24"/>
        </w:rPr>
        <w:t xml:space="preserve">• отражать добросовестность </w:t>
      </w:r>
      <w:proofErr w:type="gramStart"/>
      <w:r w:rsidRPr="008A1D82">
        <w:rPr>
          <w:snapToGrid/>
          <w:sz w:val="24"/>
          <w:szCs w:val="24"/>
        </w:rPr>
        <w:t>обучающегося</w:t>
      </w:r>
      <w:proofErr w:type="gramEnd"/>
      <w:r w:rsidRPr="008A1D82">
        <w:rPr>
          <w:snapToGrid/>
          <w:sz w:val="24"/>
          <w:szCs w:val="24"/>
        </w:rPr>
        <w:t xml:space="preserve"> в использовании данных отчетности и опубликованных материалов других авторов.</w:t>
      </w:r>
    </w:p>
    <w:bookmarkEnd w:id="15"/>
    <w:p w:rsidR="003872D1" w:rsidRPr="008A1D82" w:rsidRDefault="003872D1" w:rsidP="003872D1">
      <w:pPr>
        <w:pStyle w:val="3"/>
        <w:spacing w:line="23" w:lineRule="atLeast"/>
        <w:ind w:firstLine="709"/>
        <w:jc w:val="both"/>
        <w:rPr>
          <w:snapToGrid/>
          <w:sz w:val="24"/>
          <w:szCs w:val="24"/>
        </w:rPr>
      </w:pPr>
    </w:p>
    <w:p w:rsidR="00F924F4" w:rsidRPr="008A1D82" w:rsidRDefault="00F924F4" w:rsidP="00044834">
      <w:pPr>
        <w:pStyle w:val="1"/>
        <w:spacing w:line="360" w:lineRule="auto"/>
        <w:ind w:firstLine="709"/>
        <w:rPr>
          <w:rFonts w:ascii="Times New Roman" w:hAnsi="Times New Roman" w:cs="Times New Roman"/>
          <w:color w:val="auto"/>
        </w:rPr>
      </w:pPr>
      <w:r w:rsidRPr="008A1D82">
        <w:rPr>
          <w:rFonts w:ascii="Times New Roman" w:hAnsi="Times New Roman" w:cs="Times New Roman"/>
          <w:color w:val="auto"/>
        </w:rPr>
        <w:t>Структура и оформление ВКР</w:t>
      </w:r>
      <w:bookmarkEnd w:id="13"/>
    </w:p>
    <w:p w:rsidR="009B2DDF" w:rsidRPr="008A1D82" w:rsidRDefault="003B004E" w:rsidP="00044834">
      <w:pPr>
        <w:pStyle w:val="Default"/>
        <w:spacing w:line="276" w:lineRule="auto"/>
        <w:ind w:firstLine="708"/>
        <w:jc w:val="both"/>
        <w:rPr>
          <w:b/>
          <w:color w:val="auto"/>
        </w:rPr>
      </w:pPr>
      <w:r w:rsidRPr="008A1D82">
        <w:rPr>
          <w:b/>
          <w:color w:val="auto"/>
        </w:rPr>
        <w:t>Структура ВКР</w:t>
      </w:r>
    </w:p>
    <w:p w:rsidR="009B2DDF" w:rsidRPr="008A1D82" w:rsidRDefault="009B2DDF" w:rsidP="009B2DDF">
      <w:pPr>
        <w:pStyle w:val="Default"/>
        <w:ind w:firstLine="708"/>
        <w:jc w:val="both"/>
        <w:rPr>
          <w:color w:val="auto"/>
        </w:rPr>
      </w:pPr>
      <w:r w:rsidRPr="008A1D82">
        <w:rPr>
          <w:color w:val="auto"/>
        </w:rPr>
        <w:t xml:space="preserve">Структура и оглавление </w:t>
      </w:r>
      <w:r w:rsidR="00752B1A" w:rsidRPr="008A1D82">
        <w:rPr>
          <w:color w:val="auto"/>
        </w:rPr>
        <w:t>ВКР</w:t>
      </w:r>
      <w:r w:rsidR="002770A5" w:rsidRPr="008A1D82">
        <w:rPr>
          <w:color w:val="auto"/>
        </w:rPr>
        <w:t xml:space="preserve"> определяются ее те</w:t>
      </w:r>
      <w:r w:rsidRPr="008A1D82">
        <w:rPr>
          <w:color w:val="auto"/>
        </w:rPr>
        <w:t>мой. Однако при этом структура и оглавление работы должны</w:t>
      </w:r>
      <w:r w:rsidR="002770A5" w:rsidRPr="008A1D82">
        <w:rPr>
          <w:color w:val="auto"/>
        </w:rPr>
        <w:t xml:space="preserve"> </w:t>
      </w:r>
      <w:r w:rsidRPr="008A1D82">
        <w:rPr>
          <w:color w:val="auto"/>
        </w:rPr>
        <w:t>отвечать следующим обязательным требованиям.</w:t>
      </w:r>
    </w:p>
    <w:p w:rsidR="003B004E" w:rsidRPr="008A1D82" w:rsidRDefault="003B004E" w:rsidP="003B004E">
      <w:pPr>
        <w:pStyle w:val="Default"/>
        <w:ind w:firstLine="708"/>
        <w:jc w:val="both"/>
        <w:rPr>
          <w:color w:val="auto"/>
        </w:rPr>
      </w:pPr>
      <w:r w:rsidRPr="008A1D82">
        <w:rPr>
          <w:color w:val="auto"/>
        </w:rPr>
        <w:t>Объем ВКР   -  40-50 страниц, включая таблицы, рисунки, графики (не считая приложений).</w:t>
      </w:r>
    </w:p>
    <w:p w:rsidR="009B2DDF" w:rsidRPr="008A1D82" w:rsidRDefault="009B2DDF" w:rsidP="009B2DDF">
      <w:pPr>
        <w:pStyle w:val="Default"/>
        <w:ind w:firstLine="708"/>
        <w:jc w:val="both"/>
        <w:rPr>
          <w:color w:val="auto"/>
        </w:rPr>
      </w:pPr>
      <w:r w:rsidRPr="008A1D82">
        <w:rPr>
          <w:color w:val="auto"/>
        </w:rPr>
        <w:lastRenderedPageBreak/>
        <w:t xml:space="preserve">В качестве </w:t>
      </w:r>
      <w:proofErr w:type="gramStart"/>
      <w:r w:rsidRPr="008A1D82">
        <w:rPr>
          <w:color w:val="auto"/>
        </w:rPr>
        <w:t>обязательных</w:t>
      </w:r>
      <w:proofErr w:type="gramEnd"/>
      <w:r w:rsidRPr="008A1D82">
        <w:rPr>
          <w:color w:val="auto"/>
        </w:rPr>
        <w:t xml:space="preserve"> в курсовой/ВКР должны включаться следующие</w:t>
      </w:r>
      <w:r w:rsidR="002770A5" w:rsidRPr="008A1D82">
        <w:rPr>
          <w:color w:val="auto"/>
        </w:rPr>
        <w:t xml:space="preserve"> </w:t>
      </w:r>
      <w:r w:rsidRPr="008A1D82">
        <w:rPr>
          <w:color w:val="auto"/>
        </w:rPr>
        <w:t>элементы.</w:t>
      </w:r>
    </w:p>
    <w:p w:rsidR="009B2DDF" w:rsidRPr="008A1D82" w:rsidRDefault="009B2DDF" w:rsidP="009B2DDF">
      <w:pPr>
        <w:pStyle w:val="Default"/>
        <w:ind w:firstLine="708"/>
        <w:jc w:val="both"/>
        <w:rPr>
          <w:color w:val="auto"/>
        </w:rPr>
      </w:pPr>
      <w:r w:rsidRPr="008A1D82">
        <w:rPr>
          <w:color w:val="auto"/>
        </w:rPr>
        <w:t>1. Титульный лист (Приложение Д).</w:t>
      </w:r>
    </w:p>
    <w:p w:rsidR="009B2DDF" w:rsidRPr="008A1D82" w:rsidRDefault="009B2DDF" w:rsidP="009B2DDF">
      <w:pPr>
        <w:pStyle w:val="Default"/>
        <w:ind w:firstLine="708"/>
        <w:jc w:val="both"/>
        <w:rPr>
          <w:color w:val="auto"/>
        </w:rPr>
      </w:pPr>
      <w:r w:rsidRPr="008A1D82">
        <w:rPr>
          <w:color w:val="auto"/>
        </w:rPr>
        <w:t>2. Задание на выполнение ВКР (Приложение Б).</w:t>
      </w:r>
    </w:p>
    <w:p w:rsidR="009B2DDF" w:rsidRPr="008A1D82" w:rsidRDefault="009B2DDF" w:rsidP="009B2DDF">
      <w:pPr>
        <w:pStyle w:val="Default"/>
        <w:ind w:firstLine="708"/>
        <w:jc w:val="both"/>
        <w:rPr>
          <w:color w:val="auto"/>
        </w:rPr>
      </w:pPr>
      <w:r w:rsidRPr="008A1D82">
        <w:rPr>
          <w:color w:val="auto"/>
        </w:rPr>
        <w:t>3. Оглавление (Приложение Е).</w:t>
      </w:r>
    </w:p>
    <w:p w:rsidR="009B2DDF" w:rsidRPr="008A1D82" w:rsidRDefault="009B2DDF" w:rsidP="009B2DDF">
      <w:pPr>
        <w:pStyle w:val="Default"/>
        <w:ind w:firstLine="708"/>
        <w:jc w:val="both"/>
        <w:rPr>
          <w:color w:val="auto"/>
        </w:rPr>
      </w:pPr>
      <w:r w:rsidRPr="008A1D82">
        <w:rPr>
          <w:color w:val="auto"/>
        </w:rPr>
        <w:t>4. Введение.</w:t>
      </w:r>
    </w:p>
    <w:p w:rsidR="009B2DDF" w:rsidRPr="008A1D82" w:rsidRDefault="009B2DDF" w:rsidP="009B2DDF">
      <w:pPr>
        <w:pStyle w:val="Default"/>
        <w:ind w:firstLine="708"/>
        <w:jc w:val="both"/>
        <w:rPr>
          <w:color w:val="auto"/>
        </w:rPr>
      </w:pPr>
      <w:r w:rsidRPr="008A1D82">
        <w:rPr>
          <w:color w:val="auto"/>
        </w:rPr>
        <w:t>6. Основная часть: 2–3 главы по 2–4 параграфа в каждой.</w:t>
      </w:r>
    </w:p>
    <w:p w:rsidR="009B2DDF" w:rsidRPr="008A1D82" w:rsidRDefault="009B2DDF" w:rsidP="009B2DDF">
      <w:pPr>
        <w:pStyle w:val="Default"/>
        <w:ind w:firstLine="708"/>
        <w:jc w:val="both"/>
        <w:rPr>
          <w:color w:val="auto"/>
        </w:rPr>
      </w:pPr>
      <w:r w:rsidRPr="008A1D82">
        <w:rPr>
          <w:color w:val="auto"/>
        </w:rPr>
        <w:t>6. Заключение.</w:t>
      </w:r>
    </w:p>
    <w:p w:rsidR="009B2DDF" w:rsidRPr="008A1D82" w:rsidRDefault="009B2DDF" w:rsidP="009B2DDF">
      <w:pPr>
        <w:pStyle w:val="Default"/>
        <w:ind w:firstLine="708"/>
        <w:jc w:val="both"/>
        <w:rPr>
          <w:color w:val="auto"/>
        </w:rPr>
      </w:pPr>
      <w:r w:rsidRPr="008A1D82">
        <w:rPr>
          <w:color w:val="auto"/>
        </w:rPr>
        <w:t>7. Список использованной литературы и источников.</w:t>
      </w:r>
    </w:p>
    <w:p w:rsidR="009B2DDF" w:rsidRPr="008A1D82" w:rsidRDefault="009B2DDF" w:rsidP="009B2DDF">
      <w:pPr>
        <w:pStyle w:val="Default"/>
        <w:ind w:firstLine="708"/>
        <w:jc w:val="both"/>
        <w:rPr>
          <w:color w:val="auto"/>
        </w:rPr>
      </w:pPr>
      <w:r w:rsidRPr="008A1D82">
        <w:rPr>
          <w:color w:val="auto"/>
        </w:rPr>
        <w:t>Как курсовая работа (курсовой проект</w:t>
      </w:r>
      <w:r w:rsidR="002770A5" w:rsidRPr="008A1D82">
        <w:rPr>
          <w:color w:val="auto"/>
        </w:rPr>
        <w:t>), так и ВКР могут включать При</w:t>
      </w:r>
      <w:r w:rsidRPr="008A1D82">
        <w:rPr>
          <w:color w:val="auto"/>
        </w:rPr>
        <w:t>ложения.</w:t>
      </w:r>
    </w:p>
    <w:p w:rsidR="009B2DDF" w:rsidRPr="008A1D82" w:rsidRDefault="009B2DDF" w:rsidP="009B2DDF">
      <w:pPr>
        <w:pStyle w:val="Default"/>
        <w:ind w:firstLine="708"/>
        <w:jc w:val="both"/>
        <w:rPr>
          <w:b/>
          <w:i/>
          <w:color w:val="auto"/>
        </w:rPr>
      </w:pPr>
      <w:r w:rsidRPr="008A1D82">
        <w:rPr>
          <w:b/>
          <w:i/>
          <w:color w:val="auto"/>
        </w:rPr>
        <w:t>Введение</w:t>
      </w:r>
    </w:p>
    <w:p w:rsidR="003B004E" w:rsidRPr="008A1D82" w:rsidRDefault="009B2DDF" w:rsidP="002770A5">
      <w:pPr>
        <w:pStyle w:val="Default"/>
        <w:ind w:firstLine="708"/>
        <w:jc w:val="both"/>
        <w:rPr>
          <w:color w:val="auto"/>
        </w:rPr>
      </w:pPr>
      <w:r w:rsidRPr="008A1D82">
        <w:rPr>
          <w:color w:val="auto"/>
        </w:rPr>
        <w:t>Введение должно быть выстроено по</w:t>
      </w:r>
      <w:r w:rsidR="002770A5" w:rsidRPr="008A1D82">
        <w:rPr>
          <w:color w:val="auto"/>
        </w:rPr>
        <w:t xml:space="preserve"> определенной структуре и содер</w:t>
      </w:r>
      <w:r w:rsidRPr="008A1D82">
        <w:rPr>
          <w:color w:val="auto"/>
        </w:rPr>
        <w:t>жать актуальность исследования, степень ра</w:t>
      </w:r>
      <w:r w:rsidR="002770A5" w:rsidRPr="008A1D82">
        <w:rPr>
          <w:color w:val="auto"/>
        </w:rPr>
        <w:t xml:space="preserve">зработанности проблемы, объект и предмет исследования, цель и задачи работы, гипотеза, методология исследования, практическая значимость работы, сведения о структуре исследования. </w:t>
      </w:r>
    </w:p>
    <w:p w:rsidR="003B004E" w:rsidRPr="008A1D82" w:rsidRDefault="002770A5" w:rsidP="002770A5">
      <w:pPr>
        <w:pStyle w:val="Default"/>
        <w:ind w:firstLine="708"/>
        <w:jc w:val="both"/>
        <w:rPr>
          <w:color w:val="auto"/>
        </w:rPr>
      </w:pPr>
      <w:r w:rsidRPr="008A1D82">
        <w:rPr>
          <w:color w:val="auto"/>
        </w:rPr>
        <w:t xml:space="preserve">Так же могут быть добавлены элементы, отражающие специфику предметной области, по которой выполняется научное исследование. </w:t>
      </w:r>
    </w:p>
    <w:p w:rsidR="002770A5" w:rsidRPr="008A1D82" w:rsidRDefault="002770A5" w:rsidP="002770A5">
      <w:pPr>
        <w:pStyle w:val="Default"/>
        <w:ind w:firstLine="708"/>
        <w:jc w:val="both"/>
        <w:rPr>
          <w:color w:val="auto"/>
        </w:rPr>
      </w:pPr>
      <w:r w:rsidRPr="008A1D82">
        <w:rPr>
          <w:color w:val="auto"/>
        </w:rPr>
        <w:t>Объем введения должен быть примерно 3–5 страниц.</w:t>
      </w:r>
    </w:p>
    <w:p w:rsidR="002770A5" w:rsidRPr="008A1D82" w:rsidRDefault="002770A5" w:rsidP="002770A5">
      <w:pPr>
        <w:pStyle w:val="Default"/>
        <w:ind w:firstLine="708"/>
        <w:jc w:val="both"/>
        <w:rPr>
          <w:color w:val="auto"/>
        </w:rPr>
      </w:pPr>
      <w:r w:rsidRPr="008A1D82">
        <w:rPr>
          <w:color w:val="auto"/>
        </w:rPr>
        <w:t>Актуальность исследования – обоснование теоретической и практической важности выбранной для исследования проблемы.</w:t>
      </w:r>
    </w:p>
    <w:p w:rsidR="002770A5" w:rsidRPr="008A1D82" w:rsidRDefault="002770A5" w:rsidP="002770A5">
      <w:pPr>
        <w:pStyle w:val="Default"/>
        <w:ind w:firstLine="708"/>
        <w:jc w:val="both"/>
        <w:rPr>
          <w:color w:val="auto"/>
        </w:rPr>
      </w:pPr>
      <w:r w:rsidRPr="008A1D82">
        <w:rPr>
          <w:color w:val="auto"/>
        </w:rPr>
        <w:t>Степень разработанности темы исследования – это анализ научной литературы по теме исследования. Здесь выявляются наиболее важные, дискуссионные вопросы изучаемой темы и наименее изученные аспекты проблемы.</w:t>
      </w:r>
    </w:p>
    <w:p w:rsidR="002770A5" w:rsidRPr="008A1D82" w:rsidRDefault="002770A5" w:rsidP="002770A5">
      <w:pPr>
        <w:pStyle w:val="Default"/>
        <w:ind w:firstLine="708"/>
        <w:jc w:val="both"/>
        <w:rPr>
          <w:color w:val="auto"/>
        </w:rPr>
      </w:pPr>
      <w:r w:rsidRPr="008A1D82">
        <w:rPr>
          <w:color w:val="auto"/>
        </w:rPr>
        <w:t>Объект исследования – это событие, явление, предмет, на который</w:t>
      </w:r>
      <w:r w:rsidR="001B7907" w:rsidRPr="008A1D82">
        <w:rPr>
          <w:color w:val="auto"/>
        </w:rPr>
        <w:t xml:space="preserve"> </w:t>
      </w:r>
      <w:r w:rsidRPr="008A1D82">
        <w:rPr>
          <w:color w:val="auto"/>
        </w:rPr>
        <w:t>направленно исследование.</w:t>
      </w:r>
    </w:p>
    <w:p w:rsidR="002770A5" w:rsidRPr="008A1D82" w:rsidRDefault="002770A5" w:rsidP="002770A5">
      <w:pPr>
        <w:pStyle w:val="Default"/>
        <w:ind w:firstLine="708"/>
        <w:jc w:val="both"/>
        <w:rPr>
          <w:color w:val="auto"/>
        </w:rPr>
      </w:pPr>
      <w:r w:rsidRPr="008A1D82">
        <w:rPr>
          <w:color w:val="auto"/>
        </w:rPr>
        <w:t>Предмет исследования – определенная часть, свойство, характеристика</w:t>
      </w:r>
      <w:r w:rsidR="001B7907" w:rsidRPr="008A1D82">
        <w:rPr>
          <w:color w:val="auto"/>
        </w:rPr>
        <w:t xml:space="preserve"> </w:t>
      </w:r>
      <w:r w:rsidRPr="008A1D82">
        <w:rPr>
          <w:color w:val="auto"/>
        </w:rPr>
        <w:t>объекта.</w:t>
      </w:r>
    </w:p>
    <w:p w:rsidR="002770A5" w:rsidRPr="008A1D82" w:rsidRDefault="002770A5" w:rsidP="002770A5">
      <w:pPr>
        <w:pStyle w:val="Default"/>
        <w:ind w:firstLine="708"/>
        <w:jc w:val="both"/>
        <w:rPr>
          <w:color w:val="auto"/>
        </w:rPr>
      </w:pPr>
      <w:r w:rsidRPr="008A1D82">
        <w:rPr>
          <w:color w:val="auto"/>
        </w:rPr>
        <w:t>Цель – это ожидаемый конечный результат исследования.</w:t>
      </w:r>
    </w:p>
    <w:p w:rsidR="002770A5" w:rsidRPr="008A1D82" w:rsidRDefault="002770A5" w:rsidP="002770A5">
      <w:pPr>
        <w:pStyle w:val="Default"/>
        <w:ind w:firstLine="708"/>
        <w:jc w:val="both"/>
        <w:rPr>
          <w:color w:val="auto"/>
        </w:rPr>
      </w:pPr>
      <w:r w:rsidRPr="008A1D82">
        <w:rPr>
          <w:color w:val="auto"/>
        </w:rPr>
        <w:t>Задачи – этапы достижения цели. Задачи</w:t>
      </w:r>
      <w:r w:rsidR="001B7907" w:rsidRPr="008A1D82">
        <w:rPr>
          <w:color w:val="auto"/>
        </w:rPr>
        <w:t xml:space="preserve"> </w:t>
      </w:r>
      <w:r w:rsidRPr="008A1D82">
        <w:rPr>
          <w:color w:val="auto"/>
        </w:rPr>
        <w:t>должны соответствовать содержанию работы.</w:t>
      </w:r>
    </w:p>
    <w:p w:rsidR="002770A5" w:rsidRPr="008A1D82" w:rsidRDefault="002770A5" w:rsidP="002770A5">
      <w:pPr>
        <w:pStyle w:val="Default"/>
        <w:ind w:firstLine="708"/>
        <w:jc w:val="both"/>
        <w:rPr>
          <w:color w:val="auto"/>
        </w:rPr>
      </w:pPr>
      <w:r w:rsidRPr="008A1D82">
        <w:rPr>
          <w:color w:val="auto"/>
        </w:rPr>
        <w:t xml:space="preserve">Гипотеза – это научное предположение </w:t>
      </w:r>
      <w:r w:rsidR="001B7907" w:rsidRPr="008A1D82">
        <w:rPr>
          <w:color w:val="auto"/>
        </w:rPr>
        <w:t>или прогнозируемый результат ис</w:t>
      </w:r>
      <w:r w:rsidRPr="008A1D82">
        <w:rPr>
          <w:color w:val="auto"/>
        </w:rPr>
        <w:t>следования, который нужно обосновать теоретически или проверить опыт</w:t>
      </w:r>
      <w:r w:rsidR="001B7907" w:rsidRPr="008A1D82">
        <w:rPr>
          <w:color w:val="auto"/>
        </w:rPr>
        <w:t>ным пу</w:t>
      </w:r>
      <w:r w:rsidRPr="008A1D82">
        <w:rPr>
          <w:color w:val="auto"/>
        </w:rPr>
        <w:t>тем при написании работы.</w:t>
      </w:r>
    </w:p>
    <w:p w:rsidR="002770A5" w:rsidRPr="008A1D82" w:rsidRDefault="002770A5" w:rsidP="002770A5">
      <w:pPr>
        <w:pStyle w:val="Default"/>
        <w:ind w:firstLine="708"/>
        <w:jc w:val="both"/>
        <w:rPr>
          <w:color w:val="auto"/>
        </w:rPr>
      </w:pPr>
      <w:r w:rsidRPr="008A1D82">
        <w:rPr>
          <w:color w:val="auto"/>
        </w:rPr>
        <w:t>Методология исследования – это теор</w:t>
      </w:r>
      <w:r w:rsidR="001B7907" w:rsidRPr="008A1D82">
        <w:rPr>
          <w:color w:val="auto"/>
        </w:rPr>
        <w:t>етические разработки и практиче</w:t>
      </w:r>
      <w:r w:rsidRPr="008A1D82">
        <w:rPr>
          <w:color w:val="auto"/>
        </w:rPr>
        <w:t xml:space="preserve">ские методы, с помощью которых решались </w:t>
      </w:r>
      <w:r w:rsidR="001B7907" w:rsidRPr="008A1D82">
        <w:rPr>
          <w:color w:val="auto"/>
        </w:rPr>
        <w:t>поставленные задачи. (</w:t>
      </w:r>
      <w:proofErr w:type="gramStart"/>
      <w:r w:rsidR="001B7907" w:rsidRPr="008A1D82">
        <w:rPr>
          <w:color w:val="auto"/>
        </w:rPr>
        <w:t>Для</w:t>
      </w:r>
      <w:proofErr w:type="gramEnd"/>
      <w:r w:rsidR="001B7907" w:rsidRPr="008A1D82">
        <w:rPr>
          <w:color w:val="auto"/>
        </w:rPr>
        <w:t xml:space="preserve"> курсо</w:t>
      </w:r>
      <w:r w:rsidRPr="008A1D82">
        <w:rPr>
          <w:color w:val="auto"/>
        </w:rPr>
        <w:t>вой необязательный элемент.)</w:t>
      </w:r>
    </w:p>
    <w:p w:rsidR="009B2DDF" w:rsidRPr="008A1D82" w:rsidRDefault="002770A5" w:rsidP="001B7907">
      <w:pPr>
        <w:pStyle w:val="Default"/>
        <w:ind w:firstLine="708"/>
        <w:jc w:val="both"/>
        <w:rPr>
          <w:color w:val="auto"/>
        </w:rPr>
      </w:pPr>
      <w:r w:rsidRPr="008A1D82">
        <w:rPr>
          <w:color w:val="auto"/>
        </w:rPr>
        <w:t>Практическая значимость работы – критерий, показываю</w:t>
      </w:r>
      <w:r w:rsidR="001B7907" w:rsidRPr="008A1D82">
        <w:rPr>
          <w:color w:val="auto"/>
        </w:rPr>
        <w:t>щий реаль</w:t>
      </w:r>
      <w:r w:rsidRPr="008A1D82">
        <w:rPr>
          <w:color w:val="auto"/>
        </w:rPr>
        <w:t>ную пользу от применения результатов иссл</w:t>
      </w:r>
      <w:r w:rsidR="001B7907" w:rsidRPr="008A1D82">
        <w:rPr>
          <w:color w:val="auto"/>
        </w:rPr>
        <w:t>едования в практической деятель</w:t>
      </w:r>
      <w:r w:rsidRPr="008A1D82">
        <w:rPr>
          <w:color w:val="auto"/>
        </w:rPr>
        <w:t>ности, их прикладную ценность. Обосновани</w:t>
      </w:r>
      <w:r w:rsidR="001B7907" w:rsidRPr="008A1D82">
        <w:rPr>
          <w:color w:val="auto"/>
        </w:rPr>
        <w:t>е практической значимости иссле</w:t>
      </w:r>
      <w:r w:rsidRPr="008A1D82">
        <w:rPr>
          <w:color w:val="auto"/>
        </w:rPr>
        <w:t>дования дается во вводной части и подтверждается в заключении.</w:t>
      </w:r>
    </w:p>
    <w:p w:rsidR="002770A5" w:rsidRPr="008A1D82" w:rsidRDefault="002770A5" w:rsidP="002770A5">
      <w:pPr>
        <w:pStyle w:val="Default"/>
        <w:ind w:firstLine="708"/>
        <w:jc w:val="both"/>
        <w:rPr>
          <w:color w:val="auto"/>
        </w:rPr>
      </w:pPr>
      <w:r w:rsidRPr="008A1D82">
        <w:rPr>
          <w:color w:val="auto"/>
        </w:rPr>
        <w:t>Апробация результатов работы – это объективная оценка результатов</w:t>
      </w:r>
      <w:r w:rsidR="001B7907" w:rsidRPr="008A1D82">
        <w:rPr>
          <w:color w:val="auto"/>
        </w:rPr>
        <w:t xml:space="preserve"> </w:t>
      </w:r>
      <w:r w:rsidRPr="008A1D82">
        <w:rPr>
          <w:color w:val="auto"/>
        </w:rPr>
        <w:t>исследования, полученных в процессе нап</w:t>
      </w:r>
      <w:r w:rsidR="001B7907" w:rsidRPr="008A1D82">
        <w:rPr>
          <w:color w:val="auto"/>
        </w:rPr>
        <w:t>исания ВКР или магистерской дис</w:t>
      </w:r>
      <w:r w:rsidRPr="008A1D82">
        <w:rPr>
          <w:color w:val="auto"/>
        </w:rPr>
        <w:t>сертации. Чтобы получить апробацию, нужно либо выступить с докладом, либо</w:t>
      </w:r>
      <w:r w:rsidR="001B7907" w:rsidRPr="008A1D82">
        <w:rPr>
          <w:color w:val="auto"/>
        </w:rPr>
        <w:t xml:space="preserve"> </w:t>
      </w:r>
      <w:r w:rsidRPr="008A1D82">
        <w:rPr>
          <w:color w:val="auto"/>
        </w:rPr>
        <w:t>принять участие в массовом обсуждении по опр</w:t>
      </w:r>
      <w:r w:rsidR="001B7907" w:rsidRPr="008A1D82">
        <w:rPr>
          <w:color w:val="auto"/>
        </w:rPr>
        <w:t>еделенной тематике или опуб</w:t>
      </w:r>
      <w:r w:rsidRPr="008A1D82">
        <w:rPr>
          <w:color w:val="auto"/>
        </w:rPr>
        <w:t>ликовать результаты в научном журнале. (Д</w:t>
      </w:r>
      <w:r w:rsidR="001B7907" w:rsidRPr="008A1D82">
        <w:rPr>
          <w:color w:val="auto"/>
        </w:rPr>
        <w:t>ля магистерской диссертации обя</w:t>
      </w:r>
      <w:r w:rsidRPr="008A1D82">
        <w:rPr>
          <w:color w:val="auto"/>
        </w:rPr>
        <w:t>зательный элемент, для ВКР бакалавров и курсовой работы необязательный.)</w:t>
      </w:r>
    </w:p>
    <w:p w:rsidR="002770A5" w:rsidRPr="008A1D82" w:rsidRDefault="002770A5" w:rsidP="002770A5">
      <w:pPr>
        <w:pStyle w:val="Default"/>
        <w:ind w:firstLine="708"/>
        <w:jc w:val="both"/>
        <w:rPr>
          <w:color w:val="auto"/>
        </w:rPr>
      </w:pPr>
      <w:r w:rsidRPr="008A1D82">
        <w:rPr>
          <w:color w:val="auto"/>
        </w:rPr>
        <w:t>Структура работы – перечисление основных частей работы.</w:t>
      </w:r>
    </w:p>
    <w:p w:rsidR="002770A5" w:rsidRPr="008A1D82" w:rsidRDefault="002770A5" w:rsidP="002770A5">
      <w:pPr>
        <w:pStyle w:val="Default"/>
        <w:ind w:firstLine="708"/>
        <w:jc w:val="both"/>
        <w:rPr>
          <w:b/>
          <w:i/>
          <w:color w:val="auto"/>
        </w:rPr>
      </w:pPr>
      <w:r w:rsidRPr="008A1D82">
        <w:rPr>
          <w:b/>
          <w:i/>
          <w:color w:val="auto"/>
        </w:rPr>
        <w:t>Основная часть</w:t>
      </w:r>
    </w:p>
    <w:p w:rsidR="002770A5" w:rsidRPr="008A1D82" w:rsidRDefault="002770A5" w:rsidP="002770A5">
      <w:pPr>
        <w:pStyle w:val="Default"/>
        <w:ind w:firstLine="708"/>
        <w:jc w:val="both"/>
        <w:rPr>
          <w:color w:val="auto"/>
        </w:rPr>
      </w:pPr>
      <w:r w:rsidRPr="008A1D82">
        <w:rPr>
          <w:color w:val="auto"/>
        </w:rPr>
        <w:t>Основная часть работы разделяется на главы, которые, в свою очередь,</w:t>
      </w:r>
      <w:r w:rsidR="001B7907" w:rsidRPr="008A1D82">
        <w:rPr>
          <w:color w:val="auto"/>
        </w:rPr>
        <w:t xml:space="preserve"> </w:t>
      </w:r>
      <w:r w:rsidRPr="008A1D82">
        <w:rPr>
          <w:color w:val="auto"/>
        </w:rPr>
        <w:t>делятся на параграфы. Данная структура должна соответствовать решаемым</w:t>
      </w:r>
      <w:r w:rsidR="001B7907" w:rsidRPr="008A1D82">
        <w:rPr>
          <w:color w:val="auto"/>
        </w:rPr>
        <w:t xml:space="preserve"> </w:t>
      </w:r>
      <w:r w:rsidRPr="008A1D82">
        <w:rPr>
          <w:color w:val="auto"/>
        </w:rPr>
        <w:t>задачам.</w:t>
      </w:r>
    </w:p>
    <w:p w:rsidR="002770A5" w:rsidRPr="008A1D82" w:rsidRDefault="002770A5" w:rsidP="002770A5">
      <w:pPr>
        <w:pStyle w:val="Default"/>
        <w:ind w:firstLine="708"/>
        <w:jc w:val="both"/>
        <w:rPr>
          <w:color w:val="auto"/>
        </w:rPr>
      </w:pPr>
      <w:r w:rsidRPr="008A1D82">
        <w:rPr>
          <w:color w:val="auto"/>
        </w:rPr>
        <w:t>Первая глава должна быть посвящена</w:t>
      </w:r>
      <w:r w:rsidR="001B7907" w:rsidRPr="008A1D82">
        <w:rPr>
          <w:color w:val="auto"/>
        </w:rPr>
        <w:t xml:space="preserve"> теоретическим вопросам рассмат</w:t>
      </w:r>
      <w:r w:rsidRPr="008A1D82">
        <w:rPr>
          <w:color w:val="auto"/>
        </w:rPr>
        <w:t>риваемой проблемы. Во второй главе решаю</w:t>
      </w:r>
      <w:r w:rsidR="001B7907" w:rsidRPr="008A1D82">
        <w:rPr>
          <w:color w:val="auto"/>
        </w:rPr>
        <w:t>тся практические (или аналитиче</w:t>
      </w:r>
      <w:r w:rsidRPr="008A1D82">
        <w:rPr>
          <w:color w:val="auto"/>
        </w:rPr>
        <w:t xml:space="preserve">ские) задачи исследования. В конце каждого </w:t>
      </w:r>
      <w:r w:rsidR="001B7907" w:rsidRPr="008A1D82">
        <w:rPr>
          <w:color w:val="auto"/>
        </w:rPr>
        <w:t>параграфа желательно сделать не</w:t>
      </w:r>
      <w:r w:rsidRPr="008A1D82">
        <w:rPr>
          <w:color w:val="auto"/>
        </w:rPr>
        <w:t>большой вывод. В ВКР две главы могут быть теоретическими, третья глава –</w:t>
      </w:r>
      <w:r w:rsidR="001B7907" w:rsidRPr="008A1D82">
        <w:rPr>
          <w:color w:val="auto"/>
        </w:rPr>
        <w:t xml:space="preserve"> </w:t>
      </w:r>
      <w:r w:rsidRPr="008A1D82">
        <w:rPr>
          <w:color w:val="auto"/>
        </w:rPr>
        <w:t>практическая.</w:t>
      </w:r>
    </w:p>
    <w:p w:rsidR="002770A5" w:rsidRPr="008A1D82" w:rsidRDefault="002770A5" w:rsidP="002770A5">
      <w:pPr>
        <w:pStyle w:val="Default"/>
        <w:ind w:firstLine="708"/>
        <w:jc w:val="both"/>
        <w:rPr>
          <w:color w:val="auto"/>
        </w:rPr>
      </w:pPr>
      <w:r w:rsidRPr="008A1D82">
        <w:rPr>
          <w:color w:val="auto"/>
        </w:rPr>
        <w:t>В основной части раскрывается оглавление работы, проводится анализ</w:t>
      </w:r>
      <w:r w:rsidR="001B7907" w:rsidRPr="008A1D82">
        <w:rPr>
          <w:color w:val="auto"/>
        </w:rPr>
        <w:t xml:space="preserve"> </w:t>
      </w:r>
      <w:r w:rsidRPr="008A1D82">
        <w:rPr>
          <w:color w:val="auto"/>
        </w:rPr>
        <w:t>использованных материалов, дается интерпретация установленных фактов и</w:t>
      </w:r>
      <w:r w:rsidR="001B7907" w:rsidRPr="008A1D82">
        <w:rPr>
          <w:color w:val="auto"/>
        </w:rPr>
        <w:t xml:space="preserve"> </w:t>
      </w:r>
      <w:r w:rsidRPr="008A1D82">
        <w:rPr>
          <w:color w:val="auto"/>
        </w:rPr>
        <w:t>полученных результатов.</w:t>
      </w:r>
    </w:p>
    <w:p w:rsidR="002770A5" w:rsidRPr="008A1D82" w:rsidRDefault="002770A5" w:rsidP="002770A5">
      <w:pPr>
        <w:pStyle w:val="Default"/>
        <w:ind w:firstLine="708"/>
        <w:jc w:val="both"/>
        <w:rPr>
          <w:color w:val="auto"/>
        </w:rPr>
      </w:pPr>
      <w:r w:rsidRPr="008A1D82">
        <w:rPr>
          <w:color w:val="auto"/>
        </w:rPr>
        <w:t>Главы и параграфы должны быть логично связанными между собой, без</w:t>
      </w:r>
      <w:r w:rsidR="001B7907" w:rsidRPr="008A1D82">
        <w:rPr>
          <w:color w:val="auto"/>
        </w:rPr>
        <w:t xml:space="preserve"> </w:t>
      </w:r>
      <w:r w:rsidRPr="008A1D82">
        <w:rPr>
          <w:color w:val="auto"/>
        </w:rPr>
        <w:t>резких переходов из одной в другую, а такж</w:t>
      </w:r>
      <w:r w:rsidR="001B7907" w:rsidRPr="008A1D82">
        <w:rPr>
          <w:color w:val="auto"/>
        </w:rPr>
        <w:t>е равнозначными по объему. Изло</w:t>
      </w:r>
      <w:r w:rsidRPr="008A1D82">
        <w:rPr>
          <w:color w:val="auto"/>
        </w:rPr>
        <w:t xml:space="preserve">жение каждой главы (но </w:t>
      </w:r>
      <w:r w:rsidRPr="008A1D82">
        <w:rPr>
          <w:color w:val="auto"/>
        </w:rPr>
        <w:lastRenderedPageBreak/>
        <w:t>не параграфа), введ</w:t>
      </w:r>
      <w:r w:rsidR="001B7907" w:rsidRPr="008A1D82">
        <w:rPr>
          <w:color w:val="auto"/>
        </w:rPr>
        <w:t>ение, заключение, список исполь</w:t>
      </w:r>
      <w:r w:rsidRPr="008A1D82">
        <w:rPr>
          <w:color w:val="auto"/>
        </w:rPr>
        <w:t>зованной литературы и источников, каждое приложение начинаются с новой</w:t>
      </w:r>
      <w:r w:rsidR="001B7907" w:rsidRPr="008A1D82">
        <w:rPr>
          <w:color w:val="auto"/>
        </w:rPr>
        <w:t xml:space="preserve"> </w:t>
      </w:r>
      <w:r w:rsidRPr="008A1D82">
        <w:rPr>
          <w:color w:val="auto"/>
        </w:rPr>
        <w:t>страницы.</w:t>
      </w:r>
    </w:p>
    <w:p w:rsidR="002770A5" w:rsidRPr="008A1D82" w:rsidRDefault="002770A5" w:rsidP="002770A5">
      <w:pPr>
        <w:pStyle w:val="Default"/>
        <w:ind w:firstLine="708"/>
        <w:jc w:val="both"/>
        <w:rPr>
          <w:color w:val="auto"/>
        </w:rPr>
      </w:pPr>
      <w:r w:rsidRPr="008A1D82">
        <w:rPr>
          <w:color w:val="auto"/>
        </w:rPr>
        <w:t>В конце каждой главы (раздела) подраздела</w:t>
      </w:r>
      <w:r w:rsidR="001B7907" w:rsidRPr="008A1D82">
        <w:rPr>
          <w:color w:val="auto"/>
        </w:rPr>
        <w:t xml:space="preserve"> следует обобщить материал в со</w:t>
      </w:r>
      <w:r w:rsidRPr="008A1D82">
        <w:rPr>
          <w:color w:val="auto"/>
        </w:rPr>
        <w:t>ответствии с целями и задачами, сформулировать выводы и достигнутые результаты.</w:t>
      </w:r>
    </w:p>
    <w:p w:rsidR="002770A5" w:rsidRPr="008A1D82" w:rsidRDefault="002770A5" w:rsidP="001B7907">
      <w:pPr>
        <w:pStyle w:val="Default"/>
        <w:ind w:firstLine="708"/>
        <w:jc w:val="both"/>
        <w:rPr>
          <w:color w:val="auto"/>
        </w:rPr>
      </w:pPr>
      <w:r w:rsidRPr="008A1D82">
        <w:rPr>
          <w:color w:val="auto"/>
        </w:rPr>
        <w:t>При использовании цитат, фактических данных и т. д. обязательно ставится</w:t>
      </w:r>
      <w:r w:rsidR="001B7907" w:rsidRPr="008A1D82">
        <w:rPr>
          <w:color w:val="auto"/>
        </w:rPr>
        <w:t xml:space="preserve"> </w:t>
      </w:r>
      <w:r w:rsidRPr="008A1D82">
        <w:rPr>
          <w:color w:val="auto"/>
        </w:rPr>
        <w:t>ссылка на источник информации с указанием конкретной страницы. Ссылки</w:t>
      </w:r>
      <w:r w:rsidR="001B7907" w:rsidRPr="008A1D82">
        <w:rPr>
          <w:color w:val="auto"/>
        </w:rPr>
        <w:t xml:space="preserve"> </w:t>
      </w:r>
      <w:r w:rsidRPr="008A1D82">
        <w:rPr>
          <w:color w:val="auto"/>
        </w:rPr>
        <w:t xml:space="preserve">оформляются в соответствии с ГОСТ </w:t>
      </w:r>
      <w:proofErr w:type="gramStart"/>
      <w:r w:rsidRPr="008A1D82">
        <w:rPr>
          <w:color w:val="auto"/>
        </w:rPr>
        <w:t>Р</w:t>
      </w:r>
      <w:proofErr w:type="gramEnd"/>
      <w:r w:rsidRPr="008A1D82">
        <w:rPr>
          <w:color w:val="auto"/>
        </w:rPr>
        <w:t xml:space="preserve"> 7.0.100-2018 и ГОСТ 7.0.108-2022.</w:t>
      </w:r>
    </w:p>
    <w:p w:rsidR="00AE5577" w:rsidRPr="008A1D82" w:rsidRDefault="00AE5577" w:rsidP="00AE5577">
      <w:pPr>
        <w:pStyle w:val="Default"/>
        <w:ind w:firstLine="708"/>
        <w:jc w:val="both"/>
        <w:rPr>
          <w:b/>
          <w:i/>
          <w:color w:val="auto"/>
        </w:rPr>
      </w:pPr>
      <w:r w:rsidRPr="008A1D82">
        <w:rPr>
          <w:b/>
          <w:i/>
          <w:color w:val="auto"/>
        </w:rPr>
        <w:t>Заключение к работе</w:t>
      </w:r>
    </w:p>
    <w:p w:rsidR="00AE5577" w:rsidRPr="008A1D82" w:rsidRDefault="00AE5577" w:rsidP="00AE5577">
      <w:pPr>
        <w:pStyle w:val="Default"/>
        <w:ind w:firstLine="708"/>
        <w:jc w:val="both"/>
        <w:rPr>
          <w:color w:val="auto"/>
        </w:rPr>
      </w:pPr>
      <w:r w:rsidRPr="008A1D82">
        <w:rPr>
          <w:color w:val="auto"/>
        </w:rPr>
        <w:t>В заключении раскрываются научные результаты проведенного исследования. Необходимо лаконично написать выводы по проведенному исследованию: как были решены поставленные задачи и достигнута цель работы, намечаются возможные перспективы использования результатов работы и дальнейшей разработки темы исследования.</w:t>
      </w:r>
    </w:p>
    <w:p w:rsidR="00AE5577" w:rsidRPr="008A1D82" w:rsidRDefault="00AE5577" w:rsidP="00AE5577">
      <w:pPr>
        <w:pStyle w:val="Default"/>
        <w:ind w:firstLine="708"/>
        <w:jc w:val="both"/>
        <w:rPr>
          <w:color w:val="auto"/>
        </w:rPr>
      </w:pPr>
      <w:r w:rsidRPr="008A1D82">
        <w:rPr>
          <w:color w:val="auto"/>
        </w:rPr>
        <w:t>Соответственно структура заключения неразрывно связана с поставленными во введении задачами. Формулировки в заключении должны быть конкретными, четкими и недвусмысленными.</w:t>
      </w:r>
    </w:p>
    <w:p w:rsidR="00AE5577" w:rsidRPr="008A1D82" w:rsidRDefault="00AE5577" w:rsidP="00AE5577">
      <w:pPr>
        <w:pStyle w:val="Default"/>
        <w:ind w:firstLine="708"/>
        <w:jc w:val="both"/>
        <w:rPr>
          <w:color w:val="auto"/>
        </w:rPr>
      </w:pPr>
      <w:r w:rsidRPr="008A1D82">
        <w:rPr>
          <w:color w:val="auto"/>
        </w:rPr>
        <w:t>Объем заключения должен составлять примерно 2–3 страницы.</w:t>
      </w:r>
    </w:p>
    <w:p w:rsidR="00DC69DB" w:rsidRPr="008A1D82" w:rsidRDefault="00DC69DB" w:rsidP="00DC69DB">
      <w:pPr>
        <w:pStyle w:val="Default"/>
        <w:ind w:firstLine="708"/>
        <w:jc w:val="both"/>
        <w:rPr>
          <w:b/>
          <w:color w:val="auto"/>
        </w:rPr>
      </w:pPr>
    </w:p>
    <w:p w:rsidR="00DC69DB" w:rsidRPr="008A1D82" w:rsidRDefault="00DC69DB" w:rsidP="00DC69DB">
      <w:pPr>
        <w:pStyle w:val="Default"/>
        <w:ind w:firstLine="708"/>
        <w:jc w:val="both"/>
        <w:rPr>
          <w:b/>
          <w:color w:val="auto"/>
        </w:rPr>
      </w:pPr>
      <w:r w:rsidRPr="008A1D82">
        <w:rPr>
          <w:b/>
          <w:color w:val="auto"/>
        </w:rPr>
        <w:t>Оформление ВКР</w:t>
      </w:r>
    </w:p>
    <w:p w:rsidR="00DC69DB" w:rsidRPr="008A1D82" w:rsidRDefault="00DC69DB" w:rsidP="00DC69DB">
      <w:pPr>
        <w:pStyle w:val="Default"/>
        <w:ind w:firstLine="708"/>
        <w:jc w:val="both"/>
        <w:rPr>
          <w:color w:val="auto"/>
        </w:rPr>
      </w:pPr>
      <w:r w:rsidRPr="008A1D82">
        <w:rPr>
          <w:color w:val="auto"/>
        </w:rPr>
        <w:t>Окончательный вариант выпускной квалификационной работы должен быть выполнен в компьютерном наборе на белой бумаге,  на  одной  стороне,  формата</w:t>
      </w:r>
      <w:proofErr w:type="gramStart"/>
      <w:r w:rsidRPr="008A1D82">
        <w:rPr>
          <w:color w:val="auto"/>
        </w:rPr>
        <w:t xml:space="preserve"> А</w:t>
      </w:r>
      <w:proofErr w:type="gramEnd"/>
      <w:r w:rsidRPr="008A1D82">
        <w:rPr>
          <w:color w:val="auto"/>
        </w:rPr>
        <w:t xml:space="preserve"> 4 (210х297 мм).  </w:t>
      </w:r>
    </w:p>
    <w:p w:rsidR="00025AC6" w:rsidRPr="008A1D82" w:rsidRDefault="00025AC6" w:rsidP="00025AC6">
      <w:pPr>
        <w:pStyle w:val="Default"/>
        <w:ind w:firstLine="708"/>
        <w:jc w:val="both"/>
        <w:rPr>
          <w:color w:val="auto"/>
        </w:rPr>
      </w:pPr>
      <w:r w:rsidRPr="008A1D82">
        <w:rPr>
          <w:color w:val="auto"/>
        </w:rPr>
        <w:t>При оформлении курсовой работы и ВКР необходимо использовать:</w:t>
      </w:r>
    </w:p>
    <w:p w:rsidR="00025AC6" w:rsidRPr="008A1D82" w:rsidRDefault="00025AC6" w:rsidP="00025AC6">
      <w:pPr>
        <w:pStyle w:val="Default"/>
        <w:ind w:firstLine="708"/>
        <w:jc w:val="both"/>
        <w:rPr>
          <w:color w:val="auto"/>
        </w:rPr>
      </w:pPr>
      <w:proofErr w:type="gramStart"/>
      <w:r w:rsidRPr="008A1D82">
        <w:rPr>
          <w:color w:val="auto"/>
        </w:rPr>
        <w:t xml:space="preserve">шрифт </w:t>
      </w:r>
      <w:r w:rsidRPr="008A1D82">
        <w:rPr>
          <w:color w:val="auto"/>
          <w:lang w:val="en-US"/>
        </w:rPr>
        <w:t>Times</w:t>
      </w:r>
      <w:r w:rsidRPr="008A1D82">
        <w:rPr>
          <w:color w:val="auto"/>
        </w:rPr>
        <w:t xml:space="preserve"> </w:t>
      </w:r>
      <w:r w:rsidRPr="008A1D82">
        <w:rPr>
          <w:color w:val="auto"/>
          <w:lang w:val="en-US"/>
        </w:rPr>
        <w:t>New</w:t>
      </w:r>
      <w:r w:rsidRPr="008A1D82">
        <w:rPr>
          <w:color w:val="auto"/>
        </w:rPr>
        <w:t xml:space="preserve"> </w:t>
      </w:r>
      <w:r w:rsidRPr="008A1D82">
        <w:rPr>
          <w:color w:val="auto"/>
          <w:lang w:val="en-US"/>
        </w:rPr>
        <w:t>Roman</w:t>
      </w:r>
      <w:r w:rsidRPr="008A1D82">
        <w:rPr>
          <w:color w:val="auto"/>
        </w:rPr>
        <w:t xml:space="preserve"> 14 пт.; межстрочный интервал – 1,5; поля: левое – 3 см, правое – 1 см, верхнее и нижнее – 2 см; абзацный отступ – 1,25 см; отступы строк и интервалы (междустрочный отступ) до и после абзаца должны быть равны нулю; выравнивание основного текста – по ширине; расстановка переносов по тексту автоматическая.</w:t>
      </w:r>
      <w:proofErr w:type="gramEnd"/>
    </w:p>
    <w:p w:rsidR="00025AC6" w:rsidRPr="008A1D82" w:rsidRDefault="00025AC6" w:rsidP="00025AC6">
      <w:pPr>
        <w:pStyle w:val="Default"/>
        <w:ind w:firstLine="708"/>
        <w:jc w:val="both"/>
        <w:rPr>
          <w:color w:val="auto"/>
        </w:rPr>
      </w:pPr>
      <w:r w:rsidRPr="008A1D82">
        <w:rPr>
          <w:color w:val="auto"/>
        </w:rPr>
        <w:t>Оформление стиля заголовков и параграфов – 18 пт. (междустрочный отступ) до абзаца и после, междустрочный – одинарный (</w:t>
      </w:r>
      <w:proofErr w:type="gramStart"/>
      <w:r w:rsidRPr="008A1D82">
        <w:rPr>
          <w:color w:val="auto"/>
        </w:rPr>
        <w:t>размещены</w:t>
      </w:r>
      <w:proofErr w:type="gramEnd"/>
      <w:r w:rsidRPr="008A1D82">
        <w:rPr>
          <w:color w:val="auto"/>
        </w:rPr>
        <w:t xml:space="preserve"> в диалоговом окне Абзац).</w:t>
      </w:r>
    </w:p>
    <w:p w:rsidR="00025AC6" w:rsidRPr="008A1D82" w:rsidRDefault="00025AC6" w:rsidP="00025AC6">
      <w:pPr>
        <w:pStyle w:val="Default"/>
        <w:ind w:firstLine="708"/>
        <w:jc w:val="both"/>
        <w:rPr>
          <w:color w:val="auto"/>
        </w:rPr>
      </w:pPr>
      <w:r w:rsidRPr="008A1D82">
        <w:rPr>
          <w:color w:val="auto"/>
        </w:rPr>
        <w:t xml:space="preserve">Переносы слов в заголовках разделов и подразделов не допускаются. Заголовки оформляются шрифтом </w:t>
      </w:r>
      <w:proofErr w:type="spellStart"/>
      <w:r w:rsidRPr="008A1D82">
        <w:rPr>
          <w:color w:val="auto"/>
        </w:rPr>
        <w:t>Times</w:t>
      </w:r>
      <w:proofErr w:type="spellEnd"/>
      <w:r w:rsidRPr="008A1D82">
        <w:rPr>
          <w:color w:val="auto"/>
        </w:rPr>
        <w:t xml:space="preserve"> </w:t>
      </w:r>
      <w:proofErr w:type="spellStart"/>
      <w:r w:rsidRPr="008A1D82">
        <w:rPr>
          <w:color w:val="auto"/>
        </w:rPr>
        <w:t>New</w:t>
      </w:r>
      <w:proofErr w:type="spellEnd"/>
      <w:r w:rsidRPr="008A1D82">
        <w:rPr>
          <w:color w:val="auto"/>
        </w:rPr>
        <w:t xml:space="preserve"> </w:t>
      </w:r>
      <w:proofErr w:type="spellStart"/>
      <w:r w:rsidRPr="008A1D82">
        <w:rPr>
          <w:color w:val="auto"/>
        </w:rPr>
        <w:t>Roman</w:t>
      </w:r>
      <w:proofErr w:type="spellEnd"/>
      <w:r w:rsidRPr="008A1D82">
        <w:rPr>
          <w:color w:val="auto"/>
        </w:rPr>
        <w:t xml:space="preserve"> 14 пт. с выделением полужирным. Выравнивание производится по центру без красной строки. Каждая глава начинается с новой страницы. Заголовки глав нумеруются арабскими цифрами с точкой (ГЛАВА 1.; ГЛАВА 2. и т. д.). Параграфы (подзаголовки) – двумя арабскими цифрами с точками (1.1.; 1.2.; 2.1. и т. д.), где первая цифра соответствует номеру главы, а вторая – номеру параграфа (подзаголовка). Знаки № в названии главы и § в названии параграфа (подраздела) не проставляются.</w:t>
      </w:r>
    </w:p>
    <w:p w:rsidR="00025AC6" w:rsidRPr="008A1D82" w:rsidRDefault="00025AC6" w:rsidP="00025AC6">
      <w:pPr>
        <w:pStyle w:val="Default"/>
        <w:ind w:firstLine="708"/>
        <w:jc w:val="both"/>
        <w:rPr>
          <w:color w:val="auto"/>
        </w:rPr>
      </w:pPr>
      <w:r w:rsidRPr="008A1D82">
        <w:rPr>
          <w:color w:val="auto"/>
        </w:rPr>
        <w:t>Работа печатается с одной стороны стандартного листа формата А</w:t>
      </w:r>
      <w:proofErr w:type="gramStart"/>
      <w:r w:rsidRPr="008A1D82">
        <w:rPr>
          <w:color w:val="auto"/>
        </w:rPr>
        <w:t>4</w:t>
      </w:r>
      <w:proofErr w:type="gramEnd"/>
      <w:r w:rsidRPr="008A1D82">
        <w:rPr>
          <w:color w:val="auto"/>
        </w:rPr>
        <w:t>, каждая страница должна быть оформлена с четким соблюдением размера полей.</w:t>
      </w:r>
    </w:p>
    <w:p w:rsidR="00025AC6" w:rsidRPr="008A1D82" w:rsidRDefault="00025AC6" w:rsidP="00025AC6">
      <w:pPr>
        <w:pStyle w:val="Default"/>
        <w:ind w:firstLine="708"/>
        <w:jc w:val="both"/>
        <w:rPr>
          <w:color w:val="auto"/>
        </w:rPr>
      </w:pPr>
      <w:r w:rsidRPr="008A1D82">
        <w:rPr>
          <w:color w:val="auto"/>
        </w:rPr>
        <w:t xml:space="preserve">Все страницы курсовой работы и ВКР должны иметь сквозную нумерацию арабскими цифрами. Номер страницы помещается в нижней части листа, располагаясь по центру без точки. Шрифт </w:t>
      </w:r>
      <w:r w:rsidRPr="008A1D82">
        <w:rPr>
          <w:color w:val="auto"/>
          <w:lang w:val="en-US"/>
        </w:rPr>
        <w:t>Times</w:t>
      </w:r>
      <w:r w:rsidRPr="008A1D82">
        <w:rPr>
          <w:color w:val="auto"/>
        </w:rPr>
        <w:t xml:space="preserve"> </w:t>
      </w:r>
      <w:r w:rsidRPr="008A1D82">
        <w:rPr>
          <w:color w:val="auto"/>
          <w:lang w:val="en-US"/>
        </w:rPr>
        <w:t>New</w:t>
      </w:r>
      <w:r w:rsidRPr="008A1D82">
        <w:rPr>
          <w:color w:val="auto"/>
        </w:rPr>
        <w:t xml:space="preserve"> </w:t>
      </w:r>
      <w:r w:rsidRPr="008A1D82">
        <w:rPr>
          <w:color w:val="auto"/>
          <w:lang w:val="en-US"/>
        </w:rPr>
        <w:t>Roman</w:t>
      </w:r>
      <w:r w:rsidRPr="008A1D82">
        <w:rPr>
          <w:color w:val="auto"/>
        </w:rPr>
        <w:t xml:space="preserve"> 11 пт. Общей нумерации подвергается также титульный лист, а для выпускной квалификационной работы и лист Задания на выполнение ВКР, но номера на них не проставляются.</w:t>
      </w:r>
    </w:p>
    <w:p w:rsidR="00080B0B" w:rsidRPr="008A1D82" w:rsidRDefault="00080B0B" w:rsidP="00080B0B">
      <w:pPr>
        <w:pStyle w:val="Default"/>
        <w:ind w:firstLine="708"/>
        <w:jc w:val="both"/>
        <w:rPr>
          <w:color w:val="auto"/>
        </w:rPr>
      </w:pPr>
      <w:r w:rsidRPr="008A1D82">
        <w:rPr>
          <w:color w:val="auto"/>
        </w:rPr>
        <w:t>По ходу изложения материала студент должен использовать библиографические ссылки (сноски), которые представляют собой библиографическое описание источников цитат, заимствований, а также произведений печати, рекомендуемых читателю. Библиографические ссылки рекомендуются при цитировании; при заимствовании положений, формул, таблиц, иллюстраций и т. п., при анализе опубликованных трудов, при необходимости отослать читателя к изданию, где вопрос изложен более полно.</w:t>
      </w:r>
    </w:p>
    <w:p w:rsidR="00080B0B" w:rsidRPr="008A1D82" w:rsidRDefault="00080B0B" w:rsidP="00080B0B">
      <w:pPr>
        <w:pStyle w:val="Default"/>
        <w:ind w:firstLine="708"/>
        <w:rPr>
          <w:color w:val="auto"/>
        </w:rPr>
      </w:pPr>
      <w:r w:rsidRPr="008A1D82">
        <w:rPr>
          <w:color w:val="auto"/>
        </w:rPr>
        <w:t>Ссылки в тексте работы на использованные источники оформляются:</w:t>
      </w:r>
    </w:p>
    <w:p w:rsidR="00080B0B" w:rsidRPr="008A1D82" w:rsidRDefault="00080B0B" w:rsidP="00080B0B">
      <w:pPr>
        <w:pStyle w:val="Default"/>
        <w:rPr>
          <w:color w:val="auto"/>
        </w:rPr>
      </w:pPr>
      <w:r w:rsidRPr="008A1D82">
        <w:rPr>
          <w:color w:val="auto"/>
        </w:rPr>
        <w:t xml:space="preserve"> 1)    в виде подстрочных примечаний; </w:t>
      </w:r>
    </w:p>
    <w:p w:rsidR="00080B0B" w:rsidRPr="008A1D82" w:rsidRDefault="00080B0B" w:rsidP="00080B0B">
      <w:pPr>
        <w:pStyle w:val="Default"/>
        <w:rPr>
          <w:color w:val="auto"/>
        </w:rPr>
      </w:pPr>
      <w:r w:rsidRPr="008A1D82">
        <w:rPr>
          <w:color w:val="auto"/>
        </w:rPr>
        <w:t>2) указанием порядкового номера источника, выделенного по списку использованной литературы двумя квадратными скобками.</w:t>
      </w:r>
    </w:p>
    <w:p w:rsidR="00080B0B" w:rsidRPr="008A1D82" w:rsidRDefault="00080B0B" w:rsidP="00080B0B">
      <w:pPr>
        <w:pStyle w:val="Default"/>
        <w:ind w:firstLine="708"/>
        <w:jc w:val="both"/>
        <w:rPr>
          <w:color w:val="auto"/>
        </w:rPr>
      </w:pPr>
      <w:r w:rsidRPr="008A1D82">
        <w:rPr>
          <w:color w:val="auto"/>
        </w:rPr>
        <w:t>Список использованных источников должен включать не менее 30 источников, в том числе не менее 20 источников литературы.</w:t>
      </w:r>
    </w:p>
    <w:p w:rsidR="00080B0B" w:rsidRPr="008A1D82" w:rsidRDefault="00080B0B" w:rsidP="00080B0B">
      <w:pPr>
        <w:pStyle w:val="Default"/>
        <w:ind w:firstLine="708"/>
        <w:rPr>
          <w:color w:val="auto"/>
        </w:rPr>
      </w:pPr>
      <w:r w:rsidRPr="008A1D82">
        <w:rPr>
          <w:color w:val="auto"/>
        </w:rPr>
        <w:lastRenderedPageBreak/>
        <w:t>На последнем (новом, после всех приложений) листе ВКР указывается:</w:t>
      </w:r>
    </w:p>
    <w:p w:rsidR="00080B0B" w:rsidRPr="008A1D82" w:rsidRDefault="00080B0B" w:rsidP="00080B0B">
      <w:pPr>
        <w:pStyle w:val="Default"/>
        <w:ind w:firstLine="708"/>
        <w:jc w:val="both"/>
        <w:rPr>
          <w:color w:val="auto"/>
        </w:rPr>
      </w:pPr>
      <w:r w:rsidRPr="008A1D82">
        <w:rPr>
          <w:color w:val="auto"/>
        </w:rPr>
        <w:t>Выпускная квалификационная работа выполнена мною самостоятельно. Все использованные в работе материалы и концепции из опубликованной научной литературы и других источников имеют ссылки на них.</w:t>
      </w:r>
    </w:p>
    <w:p w:rsidR="00080B0B" w:rsidRPr="008A1D82" w:rsidRDefault="00080B0B" w:rsidP="00080B0B">
      <w:pPr>
        <w:pStyle w:val="Default"/>
        <w:ind w:firstLine="708"/>
        <w:rPr>
          <w:color w:val="auto"/>
        </w:rPr>
      </w:pPr>
      <w:r w:rsidRPr="008A1D82">
        <w:rPr>
          <w:color w:val="auto"/>
        </w:rPr>
        <w:t>«_____» _______________________ 20___г.</w:t>
      </w:r>
    </w:p>
    <w:p w:rsidR="00080B0B" w:rsidRPr="008A1D82" w:rsidRDefault="00080B0B" w:rsidP="00080B0B">
      <w:pPr>
        <w:pStyle w:val="Default"/>
        <w:ind w:firstLine="708"/>
        <w:rPr>
          <w:color w:val="auto"/>
        </w:rPr>
      </w:pPr>
    </w:p>
    <w:p w:rsidR="00080B0B" w:rsidRPr="008A1D82" w:rsidRDefault="00080B0B" w:rsidP="00080B0B">
      <w:pPr>
        <w:pStyle w:val="Default"/>
        <w:ind w:firstLine="708"/>
        <w:rPr>
          <w:color w:val="auto"/>
        </w:rPr>
      </w:pPr>
      <w:r w:rsidRPr="008A1D82">
        <w:rPr>
          <w:color w:val="auto"/>
        </w:rPr>
        <w:t>На его обратной стороне в левом верхнем углу от руки делается запись</w:t>
      </w:r>
    </w:p>
    <w:p w:rsidR="00080B0B" w:rsidRPr="008A1D82" w:rsidRDefault="00080B0B" w:rsidP="00080B0B">
      <w:pPr>
        <w:pStyle w:val="Default"/>
        <w:ind w:firstLine="708"/>
        <w:jc w:val="both"/>
        <w:rPr>
          <w:color w:val="auto"/>
        </w:rPr>
      </w:pPr>
      <w:r w:rsidRPr="008A1D82">
        <w:rPr>
          <w:color w:val="auto"/>
        </w:rPr>
        <w:t>«В выпускной квалификационной работе пронумеровано ___ страниц», которая завершается подписью студента, и указывается дата.</w:t>
      </w:r>
    </w:p>
    <w:p w:rsidR="00080B0B" w:rsidRPr="008A1D82" w:rsidRDefault="00080B0B" w:rsidP="00080B0B">
      <w:pPr>
        <w:pStyle w:val="Default"/>
        <w:ind w:firstLine="708"/>
        <w:jc w:val="both"/>
        <w:rPr>
          <w:b/>
          <w:color w:val="auto"/>
        </w:rPr>
      </w:pPr>
      <w:r w:rsidRPr="008A1D82">
        <w:rPr>
          <w:b/>
          <w:color w:val="auto"/>
        </w:rPr>
        <w:t>Порядок проверки ВКР на неправомерные заимствования</w:t>
      </w:r>
    </w:p>
    <w:p w:rsidR="00080B0B" w:rsidRPr="008A1D82" w:rsidRDefault="00080B0B" w:rsidP="00080B0B">
      <w:pPr>
        <w:pStyle w:val="Default"/>
        <w:ind w:firstLine="708"/>
        <w:jc w:val="both"/>
        <w:rPr>
          <w:color w:val="auto"/>
        </w:rPr>
      </w:pPr>
      <w:r w:rsidRPr="008A1D82">
        <w:rPr>
          <w:color w:val="auto"/>
        </w:rPr>
        <w:t>Проверка текстов ВКР на объем заимствований осуществляется руководителем ВКР в системе «Антиплагиат ВУЗ» и является обязательной. Для проверки в систему «Антиплагиат ВУЗ» загружается текст ВКР без титульного листа, содержания, списка использованной литературы и приложений.</w:t>
      </w:r>
    </w:p>
    <w:p w:rsidR="00080B0B" w:rsidRPr="008A1D82" w:rsidRDefault="00080B0B" w:rsidP="00080B0B">
      <w:pPr>
        <w:pStyle w:val="Default"/>
        <w:ind w:firstLine="708"/>
        <w:jc w:val="both"/>
        <w:rPr>
          <w:color w:val="auto"/>
        </w:rPr>
      </w:pPr>
      <w:r w:rsidRPr="008A1D82">
        <w:rPr>
          <w:color w:val="auto"/>
        </w:rPr>
        <w:t xml:space="preserve">Результаты проверки отражаются в отзыве руководителя ВКР. Рекомендуемая итоговая оценка оригинальности текста выпускной квалификационной работы - не менее 40% - для </w:t>
      </w:r>
      <w:proofErr w:type="gramStart"/>
      <w:r w:rsidRPr="008A1D82">
        <w:rPr>
          <w:color w:val="auto"/>
        </w:rPr>
        <w:t>обучающихся</w:t>
      </w:r>
      <w:proofErr w:type="gramEnd"/>
      <w:r w:rsidRPr="008A1D82">
        <w:rPr>
          <w:color w:val="auto"/>
        </w:rPr>
        <w:t xml:space="preserve"> по программам бакалавриата. </w:t>
      </w:r>
    </w:p>
    <w:p w:rsidR="00080B0B" w:rsidRPr="008A1D82" w:rsidRDefault="00080B0B" w:rsidP="00080B0B">
      <w:pPr>
        <w:pStyle w:val="Default"/>
        <w:ind w:firstLine="708"/>
        <w:jc w:val="both"/>
        <w:rPr>
          <w:color w:val="auto"/>
        </w:rPr>
      </w:pPr>
      <w:r w:rsidRPr="008A1D82">
        <w:rPr>
          <w:color w:val="auto"/>
        </w:rPr>
        <w:t>Не позднее 14 дней до защиты обучающийся предоставляет</w:t>
      </w:r>
      <w:r w:rsidRPr="008A1D82">
        <w:rPr>
          <w:color w:val="auto"/>
        </w:rPr>
        <w:br/>
        <w:t xml:space="preserve">руководителю окончательный текст ВКР, ее электронную версию </w:t>
      </w:r>
      <w:proofErr w:type="spellStart"/>
      <w:r w:rsidRPr="008A1D82">
        <w:rPr>
          <w:color w:val="auto"/>
        </w:rPr>
        <w:t>вформатах</w:t>
      </w:r>
      <w:proofErr w:type="spellEnd"/>
      <w:r w:rsidRPr="008A1D82">
        <w:rPr>
          <w:color w:val="auto"/>
        </w:rPr>
        <w:t xml:space="preserve"> </w:t>
      </w:r>
      <w:r w:rsidRPr="008A1D82">
        <w:rPr>
          <w:color w:val="auto"/>
          <w:lang w:val="en-US"/>
        </w:rPr>
        <w:t>doc</w:t>
      </w:r>
      <w:r w:rsidRPr="008A1D82">
        <w:rPr>
          <w:color w:val="auto"/>
        </w:rPr>
        <w:t xml:space="preserve"> (или </w:t>
      </w:r>
      <w:r w:rsidRPr="008A1D82">
        <w:rPr>
          <w:color w:val="auto"/>
          <w:lang w:val="en-US"/>
        </w:rPr>
        <w:t>rtf</w:t>
      </w:r>
      <w:r w:rsidRPr="008A1D82">
        <w:rPr>
          <w:color w:val="auto"/>
        </w:rPr>
        <w:t xml:space="preserve">, </w:t>
      </w:r>
      <w:r w:rsidRPr="008A1D82">
        <w:rPr>
          <w:color w:val="auto"/>
          <w:lang w:val="en-US"/>
        </w:rPr>
        <w:t>txt</w:t>
      </w:r>
      <w:r w:rsidRPr="008A1D82">
        <w:rPr>
          <w:color w:val="auto"/>
        </w:rPr>
        <w:t xml:space="preserve">) и разрешение в соответствии с приложением Н. Имя файлу с текстом ВКР присваивается следующим образом: &lt;год защиты&gt;&lt;код магистерской программы &gt;&lt;ФИО студента&gt;. </w:t>
      </w:r>
      <w:r w:rsidRPr="008A1D82">
        <w:rPr>
          <w:i/>
          <w:iCs/>
          <w:color w:val="auto"/>
        </w:rPr>
        <w:t>Например: 2016 38030101 Иванов Иван Иванович</w:t>
      </w:r>
    </w:p>
    <w:p w:rsidR="00080B0B" w:rsidRPr="008A1D82" w:rsidRDefault="00080B0B" w:rsidP="00080B0B">
      <w:pPr>
        <w:pStyle w:val="Default"/>
        <w:ind w:firstLine="708"/>
        <w:jc w:val="both"/>
        <w:rPr>
          <w:color w:val="auto"/>
        </w:rPr>
      </w:pPr>
      <w:r w:rsidRPr="008A1D82">
        <w:rPr>
          <w:color w:val="auto"/>
        </w:rPr>
        <w:t xml:space="preserve">При неудовлетворительном результате проверки ВКР возвращается на доработку </w:t>
      </w:r>
      <w:proofErr w:type="gramStart"/>
      <w:r w:rsidRPr="008A1D82">
        <w:rPr>
          <w:color w:val="auto"/>
        </w:rPr>
        <w:t>обучающемуся</w:t>
      </w:r>
      <w:proofErr w:type="gramEnd"/>
      <w:r w:rsidRPr="008A1D82">
        <w:rPr>
          <w:color w:val="auto"/>
        </w:rPr>
        <w:t>, а затем проходит повторную проверку не позднее, чем за 7 календарных дней до дня ее защиты.</w:t>
      </w:r>
    </w:p>
    <w:p w:rsidR="00080B0B" w:rsidRPr="008A1D82" w:rsidRDefault="00080B0B" w:rsidP="00080B0B">
      <w:pPr>
        <w:pStyle w:val="Default"/>
        <w:ind w:firstLine="708"/>
        <w:jc w:val="both"/>
        <w:rPr>
          <w:color w:val="auto"/>
        </w:rPr>
      </w:pPr>
      <w:r w:rsidRPr="008A1D82">
        <w:rPr>
          <w:color w:val="auto"/>
        </w:rPr>
        <w:t>При проведении нескольких проверок текста ВКР на объем заимствований в системе «Антиплагиат Вуз» необходимо оставить только последнюю его версию.</w:t>
      </w:r>
    </w:p>
    <w:p w:rsidR="00080B0B" w:rsidRPr="008A1D82" w:rsidRDefault="00080B0B" w:rsidP="00080B0B">
      <w:pPr>
        <w:pStyle w:val="Default"/>
        <w:ind w:firstLine="708"/>
        <w:jc w:val="both"/>
        <w:rPr>
          <w:color w:val="auto"/>
        </w:rPr>
      </w:pPr>
      <w:r w:rsidRPr="008A1D82">
        <w:rPr>
          <w:color w:val="auto"/>
        </w:rPr>
        <w:t>Ответственность</w:t>
      </w:r>
    </w:p>
    <w:p w:rsidR="00080B0B" w:rsidRPr="008A1D82" w:rsidRDefault="00080B0B" w:rsidP="00080B0B">
      <w:pPr>
        <w:pStyle w:val="Default"/>
        <w:ind w:firstLine="708"/>
        <w:jc w:val="both"/>
        <w:rPr>
          <w:color w:val="auto"/>
        </w:rPr>
      </w:pPr>
      <w:proofErr w:type="gramStart"/>
      <w:r w:rsidRPr="008A1D82">
        <w:rPr>
          <w:color w:val="auto"/>
        </w:rPr>
        <w:t>Обучающийся</w:t>
      </w:r>
      <w:proofErr w:type="gramEnd"/>
      <w:r w:rsidRPr="008A1D82">
        <w:rPr>
          <w:color w:val="auto"/>
        </w:rPr>
        <w:t xml:space="preserve"> несёт ответственность за соответствие текста защищаемой ВКР содержанию электронной версии ВКР. Руководитель ВКР несёт ответственность за проведение проверки ВКР на объем неправомочных заимствований, а также за своевременное размещение ВКР в ЭБС РГЭУ (РИНХ).</w:t>
      </w:r>
    </w:p>
    <w:p w:rsidR="00F924F4" w:rsidRPr="008A1D82" w:rsidRDefault="00F924F4" w:rsidP="00044834">
      <w:pPr>
        <w:pStyle w:val="1"/>
        <w:spacing w:line="360" w:lineRule="auto"/>
        <w:ind w:firstLine="709"/>
        <w:rPr>
          <w:rFonts w:ascii="Times New Roman" w:hAnsi="Times New Roman" w:cs="Times New Roman"/>
          <w:color w:val="auto"/>
        </w:rPr>
      </w:pPr>
      <w:bookmarkStart w:id="16" w:name="_Toc480926930"/>
      <w:r w:rsidRPr="008A1D82">
        <w:rPr>
          <w:rFonts w:ascii="Times New Roman" w:hAnsi="Times New Roman" w:cs="Times New Roman"/>
          <w:color w:val="auto"/>
        </w:rPr>
        <w:t>Порядок защиты ВКР</w:t>
      </w:r>
      <w:bookmarkEnd w:id="16"/>
    </w:p>
    <w:p w:rsidR="00DF180C" w:rsidRPr="008A1D82" w:rsidRDefault="00DF180C" w:rsidP="003B004E">
      <w:pPr>
        <w:pStyle w:val="ConsPlusNormal"/>
        <w:widowControl/>
        <w:ind w:firstLine="709"/>
        <w:jc w:val="both"/>
        <w:rPr>
          <w:rFonts w:ascii="Times New Roman" w:hAnsi="Times New Roman" w:cs="Times New Roman"/>
          <w:b/>
          <w:sz w:val="24"/>
          <w:szCs w:val="24"/>
        </w:rPr>
      </w:pPr>
      <w:r w:rsidRPr="008A1D82">
        <w:rPr>
          <w:rFonts w:ascii="Times New Roman" w:hAnsi="Times New Roman" w:cs="Times New Roman"/>
          <w:sz w:val="24"/>
          <w:szCs w:val="24"/>
        </w:rPr>
        <w:t>Защита ВКР проводится государственными экзаменационными комиссиями на открытом заседании. Заседания комиссий правомочны, если в них участвуют не менее двух третей от числа лиц, входящих в состав комиссий. Заседания комиссий проводятся председателями комиссий.</w:t>
      </w:r>
    </w:p>
    <w:p w:rsidR="00DF180C" w:rsidRPr="008A1D82" w:rsidRDefault="00DF180C" w:rsidP="003B004E">
      <w:pPr>
        <w:pStyle w:val="ConsPlusNormal"/>
        <w:widowControl/>
        <w:ind w:firstLine="709"/>
        <w:jc w:val="both"/>
        <w:rPr>
          <w:rFonts w:ascii="Times New Roman" w:hAnsi="Times New Roman" w:cs="Times New Roman"/>
          <w:sz w:val="24"/>
          <w:szCs w:val="24"/>
        </w:rPr>
      </w:pPr>
      <w:r w:rsidRPr="008A1D82">
        <w:rPr>
          <w:rFonts w:ascii="Times New Roman" w:hAnsi="Times New Roman" w:cs="Times New Roman"/>
          <w:sz w:val="24"/>
          <w:szCs w:val="24"/>
        </w:rPr>
        <w:t>Решения комиссий принимаются простым большинством голосов от числа лиц, входящих в состав комиссий и участвующих в заседании. При равном числе голосов председатель комиссии обладает правом решающего голоса.</w:t>
      </w:r>
    </w:p>
    <w:p w:rsidR="00DF180C" w:rsidRPr="008A1D82" w:rsidRDefault="00DF180C" w:rsidP="003B004E">
      <w:pPr>
        <w:pStyle w:val="ConsPlusNormal"/>
        <w:widowControl/>
        <w:ind w:firstLine="709"/>
        <w:jc w:val="both"/>
        <w:rPr>
          <w:rFonts w:ascii="Times New Roman" w:hAnsi="Times New Roman" w:cs="Times New Roman"/>
          <w:sz w:val="24"/>
          <w:szCs w:val="24"/>
        </w:rPr>
      </w:pPr>
      <w:r w:rsidRPr="008A1D82">
        <w:rPr>
          <w:rFonts w:ascii="Times New Roman" w:hAnsi="Times New Roman" w:cs="Times New Roman"/>
          <w:sz w:val="24"/>
          <w:szCs w:val="24"/>
        </w:rPr>
        <w:t xml:space="preserve">На представление основных результатов ВКР выпускнику отводится от 7 до 10 минут. В своем докладе </w:t>
      </w:r>
      <w:proofErr w:type="gramStart"/>
      <w:r w:rsidRPr="008A1D82">
        <w:rPr>
          <w:rFonts w:ascii="Times New Roman" w:hAnsi="Times New Roman" w:cs="Times New Roman"/>
          <w:sz w:val="24"/>
          <w:szCs w:val="24"/>
        </w:rPr>
        <w:t>обучающийся</w:t>
      </w:r>
      <w:proofErr w:type="gramEnd"/>
      <w:r w:rsidRPr="008A1D82">
        <w:rPr>
          <w:rFonts w:ascii="Times New Roman" w:hAnsi="Times New Roman" w:cs="Times New Roman"/>
          <w:sz w:val="24"/>
          <w:szCs w:val="24"/>
        </w:rPr>
        <w:t xml:space="preserve"> раскрывает:</w:t>
      </w:r>
    </w:p>
    <w:p w:rsidR="00DF180C" w:rsidRPr="008A1D82" w:rsidRDefault="00DF180C" w:rsidP="003B004E">
      <w:pPr>
        <w:pStyle w:val="ConsPlusNormal"/>
        <w:widowControl/>
        <w:jc w:val="both"/>
        <w:rPr>
          <w:rFonts w:ascii="Times New Roman" w:hAnsi="Times New Roman" w:cs="Times New Roman"/>
          <w:sz w:val="24"/>
          <w:szCs w:val="24"/>
        </w:rPr>
      </w:pPr>
      <w:r w:rsidRPr="008A1D82">
        <w:rPr>
          <w:rFonts w:ascii="Times New Roman" w:hAnsi="Times New Roman" w:cs="Times New Roman"/>
          <w:sz w:val="24"/>
          <w:szCs w:val="24"/>
        </w:rPr>
        <w:t>- актуальность, цель и задачи рабо</w:t>
      </w:r>
      <w:bookmarkStart w:id="17" w:name="OCRUncertain360"/>
      <w:r w:rsidRPr="008A1D82">
        <w:rPr>
          <w:rFonts w:ascii="Times New Roman" w:hAnsi="Times New Roman" w:cs="Times New Roman"/>
          <w:sz w:val="24"/>
          <w:szCs w:val="24"/>
        </w:rPr>
        <w:t>т</w:t>
      </w:r>
      <w:bookmarkEnd w:id="17"/>
      <w:r w:rsidRPr="008A1D82">
        <w:rPr>
          <w:rFonts w:ascii="Times New Roman" w:hAnsi="Times New Roman" w:cs="Times New Roman"/>
          <w:sz w:val="24"/>
          <w:szCs w:val="24"/>
        </w:rPr>
        <w:t>ы;</w:t>
      </w:r>
    </w:p>
    <w:p w:rsidR="00DF180C" w:rsidRPr="008A1D82" w:rsidRDefault="00DF180C" w:rsidP="003B004E">
      <w:pPr>
        <w:pStyle w:val="ConsPlusNormal"/>
        <w:widowControl/>
        <w:jc w:val="both"/>
        <w:rPr>
          <w:rFonts w:ascii="Times New Roman" w:hAnsi="Times New Roman" w:cs="Times New Roman"/>
          <w:sz w:val="24"/>
          <w:szCs w:val="24"/>
        </w:rPr>
      </w:pPr>
      <w:r w:rsidRPr="008A1D82">
        <w:rPr>
          <w:rFonts w:ascii="Times New Roman" w:hAnsi="Times New Roman" w:cs="Times New Roman"/>
          <w:sz w:val="24"/>
          <w:szCs w:val="24"/>
        </w:rPr>
        <w:t>- краткую характеристику объекта исследования;</w:t>
      </w:r>
    </w:p>
    <w:p w:rsidR="00DF180C" w:rsidRPr="008A1D82" w:rsidRDefault="00DF180C" w:rsidP="003B004E">
      <w:pPr>
        <w:pStyle w:val="ConsPlusNormal"/>
        <w:widowControl/>
        <w:jc w:val="both"/>
        <w:rPr>
          <w:rFonts w:ascii="Times New Roman" w:hAnsi="Times New Roman" w:cs="Times New Roman"/>
          <w:sz w:val="24"/>
          <w:szCs w:val="24"/>
        </w:rPr>
      </w:pPr>
      <w:r w:rsidRPr="008A1D82">
        <w:rPr>
          <w:rFonts w:ascii="Times New Roman" w:hAnsi="Times New Roman" w:cs="Times New Roman"/>
          <w:sz w:val="24"/>
          <w:szCs w:val="24"/>
        </w:rPr>
        <w:t>- основное содержание каждого раздела работы;</w:t>
      </w:r>
    </w:p>
    <w:p w:rsidR="00DF180C" w:rsidRPr="008A1D82" w:rsidRDefault="00DF180C" w:rsidP="003B004E">
      <w:pPr>
        <w:pStyle w:val="ConsPlusNormal"/>
        <w:widowControl/>
        <w:jc w:val="both"/>
        <w:rPr>
          <w:rFonts w:ascii="Times New Roman" w:hAnsi="Times New Roman" w:cs="Times New Roman"/>
          <w:sz w:val="24"/>
          <w:szCs w:val="24"/>
        </w:rPr>
      </w:pPr>
      <w:r w:rsidRPr="008A1D82">
        <w:rPr>
          <w:rFonts w:ascii="Times New Roman" w:hAnsi="Times New Roman" w:cs="Times New Roman"/>
          <w:sz w:val="24"/>
          <w:szCs w:val="24"/>
        </w:rPr>
        <w:t>- основные выводы и предложения с оцен</w:t>
      </w:r>
      <w:bookmarkStart w:id="18" w:name="OCRUncertain361"/>
      <w:r w:rsidRPr="008A1D82">
        <w:rPr>
          <w:rFonts w:ascii="Times New Roman" w:hAnsi="Times New Roman" w:cs="Times New Roman"/>
          <w:sz w:val="24"/>
          <w:szCs w:val="24"/>
        </w:rPr>
        <w:t>к</w:t>
      </w:r>
      <w:bookmarkEnd w:id="18"/>
      <w:r w:rsidRPr="008A1D82">
        <w:rPr>
          <w:rFonts w:ascii="Times New Roman" w:hAnsi="Times New Roman" w:cs="Times New Roman"/>
          <w:sz w:val="24"/>
          <w:szCs w:val="24"/>
        </w:rPr>
        <w:t>ой их эффек</w:t>
      </w:r>
      <w:bookmarkStart w:id="19" w:name="OCRUncertain362"/>
      <w:r w:rsidRPr="008A1D82">
        <w:rPr>
          <w:rFonts w:ascii="Times New Roman" w:hAnsi="Times New Roman" w:cs="Times New Roman"/>
          <w:sz w:val="24"/>
          <w:szCs w:val="24"/>
        </w:rPr>
        <w:t>т</w:t>
      </w:r>
      <w:bookmarkEnd w:id="19"/>
      <w:r w:rsidRPr="008A1D82">
        <w:rPr>
          <w:rFonts w:ascii="Times New Roman" w:hAnsi="Times New Roman" w:cs="Times New Roman"/>
          <w:sz w:val="24"/>
          <w:szCs w:val="24"/>
        </w:rPr>
        <w:t>ивности;</w:t>
      </w:r>
    </w:p>
    <w:p w:rsidR="00DF180C" w:rsidRPr="008A1D82" w:rsidRDefault="00DF180C" w:rsidP="003B004E">
      <w:pPr>
        <w:pStyle w:val="ConsPlusNormal"/>
        <w:widowControl/>
        <w:jc w:val="both"/>
        <w:rPr>
          <w:rFonts w:ascii="Times New Roman" w:hAnsi="Times New Roman" w:cs="Times New Roman"/>
          <w:sz w:val="24"/>
          <w:szCs w:val="24"/>
        </w:rPr>
      </w:pPr>
      <w:r w:rsidRPr="008A1D82">
        <w:rPr>
          <w:rFonts w:ascii="Times New Roman" w:hAnsi="Times New Roman" w:cs="Times New Roman"/>
          <w:sz w:val="24"/>
          <w:szCs w:val="24"/>
        </w:rPr>
        <w:t>- возможности практического использования результатов;</w:t>
      </w:r>
    </w:p>
    <w:p w:rsidR="00DF180C" w:rsidRPr="008A1D82" w:rsidRDefault="00DF180C" w:rsidP="003B004E">
      <w:pPr>
        <w:pStyle w:val="ConsPlusNormal"/>
        <w:widowControl/>
        <w:jc w:val="both"/>
        <w:rPr>
          <w:rFonts w:ascii="Times New Roman" w:hAnsi="Times New Roman" w:cs="Times New Roman"/>
          <w:sz w:val="24"/>
          <w:szCs w:val="24"/>
        </w:rPr>
      </w:pPr>
      <w:r w:rsidRPr="008A1D82">
        <w:rPr>
          <w:rFonts w:ascii="Times New Roman" w:hAnsi="Times New Roman" w:cs="Times New Roman"/>
          <w:sz w:val="24"/>
          <w:szCs w:val="24"/>
        </w:rPr>
        <w:t>- предложения по дальней</w:t>
      </w:r>
      <w:bookmarkStart w:id="20" w:name="OCRUncertain363"/>
      <w:r w:rsidRPr="008A1D82">
        <w:rPr>
          <w:rFonts w:ascii="Times New Roman" w:hAnsi="Times New Roman" w:cs="Times New Roman"/>
          <w:sz w:val="24"/>
          <w:szCs w:val="24"/>
        </w:rPr>
        <w:t>ш</w:t>
      </w:r>
      <w:bookmarkEnd w:id="20"/>
      <w:r w:rsidRPr="008A1D82">
        <w:rPr>
          <w:rFonts w:ascii="Times New Roman" w:hAnsi="Times New Roman" w:cs="Times New Roman"/>
          <w:sz w:val="24"/>
          <w:szCs w:val="24"/>
        </w:rPr>
        <w:t>ему развитию и углублению исследо</w:t>
      </w:r>
      <w:bookmarkStart w:id="21" w:name="OCRUncertain364"/>
      <w:r w:rsidRPr="008A1D82">
        <w:rPr>
          <w:rFonts w:ascii="Times New Roman" w:hAnsi="Times New Roman" w:cs="Times New Roman"/>
          <w:sz w:val="24"/>
          <w:szCs w:val="24"/>
        </w:rPr>
        <w:t>в</w:t>
      </w:r>
      <w:bookmarkEnd w:id="21"/>
      <w:r w:rsidRPr="008A1D82">
        <w:rPr>
          <w:rFonts w:ascii="Times New Roman" w:hAnsi="Times New Roman" w:cs="Times New Roman"/>
          <w:sz w:val="24"/>
          <w:szCs w:val="24"/>
        </w:rPr>
        <w:t>ания.</w:t>
      </w:r>
    </w:p>
    <w:p w:rsidR="00DF180C" w:rsidRPr="008A1D82" w:rsidRDefault="00DF180C" w:rsidP="003B004E">
      <w:pPr>
        <w:pStyle w:val="ConsPlusNormal"/>
        <w:widowControl/>
        <w:ind w:firstLine="709"/>
        <w:jc w:val="both"/>
        <w:rPr>
          <w:rFonts w:ascii="Times New Roman" w:hAnsi="Times New Roman" w:cs="Times New Roman"/>
          <w:sz w:val="24"/>
          <w:szCs w:val="24"/>
        </w:rPr>
      </w:pPr>
      <w:r w:rsidRPr="008A1D82">
        <w:rPr>
          <w:rFonts w:ascii="Times New Roman" w:hAnsi="Times New Roman" w:cs="Times New Roman"/>
          <w:sz w:val="24"/>
          <w:szCs w:val="24"/>
        </w:rPr>
        <w:t xml:space="preserve">После выступления выпускник отвечает на вопросы и замечания членов комиссии. Далее слово предоставляется научному руководителю и рецензенту (при наличии); если таковые на </w:t>
      </w:r>
      <w:r w:rsidRPr="008A1D82">
        <w:rPr>
          <w:rFonts w:ascii="Times New Roman" w:hAnsi="Times New Roman" w:cs="Times New Roman"/>
          <w:sz w:val="24"/>
          <w:szCs w:val="24"/>
        </w:rPr>
        <w:lastRenderedPageBreak/>
        <w:t>защите отсутствуют, то отзыв руководителя и рецензию зачитывают вслух члены комиссии или ее секретарь.</w:t>
      </w:r>
    </w:p>
    <w:p w:rsidR="00DF180C" w:rsidRPr="008A1D82" w:rsidRDefault="00DF180C" w:rsidP="00DF180C">
      <w:pPr>
        <w:pStyle w:val="ConsPlusNormal"/>
        <w:widowControl/>
        <w:ind w:firstLine="709"/>
        <w:rPr>
          <w:rFonts w:ascii="Times New Roman" w:hAnsi="Times New Roman" w:cs="Times New Roman"/>
          <w:sz w:val="24"/>
          <w:szCs w:val="24"/>
        </w:rPr>
      </w:pPr>
    </w:p>
    <w:p w:rsidR="00F924F4" w:rsidRPr="008A1D82" w:rsidRDefault="00F924F4" w:rsidP="00044834">
      <w:pPr>
        <w:pStyle w:val="ConsPlusNormal"/>
        <w:widowControl/>
        <w:ind w:firstLine="709"/>
        <w:jc w:val="both"/>
        <w:rPr>
          <w:rFonts w:ascii="Times New Roman" w:hAnsi="Times New Roman" w:cs="Times New Roman"/>
          <w:sz w:val="24"/>
          <w:szCs w:val="24"/>
        </w:rPr>
      </w:pPr>
      <w:r w:rsidRPr="008A1D82">
        <w:rPr>
          <w:rFonts w:ascii="Times New Roman" w:hAnsi="Times New Roman" w:cs="Times New Roman"/>
          <w:sz w:val="24"/>
          <w:szCs w:val="24"/>
        </w:rPr>
        <w:t>Оценивание ВКР комиссией осуществляется по основным критериям, представленным в табл. 1.</w:t>
      </w:r>
    </w:p>
    <w:p w:rsidR="00F924F4" w:rsidRPr="008A1D82" w:rsidRDefault="00F924F4" w:rsidP="00044834">
      <w:pPr>
        <w:pStyle w:val="ConsPlusNormal"/>
        <w:widowControl/>
        <w:ind w:firstLine="540"/>
        <w:jc w:val="right"/>
        <w:rPr>
          <w:rFonts w:ascii="Times New Roman" w:hAnsi="Times New Roman" w:cs="Times New Roman"/>
          <w:sz w:val="24"/>
          <w:szCs w:val="24"/>
        </w:rPr>
      </w:pPr>
      <w:r w:rsidRPr="008A1D82">
        <w:rPr>
          <w:rFonts w:ascii="Times New Roman" w:hAnsi="Times New Roman" w:cs="Times New Roman"/>
          <w:sz w:val="24"/>
          <w:szCs w:val="24"/>
        </w:rPr>
        <w:t>Таблица 1</w:t>
      </w:r>
    </w:p>
    <w:p w:rsidR="00F924F4" w:rsidRPr="008A1D82" w:rsidRDefault="00F924F4" w:rsidP="00044834">
      <w:pPr>
        <w:pStyle w:val="ConsPlusNormal"/>
        <w:widowControl/>
        <w:ind w:firstLine="540"/>
        <w:jc w:val="center"/>
        <w:rPr>
          <w:rFonts w:ascii="Times New Roman" w:hAnsi="Times New Roman" w:cs="Times New Roman"/>
          <w:sz w:val="24"/>
          <w:szCs w:val="24"/>
        </w:rPr>
      </w:pPr>
      <w:r w:rsidRPr="008A1D82">
        <w:rPr>
          <w:rFonts w:ascii="Times New Roman" w:hAnsi="Times New Roman" w:cs="Times New Roman"/>
          <w:sz w:val="24"/>
          <w:szCs w:val="24"/>
        </w:rPr>
        <w:t>Критерии оценки ВКР</w:t>
      </w:r>
    </w:p>
    <w:tbl>
      <w:tblPr>
        <w:tblStyle w:val="a3"/>
        <w:tblW w:w="0" w:type="auto"/>
        <w:tblLayout w:type="fixed"/>
        <w:tblLook w:val="04A0"/>
      </w:tblPr>
      <w:tblGrid>
        <w:gridCol w:w="2802"/>
        <w:gridCol w:w="1559"/>
        <w:gridCol w:w="1559"/>
        <w:gridCol w:w="1985"/>
        <w:gridCol w:w="2126"/>
      </w:tblGrid>
      <w:tr w:rsidR="00F924F4" w:rsidRPr="008A1D82" w:rsidTr="00F924F4">
        <w:trPr>
          <w:tblHeader/>
        </w:trPr>
        <w:tc>
          <w:tcPr>
            <w:tcW w:w="2802" w:type="dxa"/>
            <w:vAlign w:val="center"/>
          </w:tcPr>
          <w:p w:rsidR="00F924F4" w:rsidRPr="008A1D82" w:rsidRDefault="00F924F4" w:rsidP="00044834">
            <w:pPr>
              <w:jc w:val="center"/>
              <w:rPr>
                <w:rFonts w:ascii="Times New Roman" w:hAnsi="Times New Roman" w:cs="Times New Roman"/>
                <w:sz w:val="20"/>
                <w:szCs w:val="20"/>
              </w:rPr>
            </w:pPr>
            <w:r w:rsidRPr="008A1D82">
              <w:rPr>
                <w:rFonts w:ascii="Times New Roman" w:hAnsi="Times New Roman" w:cs="Times New Roman"/>
                <w:sz w:val="20"/>
                <w:szCs w:val="20"/>
              </w:rPr>
              <w:t>Критерии</w:t>
            </w:r>
          </w:p>
        </w:tc>
        <w:tc>
          <w:tcPr>
            <w:tcW w:w="1559" w:type="dxa"/>
            <w:vAlign w:val="center"/>
          </w:tcPr>
          <w:p w:rsidR="00F924F4" w:rsidRPr="008A1D82" w:rsidRDefault="00F924F4" w:rsidP="00044834">
            <w:pPr>
              <w:jc w:val="center"/>
              <w:rPr>
                <w:rFonts w:ascii="Times New Roman" w:hAnsi="Times New Roman" w:cs="Times New Roman"/>
                <w:sz w:val="20"/>
                <w:szCs w:val="20"/>
              </w:rPr>
            </w:pPr>
            <w:r w:rsidRPr="008A1D82">
              <w:rPr>
                <w:rFonts w:ascii="Times New Roman" w:hAnsi="Times New Roman" w:cs="Times New Roman"/>
                <w:sz w:val="20"/>
                <w:szCs w:val="20"/>
              </w:rPr>
              <w:t>Отлично</w:t>
            </w:r>
          </w:p>
        </w:tc>
        <w:tc>
          <w:tcPr>
            <w:tcW w:w="1559" w:type="dxa"/>
            <w:vAlign w:val="center"/>
          </w:tcPr>
          <w:p w:rsidR="00F924F4" w:rsidRPr="008A1D82" w:rsidRDefault="00F924F4" w:rsidP="00044834">
            <w:pPr>
              <w:jc w:val="center"/>
              <w:rPr>
                <w:rFonts w:ascii="Times New Roman" w:hAnsi="Times New Roman" w:cs="Times New Roman"/>
                <w:sz w:val="20"/>
                <w:szCs w:val="20"/>
              </w:rPr>
            </w:pPr>
            <w:r w:rsidRPr="008A1D82">
              <w:rPr>
                <w:rFonts w:ascii="Times New Roman" w:hAnsi="Times New Roman" w:cs="Times New Roman"/>
                <w:sz w:val="20"/>
                <w:szCs w:val="20"/>
              </w:rPr>
              <w:t>Хорошо</w:t>
            </w:r>
          </w:p>
        </w:tc>
        <w:tc>
          <w:tcPr>
            <w:tcW w:w="1985" w:type="dxa"/>
            <w:vAlign w:val="center"/>
          </w:tcPr>
          <w:p w:rsidR="00F924F4" w:rsidRPr="008A1D82" w:rsidRDefault="00F924F4" w:rsidP="00044834">
            <w:pPr>
              <w:jc w:val="center"/>
              <w:rPr>
                <w:rFonts w:ascii="Times New Roman" w:hAnsi="Times New Roman" w:cs="Times New Roman"/>
                <w:sz w:val="20"/>
                <w:szCs w:val="20"/>
              </w:rPr>
            </w:pPr>
            <w:r w:rsidRPr="008A1D82">
              <w:rPr>
                <w:rFonts w:ascii="Times New Roman" w:hAnsi="Times New Roman" w:cs="Times New Roman"/>
                <w:sz w:val="20"/>
                <w:szCs w:val="20"/>
              </w:rPr>
              <w:t>Удовлетворительно</w:t>
            </w:r>
          </w:p>
        </w:tc>
        <w:tc>
          <w:tcPr>
            <w:tcW w:w="2126" w:type="dxa"/>
            <w:vAlign w:val="center"/>
          </w:tcPr>
          <w:p w:rsidR="00F924F4" w:rsidRPr="008A1D82" w:rsidRDefault="00F924F4" w:rsidP="00044834">
            <w:pPr>
              <w:jc w:val="center"/>
              <w:rPr>
                <w:rFonts w:ascii="Times New Roman" w:hAnsi="Times New Roman" w:cs="Times New Roman"/>
                <w:sz w:val="20"/>
                <w:szCs w:val="20"/>
              </w:rPr>
            </w:pPr>
            <w:r w:rsidRPr="008A1D82">
              <w:rPr>
                <w:rFonts w:ascii="Times New Roman" w:hAnsi="Times New Roman" w:cs="Times New Roman"/>
                <w:sz w:val="20"/>
                <w:szCs w:val="20"/>
              </w:rPr>
              <w:t>Неудовлетворительно</w:t>
            </w:r>
          </w:p>
        </w:tc>
      </w:tr>
      <w:tr w:rsidR="00F924F4" w:rsidRPr="008A1D82" w:rsidTr="00F924F4">
        <w:tc>
          <w:tcPr>
            <w:tcW w:w="2802" w:type="dxa"/>
          </w:tcPr>
          <w:p w:rsidR="00F924F4" w:rsidRPr="008A1D82" w:rsidRDefault="00F924F4" w:rsidP="00044834">
            <w:pPr>
              <w:jc w:val="both"/>
              <w:rPr>
                <w:rFonts w:ascii="Times New Roman" w:hAnsi="Times New Roman" w:cs="Times New Roman"/>
                <w:sz w:val="20"/>
                <w:szCs w:val="20"/>
              </w:rPr>
            </w:pPr>
            <w:r w:rsidRPr="008A1D82">
              <w:rPr>
                <w:rFonts w:ascii="Times New Roman" w:hAnsi="Times New Roman" w:cs="Times New Roman"/>
                <w:sz w:val="20"/>
                <w:szCs w:val="20"/>
              </w:rPr>
              <w:t>Уровень научн</w:t>
            </w:r>
            <w:proofErr w:type="gramStart"/>
            <w:r w:rsidRPr="008A1D82">
              <w:rPr>
                <w:rFonts w:ascii="Times New Roman" w:hAnsi="Times New Roman" w:cs="Times New Roman"/>
                <w:sz w:val="20"/>
                <w:szCs w:val="20"/>
              </w:rPr>
              <w:t>о-</w:t>
            </w:r>
            <w:proofErr w:type="gramEnd"/>
            <w:r w:rsidRPr="008A1D82">
              <w:rPr>
                <w:rFonts w:ascii="Times New Roman" w:hAnsi="Times New Roman" w:cs="Times New Roman"/>
                <w:sz w:val="20"/>
                <w:szCs w:val="20"/>
              </w:rPr>
              <w:t xml:space="preserve"> теоретического обоснования темы</w:t>
            </w:r>
          </w:p>
        </w:tc>
        <w:tc>
          <w:tcPr>
            <w:tcW w:w="1559" w:type="dxa"/>
          </w:tcPr>
          <w:p w:rsidR="00F924F4" w:rsidRPr="008A1D82" w:rsidRDefault="00F924F4" w:rsidP="00044834">
            <w:pPr>
              <w:jc w:val="both"/>
              <w:rPr>
                <w:rFonts w:ascii="Times New Roman" w:hAnsi="Times New Roman" w:cs="Times New Roman"/>
                <w:sz w:val="20"/>
                <w:szCs w:val="20"/>
              </w:rPr>
            </w:pPr>
            <w:r w:rsidRPr="008A1D82">
              <w:rPr>
                <w:rFonts w:ascii="Times New Roman" w:hAnsi="Times New Roman" w:cs="Times New Roman"/>
                <w:sz w:val="20"/>
                <w:szCs w:val="20"/>
              </w:rPr>
              <w:t>Достаточно высокий</w:t>
            </w:r>
          </w:p>
        </w:tc>
        <w:tc>
          <w:tcPr>
            <w:tcW w:w="1559" w:type="dxa"/>
          </w:tcPr>
          <w:p w:rsidR="00F924F4" w:rsidRPr="008A1D82" w:rsidRDefault="00F924F4" w:rsidP="00044834">
            <w:pPr>
              <w:jc w:val="both"/>
              <w:rPr>
                <w:rFonts w:ascii="Times New Roman" w:hAnsi="Times New Roman" w:cs="Times New Roman"/>
                <w:sz w:val="20"/>
                <w:szCs w:val="20"/>
              </w:rPr>
            </w:pPr>
            <w:r w:rsidRPr="008A1D82">
              <w:rPr>
                <w:rFonts w:ascii="Times New Roman" w:hAnsi="Times New Roman" w:cs="Times New Roman"/>
                <w:sz w:val="20"/>
                <w:szCs w:val="20"/>
              </w:rPr>
              <w:t>Достаточный</w:t>
            </w:r>
          </w:p>
        </w:tc>
        <w:tc>
          <w:tcPr>
            <w:tcW w:w="1985" w:type="dxa"/>
          </w:tcPr>
          <w:p w:rsidR="00F924F4" w:rsidRPr="008A1D82" w:rsidRDefault="00F924F4" w:rsidP="00044834">
            <w:pPr>
              <w:jc w:val="both"/>
              <w:rPr>
                <w:rFonts w:ascii="Times New Roman" w:hAnsi="Times New Roman" w:cs="Times New Roman"/>
                <w:sz w:val="20"/>
                <w:szCs w:val="20"/>
              </w:rPr>
            </w:pPr>
            <w:r w:rsidRPr="008A1D82">
              <w:rPr>
                <w:rFonts w:ascii="Times New Roman" w:hAnsi="Times New Roman" w:cs="Times New Roman"/>
                <w:sz w:val="20"/>
                <w:szCs w:val="20"/>
              </w:rPr>
              <w:t>Допустимый</w:t>
            </w:r>
          </w:p>
        </w:tc>
        <w:tc>
          <w:tcPr>
            <w:tcW w:w="2126" w:type="dxa"/>
          </w:tcPr>
          <w:p w:rsidR="00F924F4" w:rsidRPr="008A1D82" w:rsidRDefault="00F924F4" w:rsidP="00044834">
            <w:pPr>
              <w:jc w:val="both"/>
              <w:rPr>
                <w:rFonts w:ascii="Times New Roman" w:hAnsi="Times New Roman" w:cs="Times New Roman"/>
                <w:sz w:val="20"/>
                <w:szCs w:val="20"/>
              </w:rPr>
            </w:pPr>
            <w:r w:rsidRPr="008A1D82">
              <w:rPr>
                <w:rFonts w:ascii="Times New Roman" w:hAnsi="Times New Roman" w:cs="Times New Roman"/>
                <w:sz w:val="20"/>
                <w:szCs w:val="20"/>
              </w:rPr>
              <w:t>Низкий</w:t>
            </w:r>
          </w:p>
        </w:tc>
      </w:tr>
      <w:tr w:rsidR="00F924F4" w:rsidRPr="008A1D82" w:rsidTr="00F924F4">
        <w:tc>
          <w:tcPr>
            <w:tcW w:w="2802" w:type="dxa"/>
          </w:tcPr>
          <w:p w:rsidR="00F924F4" w:rsidRPr="008A1D82" w:rsidRDefault="00F924F4" w:rsidP="00044834">
            <w:pPr>
              <w:jc w:val="both"/>
              <w:rPr>
                <w:rFonts w:ascii="Times New Roman" w:hAnsi="Times New Roman" w:cs="Times New Roman"/>
                <w:sz w:val="20"/>
                <w:szCs w:val="20"/>
              </w:rPr>
            </w:pPr>
            <w:r w:rsidRPr="008A1D82">
              <w:rPr>
                <w:rFonts w:ascii="Times New Roman" w:hAnsi="Times New Roman" w:cs="Times New Roman"/>
                <w:sz w:val="20"/>
                <w:szCs w:val="20"/>
              </w:rPr>
              <w:t>Структура исследования, соответствие теме и виду дипломной работы</w:t>
            </w:r>
          </w:p>
        </w:tc>
        <w:tc>
          <w:tcPr>
            <w:tcW w:w="1559" w:type="dxa"/>
          </w:tcPr>
          <w:p w:rsidR="00F924F4" w:rsidRPr="008A1D82" w:rsidRDefault="00F924F4" w:rsidP="00044834">
            <w:pPr>
              <w:jc w:val="both"/>
              <w:rPr>
                <w:rFonts w:ascii="Times New Roman" w:hAnsi="Times New Roman" w:cs="Times New Roman"/>
                <w:sz w:val="20"/>
                <w:szCs w:val="20"/>
              </w:rPr>
            </w:pPr>
            <w:r w:rsidRPr="008A1D82">
              <w:rPr>
                <w:rFonts w:ascii="Times New Roman" w:hAnsi="Times New Roman" w:cs="Times New Roman"/>
                <w:sz w:val="20"/>
                <w:szCs w:val="20"/>
              </w:rPr>
              <w:t>Полностью соответствует</w:t>
            </w:r>
          </w:p>
        </w:tc>
        <w:tc>
          <w:tcPr>
            <w:tcW w:w="1559" w:type="dxa"/>
          </w:tcPr>
          <w:p w:rsidR="00F924F4" w:rsidRPr="008A1D82" w:rsidRDefault="00F924F4" w:rsidP="00044834">
            <w:pPr>
              <w:jc w:val="both"/>
              <w:rPr>
                <w:rFonts w:ascii="Times New Roman" w:hAnsi="Times New Roman" w:cs="Times New Roman"/>
                <w:sz w:val="20"/>
                <w:szCs w:val="20"/>
              </w:rPr>
            </w:pPr>
            <w:r w:rsidRPr="008A1D82">
              <w:rPr>
                <w:rFonts w:ascii="Times New Roman" w:hAnsi="Times New Roman" w:cs="Times New Roman"/>
                <w:sz w:val="20"/>
                <w:szCs w:val="20"/>
              </w:rPr>
              <w:t>Соответствует</w:t>
            </w:r>
          </w:p>
        </w:tc>
        <w:tc>
          <w:tcPr>
            <w:tcW w:w="1985" w:type="dxa"/>
          </w:tcPr>
          <w:p w:rsidR="00F924F4" w:rsidRPr="008A1D82" w:rsidRDefault="00F924F4" w:rsidP="00044834">
            <w:pPr>
              <w:jc w:val="both"/>
              <w:rPr>
                <w:rFonts w:ascii="Times New Roman" w:hAnsi="Times New Roman" w:cs="Times New Roman"/>
                <w:sz w:val="20"/>
                <w:szCs w:val="20"/>
              </w:rPr>
            </w:pPr>
            <w:r w:rsidRPr="008A1D82">
              <w:rPr>
                <w:rFonts w:ascii="Times New Roman" w:hAnsi="Times New Roman" w:cs="Times New Roman"/>
                <w:sz w:val="20"/>
                <w:szCs w:val="20"/>
              </w:rPr>
              <w:t>Частично соответствует</w:t>
            </w:r>
          </w:p>
        </w:tc>
        <w:tc>
          <w:tcPr>
            <w:tcW w:w="2126" w:type="dxa"/>
          </w:tcPr>
          <w:p w:rsidR="00F924F4" w:rsidRPr="008A1D82" w:rsidRDefault="00F924F4" w:rsidP="00044834">
            <w:pPr>
              <w:jc w:val="both"/>
              <w:rPr>
                <w:rFonts w:ascii="Times New Roman" w:hAnsi="Times New Roman" w:cs="Times New Roman"/>
                <w:sz w:val="20"/>
                <w:szCs w:val="20"/>
              </w:rPr>
            </w:pPr>
            <w:r w:rsidRPr="008A1D82">
              <w:rPr>
                <w:rFonts w:ascii="Times New Roman" w:hAnsi="Times New Roman" w:cs="Times New Roman"/>
                <w:sz w:val="20"/>
                <w:szCs w:val="20"/>
              </w:rPr>
              <w:t>Не соответствует</w:t>
            </w:r>
          </w:p>
        </w:tc>
      </w:tr>
      <w:tr w:rsidR="00F924F4" w:rsidRPr="008A1D82" w:rsidTr="00F924F4">
        <w:tc>
          <w:tcPr>
            <w:tcW w:w="2802" w:type="dxa"/>
          </w:tcPr>
          <w:p w:rsidR="00F924F4" w:rsidRPr="008A1D82" w:rsidRDefault="00F924F4" w:rsidP="00044834">
            <w:pPr>
              <w:jc w:val="both"/>
              <w:rPr>
                <w:rFonts w:ascii="Times New Roman" w:hAnsi="Times New Roman" w:cs="Times New Roman"/>
                <w:sz w:val="20"/>
                <w:szCs w:val="20"/>
              </w:rPr>
            </w:pPr>
            <w:r w:rsidRPr="008A1D82">
              <w:rPr>
                <w:rFonts w:ascii="Times New Roman" w:hAnsi="Times New Roman" w:cs="Times New Roman"/>
                <w:sz w:val="20"/>
                <w:szCs w:val="20"/>
              </w:rPr>
              <w:t>Анализ исследований по проблеме, освещение исторического аспекта, формулирование основных теоретических позиций</w:t>
            </w:r>
          </w:p>
        </w:tc>
        <w:tc>
          <w:tcPr>
            <w:tcW w:w="1559" w:type="dxa"/>
          </w:tcPr>
          <w:p w:rsidR="00F924F4" w:rsidRPr="008A1D82" w:rsidRDefault="00F924F4" w:rsidP="00044834">
            <w:pPr>
              <w:jc w:val="both"/>
              <w:rPr>
                <w:rFonts w:ascii="Times New Roman" w:hAnsi="Times New Roman" w:cs="Times New Roman"/>
                <w:sz w:val="20"/>
                <w:szCs w:val="20"/>
              </w:rPr>
            </w:pPr>
            <w:r w:rsidRPr="008A1D82">
              <w:rPr>
                <w:rFonts w:ascii="Times New Roman" w:hAnsi="Times New Roman" w:cs="Times New Roman"/>
                <w:sz w:val="20"/>
                <w:szCs w:val="20"/>
              </w:rPr>
              <w:t>Достаточно высокий</w:t>
            </w:r>
          </w:p>
        </w:tc>
        <w:tc>
          <w:tcPr>
            <w:tcW w:w="1559" w:type="dxa"/>
          </w:tcPr>
          <w:p w:rsidR="00F924F4" w:rsidRPr="008A1D82" w:rsidRDefault="00F924F4" w:rsidP="00044834">
            <w:pPr>
              <w:jc w:val="both"/>
              <w:rPr>
                <w:rFonts w:ascii="Times New Roman" w:hAnsi="Times New Roman" w:cs="Times New Roman"/>
                <w:sz w:val="20"/>
                <w:szCs w:val="20"/>
              </w:rPr>
            </w:pPr>
            <w:r w:rsidRPr="008A1D82">
              <w:rPr>
                <w:rFonts w:ascii="Times New Roman" w:hAnsi="Times New Roman" w:cs="Times New Roman"/>
                <w:sz w:val="20"/>
                <w:szCs w:val="20"/>
              </w:rPr>
              <w:t>Достаточный</w:t>
            </w:r>
          </w:p>
        </w:tc>
        <w:tc>
          <w:tcPr>
            <w:tcW w:w="1985" w:type="dxa"/>
          </w:tcPr>
          <w:p w:rsidR="00F924F4" w:rsidRPr="008A1D82" w:rsidRDefault="00F924F4" w:rsidP="00044834">
            <w:pPr>
              <w:jc w:val="both"/>
              <w:rPr>
                <w:rFonts w:ascii="Times New Roman" w:hAnsi="Times New Roman" w:cs="Times New Roman"/>
                <w:sz w:val="20"/>
                <w:szCs w:val="20"/>
              </w:rPr>
            </w:pPr>
            <w:r w:rsidRPr="008A1D82">
              <w:rPr>
                <w:rFonts w:ascii="Times New Roman" w:hAnsi="Times New Roman" w:cs="Times New Roman"/>
                <w:sz w:val="20"/>
                <w:szCs w:val="20"/>
              </w:rPr>
              <w:t>Допустимый</w:t>
            </w:r>
          </w:p>
        </w:tc>
        <w:tc>
          <w:tcPr>
            <w:tcW w:w="2126" w:type="dxa"/>
          </w:tcPr>
          <w:p w:rsidR="00F924F4" w:rsidRPr="008A1D82" w:rsidRDefault="00F924F4" w:rsidP="00044834">
            <w:pPr>
              <w:jc w:val="both"/>
              <w:rPr>
                <w:rFonts w:ascii="Times New Roman" w:hAnsi="Times New Roman" w:cs="Times New Roman"/>
                <w:sz w:val="20"/>
                <w:szCs w:val="20"/>
              </w:rPr>
            </w:pPr>
            <w:r w:rsidRPr="008A1D82">
              <w:rPr>
                <w:rFonts w:ascii="Times New Roman" w:hAnsi="Times New Roman" w:cs="Times New Roman"/>
                <w:sz w:val="20"/>
                <w:szCs w:val="20"/>
              </w:rPr>
              <w:t>Низкий</w:t>
            </w:r>
          </w:p>
        </w:tc>
      </w:tr>
      <w:tr w:rsidR="00F924F4" w:rsidRPr="008A1D82" w:rsidTr="00F924F4">
        <w:tc>
          <w:tcPr>
            <w:tcW w:w="2802" w:type="dxa"/>
          </w:tcPr>
          <w:p w:rsidR="00F924F4" w:rsidRPr="008A1D82" w:rsidRDefault="00F924F4" w:rsidP="00044834">
            <w:pPr>
              <w:jc w:val="both"/>
              <w:rPr>
                <w:rFonts w:ascii="Times New Roman" w:hAnsi="Times New Roman" w:cs="Times New Roman"/>
                <w:sz w:val="20"/>
                <w:szCs w:val="20"/>
              </w:rPr>
            </w:pPr>
            <w:r w:rsidRPr="008A1D82">
              <w:rPr>
                <w:rFonts w:ascii="Times New Roman" w:hAnsi="Times New Roman" w:cs="Times New Roman"/>
                <w:sz w:val="20"/>
                <w:szCs w:val="20"/>
              </w:rPr>
              <w:t>Комплексность использования методов</w:t>
            </w:r>
          </w:p>
        </w:tc>
        <w:tc>
          <w:tcPr>
            <w:tcW w:w="1559" w:type="dxa"/>
          </w:tcPr>
          <w:p w:rsidR="00F924F4" w:rsidRPr="008A1D82" w:rsidRDefault="00F924F4" w:rsidP="00044834">
            <w:pPr>
              <w:jc w:val="both"/>
              <w:rPr>
                <w:rFonts w:ascii="Times New Roman" w:hAnsi="Times New Roman" w:cs="Times New Roman"/>
                <w:sz w:val="20"/>
                <w:szCs w:val="20"/>
              </w:rPr>
            </w:pPr>
            <w:r w:rsidRPr="008A1D82">
              <w:rPr>
                <w:rFonts w:ascii="Times New Roman" w:hAnsi="Times New Roman" w:cs="Times New Roman"/>
                <w:sz w:val="20"/>
                <w:szCs w:val="20"/>
              </w:rPr>
              <w:t>Полностью обеспечено</w:t>
            </w:r>
          </w:p>
        </w:tc>
        <w:tc>
          <w:tcPr>
            <w:tcW w:w="1559" w:type="dxa"/>
          </w:tcPr>
          <w:p w:rsidR="00F924F4" w:rsidRPr="008A1D82" w:rsidRDefault="00F924F4" w:rsidP="00044834">
            <w:pPr>
              <w:jc w:val="both"/>
              <w:rPr>
                <w:rFonts w:ascii="Times New Roman" w:hAnsi="Times New Roman" w:cs="Times New Roman"/>
                <w:sz w:val="20"/>
                <w:szCs w:val="20"/>
              </w:rPr>
            </w:pPr>
            <w:r w:rsidRPr="008A1D82">
              <w:rPr>
                <w:rFonts w:ascii="Times New Roman" w:hAnsi="Times New Roman" w:cs="Times New Roman"/>
                <w:sz w:val="20"/>
                <w:szCs w:val="20"/>
              </w:rPr>
              <w:t>Обеспечено</w:t>
            </w:r>
          </w:p>
        </w:tc>
        <w:tc>
          <w:tcPr>
            <w:tcW w:w="1985" w:type="dxa"/>
          </w:tcPr>
          <w:p w:rsidR="00F924F4" w:rsidRPr="008A1D82" w:rsidRDefault="00F924F4" w:rsidP="00044834">
            <w:pPr>
              <w:jc w:val="both"/>
              <w:rPr>
                <w:rFonts w:ascii="Times New Roman" w:hAnsi="Times New Roman" w:cs="Times New Roman"/>
                <w:sz w:val="20"/>
                <w:szCs w:val="20"/>
              </w:rPr>
            </w:pPr>
            <w:r w:rsidRPr="008A1D82">
              <w:rPr>
                <w:rFonts w:ascii="Times New Roman" w:hAnsi="Times New Roman" w:cs="Times New Roman"/>
                <w:sz w:val="20"/>
                <w:szCs w:val="20"/>
              </w:rPr>
              <w:t>Недостаточно обеспечено</w:t>
            </w:r>
          </w:p>
        </w:tc>
        <w:tc>
          <w:tcPr>
            <w:tcW w:w="2126" w:type="dxa"/>
          </w:tcPr>
          <w:p w:rsidR="00F924F4" w:rsidRPr="008A1D82" w:rsidRDefault="00F924F4" w:rsidP="00044834">
            <w:pPr>
              <w:jc w:val="both"/>
              <w:rPr>
                <w:rFonts w:ascii="Times New Roman" w:hAnsi="Times New Roman" w:cs="Times New Roman"/>
                <w:sz w:val="20"/>
                <w:szCs w:val="20"/>
              </w:rPr>
            </w:pPr>
            <w:r w:rsidRPr="008A1D82">
              <w:rPr>
                <w:rFonts w:ascii="Times New Roman" w:hAnsi="Times New Roman" w:cs="Times New Roman"/>
                <w:sz w:val="20"/>
                <w:szCs w:val="20"/>
              </w:rPr>
              <w:t>Не обеспечена</w:t>
            </w:r>
          </w:p>
        </w:tc>
      </w:tr>
      <w:tr w:rsidR="00F924F4" w:rsidRPr="008A1D82" w:rsidTr="00F924F4">
        <w:tc>
          <w:tcPr>
            <w:tcW w:w="2802" w:type="dxa"/>
          </w:tcPr>
          <w:p w:rsidR="00F924F4" w:rsidRPr="008A1D82" w:rsidRDefault="00F924F4" w:rsidP="00044834">
            <w:pPr>
              <w:jc w:val="both"/>
              <w:rPr>
                <w:rFonts w:ascii="Times New Roman" w:hAnsi="Times New Roman" w:cs="Times New Roman"/>
                <w:sz w:val="20"/>
                <w:szCs w:val="20"/>
              </w:rPr>
            </w:pPr>
            <w:r w:rsidRPr="008A1D82">
              <w:rPr>
                <w:rFonts w:ascii="Times New Roman" w:hAnsi="Times New Roman" w:cs="Times New Roman"/>
                <w:sz w:val="20"/>
                <w:szCs w:val="20"/>
              </w:rPr>
              <w:t>Наличие достаточного количества печатных и электронных источников</w:t>
            </w:r>
          </w:p>
        </w:tc>
        <w:tc>
          <w:tcPr>
            <w:tcW w:w="1559" w:type="dxa"/>
          </w:tcPr>
          <w:p w:rsidR="00F924F4" w:rsidRPr="008A1D82" w:rsidRDefault="00F924F4" w:rsidP="00044834">
            <w:pPr>
              <w:jc w:val="both"/>
              <w:rPr>
                <w:rFonts w:ascii="Times New Roman" w:hAnsi="Times New Roman" w:cs="Times New Roman"/>
                <w:sz w:val="20"/>
                <w:szCs w:val="20"/>
              </w:rPr>
            </w:pPr>
            <w:r w:rsidRPr="008A1D82">
              <w:rPr>
                <w:rFonts w:ascii="Times New Roman" w:hAnsi="Times New Roman" w:cs="Times New Roman"/>
                <w:sz w:val="20"/>
                <w:szCs w:val="20"/>
              </w:rPr>
              <w:t>Использовано более ___ источников</w:t>
            </w:r>
          </w:p>
        </w:tc>
        <w:tc>
          <w:tcPr>
            <w:tcW w:w="1559" w:type="dxa"/>
          </w:tcPr>
          <w:p w:rsidR="00F924F4" w:rsidRPr="008A1D82" w:rsidRDefault="00F924F4" w:rsidP="00044834">
            <w:pPr>
              <w:jc w:val="both"/>
              <w:rPr>
                <w:rFonts w:ascii="Times New Roman" w:hAnsi="Times New Roman" w:cs="Times New Roman"/>
                <w:sz w:val="20"/>
                <w:szCs w:val="20"/>
              </w:rPr>
            </w:pPr>
            <w:r w:rsidRPr="008A1D82">
              <w:rPr>
                <w:rFonts w:ascii="Times New Roman" w:hAnsi="Times New Roman" w:cs="Times New Roman"/>
                <w:sz w:val="20"/>
                <w:szCs w:val="20"/>
              </w:rPr>
              <w:t>…</w:t>
            </w:r>
          </w:p>
        </w:tc>
        <w:tc>
          <w:tcPr>
            <w:tcW w:w="1985" w:type="dxa"/>
          </w:tcPr>
          <w:p w:rsidR="00F924F4" w:rsidRPr="008A1D82" w:rsidRDefault="00F924F4" w:rsidP="00044834">
            <w:pPr>
              <w:jc w:val="both"/>
              <w:rPr>
                <w:rFonts w:ascii="Times New Roman" w:hAnsi="Times New Roman" w:cs="Times New Roman"/>
                <w:sz w:val="20"/>
                <w:szCs w:val="20"/>
              </w:rPr>
            </w:pPr>
            <w:r w:rsidRPr="008A1D82">
              <w:rPr>
                <w:rFonts w:ascii="Times New Roman" w:hAnsi="Times New Roman" w:cs="Times New Roman"/>
                <w:sz w:val="20"/>
                <w:szCs w:val="20"/>
              </w:rPr>
              <w:t>…</w:t>
            </w:r>
          </w:p>
        </w:tc>
        <w:tc>
          <w:tcPr>
            <w:tcW w:w="2126" w:type="dxa"/>
          </w:tcPr>
          <w:p w:rsidR="00F924F4" w:rsidRPr="008A1D82" w:rsidRDefault="00F924F4" w:rsidP="00044834">
            <w:pPr>
              <w:jc w:val="both"/>
              <w:rPr>
                <w:rFonts w:ascii="Times New Roman" w:hAnsi="Times New Roman" w:cs="Times New Roman"/>
                <w:sz w:val="20"/>
                <w:szCs w:val="20"/>
              </w:rPr>
            </w:pPr>
            <w:r w:rsidRPr="008A1D82">
              <w:rPr>
                <w:rFonts w:ascii="Times New Roman" w:hAnsi="Times New Roman" w:cs="Times New Roman"/>
                <w:sz w:val="20"/>
                <w:szCs w:val="20"/>
              </w:rPr>
              <w:t>…</w:t>
            </w:r>
          </w:p>
        </w:tc>
      </w:tr>
      <w:tr w:rsidR="00F924F4" w:rsidRPr="008A1D82" w:rsidTr="00F924F4">
        <w:tc>
          <w:tcPr>
            <w:tcW w:w="2802" w:type="dxa"/>
          </w:tcPr>
          <w:p w:rsidR="00F924F4" w:rsidRPr="008A1D82" w:rsidRDefault="00F924F4" w:rsidP="00044834">
            <w:pPr>
              <w:jc w:val="both"/>
              <w:rPr>
                <w:rFonts w:ascii="Times New Roman" w:hAnsi="Times New Roman" w:cs="Times New Roman"/>
                <w:sz w:val="20"/>
                <w:szCs w:val="20"/>
              </w:rPr>
            </w:pPr>
            <w:r w:rsidRPr="008A1D82">
              <w:rPr>
                <w:rFonts w:ascii="Times New Roman" w:hAnsi="Times New Roman" w:cs="Times New Roman"/>
                <w:sz w:val="20"/>
                <w:szCs w:val="20"/>
              </w:rPr>
              <w:t>Качество оформления (общий уровень грамотности, стиль изложения, наличие иллюстративного материала, соответствие требованиям оформления ВКР)</w:t>
            </w:r>
          </w:p>
        </w:tc>
        <w:tc>
          <w:tcPr>
            <w:tcW w:w="1559" w:type="dxa"/>
          </w:tcPr>
          <w:p w:rsidR="00F924F4" w:rsidRPr="008A1D82" w:rsidRDefault="00F924F4" w:rsidP="00044834">
            <w:pPr>
              <w:jc w:val="both"/>
              <w:rPr>
                <w:rFonts w:ascii="Times New Roman" w:hAnsi="Times New Roman" w:cs="Times New Roman"/>
                <w:sz w:val="20"/>
                <w:szCs w:val="20"/>
              </w:rPr>
            </w:pPr>
            <w:r w:rsidRPr="008A1D82">
              <w:rPr>
                <w:rFonts w:ascii="Times New Roman" w:hAnsi="Times New Roman" w:cs="Times New Roman"/>
                <w:sz w:val="20"/>
                <w:szCs w:val="20"/>
              </w:rPr>
              <w:t>Полностью соответствует предъявляемым требованиям</w:t>
            </w:r>
          </w:p>
        </w:tc>
        <w:tc>
          <w:tcPr>
            <w:tcW w:w="1559" w:type="dxa"/>
          </w:tcPr>
          <w:p w:rsidR="00F924F4" w:rsidRPr="008A1D82" w:rsidRDefault="00F924F4" w:rsidP="00044834">
            <w:pPr>
              <w:jc w:val="both"/>
              <w:rPr>
                <w:rFonts w:ascii="Times New Roman" w:hAnsi="Times New Roman" w:cs="Times New Roman"/>
                <w:sz w:val="20"/>
                <w:szCs w:val="20"/>
              </w:rPr>
            </w:pPr>
            <w:r w:rsidRPr="008A1D82">
              <w:rPr>
                <w:rFonts w:ascii="Times New Roman" w:hAnsi="Times New Roman" w:cs="Times New Roman"/>
                <w:sz w:val="20"/>
                <w:szCs w:val="20"/>
              </w:rPr>
              <w:t>В целом соответствует предъявляемым требованиям, но имеются незначительные погрешности</w:t>
            </w:r>
          </w:p>
        </w:tc>
        <w:tc>
          <w:tcPr>
            <w:tcW w:w="1985" w:type="dxa"/>
          </w:tcPr>
          <w:p w:rsidR="00F924F4" w:rsidRPr="008A1D82" w:rsidRDefault="00F924F4" w:rsidP="00044834">
            <w:pPr>
              <w:jc w:val="both"/>
              <w:rPr>
                <w:rFonts w:ascii="Times New Roman" w:hAnsi="Times New Roman" w:cs="Times New Roman"/>
                <w:sz w:val="20"/>
                <w:szCs w:val="20"/>
              </w:rPr>
            </w:pPr>
            <w:r w:rsidRPr="008A1D82">
              <w:rPr>
                <w:rFonts w:ascii="Times New Roman" w:hAnsi="Times New Roman" w:cs="Times New Roman"/>
                <w:sz w:val="20"/>
                <w:szCs w:val="20"/>
              </w:rPr>
              <w:t>Выполнено с многочисленными ошибками в оформлении, не влияющими на качество полученных результатов</w:t>
            </w:r>
          </w:p>
        </w:tc>
        <w:tc>
          <w:tcPr>
            <w:tcW w:w="2126" w:type="dxa"/>
          </w:tcPr>
          <w:p w:rsidR="00F924F4" w:rsidRPr="008A1D82" w:rsidRDefault="00F924F4" w:rsidP="00044834">
            <w:pPr>
              <w:jc w:val="both"/>
              <w:rPr>
                <w:rFonts w:ascii="Times New Roman" w:hAnsi="Times New Roman" w:cs="Times New Roman"/>
                <w:sz w:val="20"/>
                <w:szCs w:val="20"/>
              </w:rPr>
            </w:pPr>
            <w:r w:rsidRPr="008A1D82">
              <w:rPr>
                <w:rFonts w:ascii="Times New Roman" w:hAnsi="Times New Roman" w:cs="Times New Roman"/>
                <w:sz w:val="20"/>
                <w:szCs w:val="20"/>
              </w:rPr>
              <w:t>Выполнено с многочисленными ошибками в оформлении, искажающими качество полученных результатов</w:t>
            </w:r>
          </w:p>
        </w:tc>
      </w:tr>
      <w:tr w:rsidR="00F924F4" w:rsidRPr="008A1D82" w:rsidTr="00F924F4">
        <w:tc>
          <w:tcPr>
            <w:tcW w:w="2802" w:type="dxa"/>
          </w:tcPr>
          <w:p w:rsidR="00F924F4" w:rsidRPr="008A1D82" w:rsidRDefault="00F924F4" w:rsidP="00044834">
            <w:pPr>
              <w:jc w:val="both"/>
              <w:rPr>
                <w:rFonts w:ascii="Times New Roman" w:hAnsi="Times New Roman" w:cs="Times New Roman"/>
                <w:sz w:val="20"/>
                <w:szCs w:val="20"/>
              </w:rPr>
            </w:pPr>
            <w:r w:rsidRPr="008A1D82">
              <w:rPr>
                <w:rFonts w:ascii="Times New Roman" w:hAnsi="Times New Roman" w:cs="Times New Roman"/>
                <w:sz w:val="20"/>
                <w:szCs w:val="20"/>
              </w:rPr>
              <w:t>Качество доклада (ясность, четкость, последовательность и обоснованность изложения)</w:t>
            </w:r>
          </w:p>
        </w:tc>
        <w:tc>
          <w:tcPr>
            <w:tcW w:w="1559" w:type="dxa"/>
          </w:tcPr>
          <w:p w:rsidR="00F924F4" w:rsidRPr="008A1D82" w:rsidRDefault="00F924F4" w:rsidP="00044834">
            <w:pPr>
              <w:jc w:val="both"/>
              <w:rPr>
                <w:rFonts w:ascii="Times New Roman" w:hAnsi="Times New Roman" w:cs="Times New Roman"/>
                <w:sz w:val="20"/>
                <w:szCs w:val="20"/>
              </w:rPr>
            </w:pPr>
            <w:r w:rsidRPr="008A1D82">
              <w:rPr>
                <w:rFonts w:ascii="Times New Roman" w:hAnsi="Times New Roman" w:cs="Times New Roman"/>
                <w:sz w:val="20"/>
                <w:szCs w:val="20"/>
              </w:rPr>
              <w:t>Соблюден регламент доклада, материал изложен уверенно, без ошибок</w:t>
            </w:r>
          </w:p>
        </w:tc>
        <w:tc>
          <w:tcPr>
            <w:tcW w:w="1559" w:type="dxa"/>
          </w:tcPr>
          <w:p w:rsidR="00F924F4" w:rsidRPr="008A1D82" w:rsidRDefault="00F924F4" w:rsidP="00044834">
            <w:pPr>
              <w:jc w:val="both"/>
              <w:rPr>
                <w:rFonts w:ascii="Times New Roman" w:hAnsi="Times New Roman" w:cs="Times New Roman"/>
                <w:sz w:val="20"/>
                <w:szCs w:val="20"/>
              </w:rPr>
            </w:pPr>
            <w:r w:rsidRPr="008A1D82">
              <w:rPr>
                <w:rFonts w:ascii="Times New Roman" w:hAnsi="Times New Roman" w:cs="Times New Roman"/>
                <w:sz w:val="20"/>
                <w:szCs w:val="20"/>
              </w:rPr>
              <w:t>Регламент доклада нарушен, материал изложен уверенно, без ошибок</w:t>
            </w:r>
          </w:p>
        </w:tc>
        <w:tc>
          <w:tcPr>
            <w:tcW w:w="1985" w:type="dxa"/>
          </w:tcPr>
          <w:p w:rsidR="00F924F4" w:rsidRPr="008A1D82" w:rsidRDefault="00F924F4" w:rsidP="00044834">
            <w:pPr>
              <w:jc w:val="both"/>
              <w:rPr>
                <w:rFonts w:ascii="Times New Roman" w:hAnsi="Times New Roman" w:cs="Times New Roman"/>
                <w:sz w:val="20"/>
                <w:szCs w:val="20"/>
              </w:rPr>
            </w:pPr>
            <w:r w:rsidRPr="008A1D82">
              <w:rPr>
                <w:rFonts w:ascii="Times New Roman" w:hAnsi="Times New Roman" w:cs="Times New Roman"/>
                <w:sz w:val="20"/>
                <w:szCs w:val="20"/>
              </w:rPr>
              <w:t>Регламент доклада нарушен, материал изложен неуверенно, с ошибками</w:t>
            </w:r>
          </w:p>
        </w:tc>
        <w:tc>
          <w:tcPr>
            <w:tcW w:w="2126" w:type="dxa"/>
          </w:tcPr>
          <w:p w:rsidR="00F924F4" w:rsidRPr="008A1D82" w:rsidRDefault="00F924F4" w:rsidP="00044834">
            <w:pPr>
              <w:jc w:val="both"/>
              <w:rPr>
                <w:rFonts w:ascii="Times New Roman" w:hAnsi="Times New Roman" w:cs="Times New Roman"/>
                <w:sz w:val="20"/>
                <w:szCs w:val="20"/>
              </w:rPr>
            </w:pPr>
            <w:r w:rsidRPr="008A1D82">
              <w:rPr>
                <w:rFonts w:ascii="Times New Roman" w:hAnsi="Times New Roman" w:cs="Times New Roman"/>
                <w:sz w:val="20"/>
                <w:szCs w:val="20"/>
              </w:rPr>
              <w:t>Материал изложен с грубыми ошибками, доклад не структурирован</w:t>
            </w:r>
          </w:p>
        </w:tc>
      </w:tr>
      <w:tr w:rsidR="00F924F4" w:rsidRPr="008A1D82" w:rsidTr="00F924F4">
        <w:tc>
          <w:tcPr>
            <w:tcW w:w="2802" w:type="dxa"/>
          </w:tcPr>
          <w:p w:rsidR="00F924F4" w:rsidRPr="008A1D82" w:rsidRDefault="00F924F4" w:rsidP="00044834">
            <w:pPr>
              <w:jc w:val="both"/>
              <w:rPr>
                <w:rFonts w:ascii="Times New Roman" w:hAnsi="Times New Roman" w:cs="Times New Roman"/>
                <w:sz w:val="20"/>
                <w:szCs w:val="20"/>
              </w:rPr>
            </w:pPr>
            <w:r w:rsidRPr="008A1D82">
              <w:rPr>
                <w:rFonts w:ascii="Times New Roman" w:hAnsi="Times New Roman" w:cs="Times New Roman"/>
                <w:sz w:val="20"/>
                <w:szCs w:val="20"/>
              </w:rPr>
              <w:t>Уровень ответов на вопросы</w:t>
            </w:r>
          </w:p>
        </w:tc>
        <w:tc>
          <w:tcPr>
            <w:tcW w:w="1559" w:type="dxa"/>
          </w:tcPr>
          <w:p w:rsidR="00F924F4" w:rsidRPr="008A1D82" w:rsidRDefault="00F924F4" w:rsidP="00044834">
            <w:pPr>
              <w:jc w:val="both"/>
              <w:rPr>
                <w:rFonts w:ascii="Times New Roman" w:hAnsi="Times New Roman" w:cs="Times New Roman"/>
                <w:sz w:val="20"/>
                <w:szCs w:val="20"/>
              </w:rPr>
            </w:pPr>
            <w:r w:rsidRPr="008A1D82">
              <w:rPr>
                <w:rFonts w:ascii="Times New Roman" w:hAnsi="Times New Roman" w:cs="Times New Roman"/>
                <w:sz w:val="20"/>
                <w:szCs w:val="20"/>
              </w:rPr>
              <w:t>Получены правильные ответы на все заданные вопросы</w:t>
            </w:r>
          </w:p>
        </w:tc>
        <w:tc>
          <w:tcPr>
            <w:tcW w:w="1559" w:type="dxa"/>
          </w:tcPr>
          <w:p w:rsidR="00F924F4" w:rsidRPr="008A1D82" w:rsidRDefault="00F924F4" w:rsidP="00044834">
            <w:pPr>
              <w:jc w:val="both"/>
              <w:rPr>
                <w:rFonts w:ascii="Times New Roman" w:hAnsi="Times New Roman" w:cs="Times New Roman"/>
                <w:sz w:val="20"/>
                <w:szCs w:val="20"/>
              </w:rPr>
            </w:pPr>
            <w:r w:rsidRPr="008A1D82">
              <w:rPr>
                <w:rFonts w:ascii="Times New Roman" w:hAnsi="Times New Roman" w:cs="Times New Roman"/>
                <w:sz w:val="20"/>
                <w:szCs w:val="20"/>
              </w:rPr>
              <w:t>Получены правильные ответы на большую часть заданных вопросов</w:t>
            </w:r>
          </w:p>
        </w:tc>
        <w:tc>
          <w:tcPr>
            <w:tcW w:w="1985" w:type="dxa"/>
          </w:tcPr>
          <w:p w:rsidR="00F924F4" w:rsidRPr="008A1D82" w:rsidRDefault="00F924F4" w:rsidP="00044834">
            <w:pPr>
              <w:jc w:val="both"/>
              <w:rPr>
                <w:rFonts w:ascii="Times New Roman" w:hAnsi="Times New Roman" w:cs="Times New Roman"/>
                <w:sz w:val="20"/>
                <w:szCs w:val="20"/>
              </w:rPr>
            </w:pPr>
            <w:r w:rsidRPr="008A1D82">
              <w:rPr>
                <w:rFonts w:ascii="Times New Roman" w:hAnsi="Times New Roman" w:cs="Times New Roman"/>
                <w:sz w:val="20"/>
                <w:szCs w:val="20"/>
              </w:rPr>
              <w:t>Ответы раскрывают вопросы лишь частично</w:t>
            </w:r>
          </w:p>
        </w:tc>
        <w:tc>
          <w:tcPr>
            <w:tcW w:w="2126" w:type="dxa"/>
          </w:tcPr>
          <w:p w:rsidR="00F924F4" w:rsidRPr="008A1D82" w:rsidRDefault="00F924F4" w:rsidP="00044834">
            <w:pPr>
              <w:jc w:val="both"/>
              <w:rPr>
                <w:rFonts w:ascii="Times New Roman" w:hAnsi="Times New Roman" w:cs="Times New Roman"/>
                <w:sz w:val="20"/>
                <w:szCs w:val="20"/>
              </w:rPr>
            </w:pPr>
            <w:r w:rsidRPr="008A1D82">
              <w:rPr>
                <w:rFonts w:ascii="Times New Roman" w:hAnsi="Times New Roman" w:cs="Times New Roman"/>
                <w:sz w:val="20"/>
                <w:szCs w:val="20"/>
              </w:rPr>
              <w:t>Ответы на вопросы не получены.</w:t>
            </w:r>
          </w:p>
        </w:tc>
      </w:tr>
      <w:tr w:rsidR="00F924F4" w:rsidRPr="008A1D82" w:rsidTr="00F924F4">
        <w:tc>
          <w:tcPr>
            <w:tcW w:w="2802" w:type="dxa"/>
          </w:tcPr>
          <w:p w:rsidR="00F924F4" w:rsidRPr="008A1D82" w:rsidRDefault="00F924F4" w:rsidP="00044834">
            <w:pPr>
              <w:jc w:val="both"/>
              <w:rPr>
                <w:rFonts w:ascii="Times New Roman" w:hAnsi="Times New Roman" w:cs="Times New Roman"/>
                <w:sz w:val="20"/>
                <w:szCs w:val="20"/>
              </w:rPr>
            </w:pPr>
            <w:r w:rsidRPr="008A1D82">
              <w:rPr>
                <w:rFonts w:ascii="Times New Roman" w:hAnsi="Times New Roman" w:cs="Times New Roman"/>
                <w:sz w:val="20"/>
                <w:szCs w:val="20"/>
              </w:rPr>
              <w:t>Отзыв научного руководителя</w:t>
            </w:r>
          </w:p>
        </w:tc>
        <w:tc>
          <w:tcPr>
            <w:tcW w:w="1559" w:type="dxa"/>
          </w:tcPr>
          <w:p w:rsidR="00F924F4" w:rsidRPr="008A1D82" w:rsidRDefault="00F924F4" w:rsidP="00044834">
            <w:pPr>
              <w:jc w:val="both"/>
              <w:rPr>
                <w:rFonts w:ascii="Times New Roman" w:hAnsi="Times New Roman" w:cs="Times New Roman"/>
                <w:sz w:val="20"/>
                <w:szCs w:val="20"/>
              </w:rPr>
            </w:pPr>
            <w:proofErr w:type="gramStart"/>
            <w:r w:rsidRPr="008A1D82">
              <w:rPr>
                <w:rFonts w:ascii="Times New Roman" w:hAnsi="Times New Roman" w:cs="Times New Roman"/>
                <w:sz w:val="20"/>
                <w:szCs w:val="20"/>
              </w:rPr>
              <w:t>Положительный</w:t>
            </w:r>
            <w:proofErr w:type="gramEnd"/>
            <w:r w:rsidRPr="008A1D82">
              <w:rPr>
                <w:rFonts w:ascii="Times New Roman" w:hAnsi="Times New Roman" w:cs="Times New Roman"/>
                <w:sz w:val="20"/>
                <w:szCs w:val="20"/>
              </w:rPr>
              <w:t>, без замечаний</w:t>
            </w:r>
          </w:p>
        </w:tc>
        <w:tc>
          <w:tcPr>
            <w:tcW w:w="1559" w:type="dxa"/>
          </w:tcPr>
          <w:p w:rsidR="00F924F4" w:rsidRPr="008A1D82" w:rsidRDefault="00F924F4" w:rsidP="00044834">
            <w:pPr>
              <w:jc w:val="both"/>
              <w:rPr>
                <w:rFonts w:ascii="Times New Roman" w:hAnsi="Times New Roman" w:cs="Times New Roman"/>
                <w:sz w:val="20"/>
                <w:szCs w:val="20"/>
              </w:rPr>
            </w:pPr>
            <w:proofErr w:type="gramStart"/>
            <w:r w:rsidRPr="008A1D82">
              <w:rPr>
                <w:rFonts w:ascii="Times New Roman" w:hAnsi="Times New Roman" w:cs="Times New Roman"/>
                <w:sz w:val="20"/>
                <w:szCs w:val="20"/>
              </w:rPr>
              <w:t>Положительный</w:t>
            </w:r>
            <w:proofErr w:type="gramEnd"/>
            <w:r w:rsidRPr="008A1D82">
              <w:rPr>
                <w:rFonts w:ascii="Times New Roman" w:hAnsi="Times New Roman" w:cs="Times New Roman"/>
                <w:sz w:val="20"/>
                <w:szCs w:val="20"/>
              </w:rPr>
              <w:t>, с незначительными замечаниями</w:t>
            </w:r>
          </w:p>
        </w:tc>
        <w:tc>
          <w:tcPr>
            <w:tcW w:w="1985" w:type="dxa"/>
          </w:tcPr>
          <w:p w:rsidR="00F924F4" w:rsidRPr="008A1D82" w:rsidRDefault="00F924F4" w:rsidP="00044834">
            <w:pPr>
              <w:jc w:val="both"/>
              <w:rPr>
                <w:rFonts w:ascii="Times New Roman" w:hAnsi="Times New Roman" w:cs="Times New Roman"/>
                <w:sz w:val="20"/>
                <w:szCs w:val="20"/>
              </w:rPr>
            </w:pPr>
            <w:proofErr w:type="gramStart"/>
            <w:r w:rsidRPr="008A1D82">
              <w:rPr>
                <w:rFonts w:ascii="Times New Roman" w:hAnsi="Times New Roman" w:cs="Times New Roman"/>
                <w:sz w:val="20"/>
                <w:szCs w:val="20"/>
              </w:rPr>
              <w:t>Положительный</w:t>
            </w:r>
            <w:proofErr w:type="gramEnd"/>
            <w:r w:rsidRPr="008A1D82">
              <w:rPr>
                <w:rFonts w:ascii="Times New Roman" w:hAnsi="Times New Roman" w:cs="Times New Roman"/>
                <w:sz w:val="20"/>
                <w:szCs w:val="20"/>
              </w:rPr>
              <w:t>, с замечаниями</w:t>
            </w:r>
          </w:p>
        </w:tc>
        <w:tc>
          <w:tcPr>
            <w:tcW w:w="2126" w:type="dxa"/>
          </w:tcPr>
          <w:p w:rsidR="00F924F4" w:rsidRPr="008A1D82" w:rsidRDefault="00F924F4" w:rsidP="00044834">
            <w:pPr>
              <w:jc w:val="both"/>
              <w:rPr>
                <w:rFonts w:ascii="Times New Roman" w:hAnsi="Times New Roman" w:cs="Times New Roman"/>
                <w:sz w:val="20"/>
                <w:szCs w:val="20"/>
              </w:rPr>
            </w:pPr>
            <w:r w:rsidRPr="008A1D82">
              <w:rPr>
                <w:rFonts w:ascii="Times New Roman" w:hAnsi="Times New Roman" w:cs="Times New Roman"/>
                <w:sz w:val="20"/>
                <w:szCs w:val="20"/>
              </w:rPr>
              <w:t>Отрицательный</w:t>
            </w:r>
          </w:p>
        </w:tc>
      </w:tr>
    </w:tbl>
    <w:p w:rsidR="00DB708F" w:rsidRPr="008A1D82" w:rsidRDefault="00DB708F" w:rsidP="00044834">
      <w:pPr>
        <w:rPr>
          <w:rFonts w:ascii="Times New Roman" w:hAnsi="Times New Roman" w:cs="Times New Roman"/>
          <w:sz w:val="24"/>
          <w:szCs w:val="24"/>
        </w:rPr>
      </w:pPr>
    </w:p>
    <w:p w:rsidR="00DF180C" w:rsidRPr="008A1D82" w:rsidRDefault="00DF180C" w:rsidP="00DF180C">
      <w:pPr>
        <w:ind w:firstLine="708"/>
        <w:jc w:val="both"/>
        <w:rPr>
          <w:rFonts w:ascii="Times New Roman" w:hAnsi="Times New Roman" w:cs="Times New Roman"/>
          <w:sz w:val="24"/>
          <w:szCs w:val="24"/>
        </w:rPr>
      </w:pPr>
      <w:r w:rsidRPr="008A1D82">
        <w:rPr>
          <w:rFonts w:ascii="Times New Roman" w:hAnsi="Times New Roman" w:cs="Times New Roman"/>
          <w:sz w:val="24"/>
          <w:szCs w:val="24"/>
        </w:rPr>
        <w:t>Решение государственной экзаменационной комиссии по защите ВКР определяется голосованием, и его результаты в тот же день сообщаются обучающимся.</w:t>
      </w:r>
    </w:p>
    <w:p w:rsidR="00CF66D3" w:rsidRDefault="00CF66D3">
      <w:pPr>
        <w:rPr>
          <w:rFonts w:ascii="Times New Roman" w:hAnsi="Times New Roman" w:cs="Times New Roman"/>
          <w:sz w:val="24"/>
          <w:szCs w:val="24"/>
        </w:rPr>
      </w:pPr>
    </w:p>
    <w:p w:rsidR="00D331F6" w:rsidRDefault="00D331F6">
      <w:pPr>
        <w:rPr>
          <w:rFonts w:ascii="Times New Roman" w:hAnsi="Times New Roman" w:cs="Times New Roman"/>
          <w:sz w:val="24"/>
          <w:szCs w:val="24"/>
        </w:rPr>
      </w:pPr>
    </w:p>
    <w:p w:rsidR="00D331F6" w:rsidRDefault="00D331F6">
      <w:pPr>
        <w:rPr>
          <w:rFonts w:ascii="Times New Roman" w:hAnsi="Times New Roman" w:cs="Times New Roman"/>
          <w:sz w:val="24"/>
          <w:szCs w:val="24"/>
        </w:rPr>
      </w:pPr>
    </w:p>
    <w:p w:rsidR="00D331F6" w:rsidRPr="00CD3D59" w:rsidRDefault="00D331F6" w:rsidP="00D331F6">
      <w:pPr>
        <w:pStyle w:val="Default"/>
        <w:jc w:val="center"/>
        <w:rPr>
          <w:b/>
          <w:sz w:val="26"/>
          <w:szCs w:val="26"/>
        </w:rPr>
      </w:pPr>
      <w:r w:rsidRPr="00CD3D59">
        <w:rPr>
          <w:b/>
          <w:bCs/>
          <w:sz w:val="26"/>
          <w:szCs w:val="26"/>
        </w:rPr>
        <w:lastRenderedPageBreak/>
        <w:t>РЕЦЕНЗИЯ</w:t>
      </w:r>
    </w:p>
    <w:p w:rsidR="00D331F6" w:rsidRPr="00CD3D59" w:rsidRDefault="00D331F6" w:rsidP="00D331F6">
      <w:pPr>
        <w:pStyle w:val="Default"/>
        <w:jc w:val="center"/>
        <w:rPr>
          <w:b/>
          <w:sz w:val="26"/>
          <w:szCs w:val="26"/>
        </w:rPr>
      </w:pPr>
      <w:r w:rsidRPr="00CD3D59">
        <w:rPr>
          <w:b/>
          <w:sz w:val="26"/>
          <w:szCs w:val="26"/>
        </w:rPr>
        <w:t>на программу государственной итоговой аттестации</w:t>
      </w:r>
    </w:p>
    <w:p w:rsidR="00D331F6" w:rsidRPr="00CD3D59" w:rsidRDefault="00D331F6" w:rsidP="00D331F6">
      <w:pPr>
        <w:pStyle w:val="Default"/>
        <w:jc w:val="center"/>
        <w:rPr>
          <w:b/>
          <w:sz w:val="26"/>
          <w:szCs w:val="26"/>
        </w:rPr>
      </w:pPr>
      <w:r w:rsidRPr="00CD3D59">
        <w:rPr>
          <w:b/>
          <w:sz w:val="26"/>
          <w:szCs w:val="26"/>
        </w:rPr>
        <w:t xml:space="preserve">по основной профессиональной образовательной программе высшего образования – программе магистратуры по направлению подготовки 44.04.04 Профессиональное </w:t>
      </w:r>
      <w:proofErr w:type="gramStart"/>
      <w:r w:rsidRPr="00CD3D59">
        <w:rPr>
          <w:b/>
          <w:sz w:val="26"/>
          <w:szCs w:val="26"/>
        </w:rPr>
        <w:t>обучение (по отраслям</w:t>
      </w:r>
      <w:proofErr w:type="gramEnd"/>
      <w:r w:rsidRPr="00CD3D59">
        <w:rPr>
          <w:b/>
          <w:sz w:val="26"/>
          <w:szCs w:val="26"/>
        </w:rPr>
        <w:t>), направленность (профиль) программы магистратуры 43.04.04.01 Правоведение и правоохранительная деятельность</w:t>
      </w:r>
    </w:p>
    <w:p w:rsidR="00D331F6" w:rsidRPr="00CD3D59" w:rsidRDefault="00D331F6" w:rsidP="00D331F6">
      <w:pPr>
        <w:pStyle w:val="Default"/>
        <w:rPr>
          <w:sz w:val="26"/>
          <w:szCs w:val="26"/>
        </w:rPr>
      </w:pPr>
    </w:p>
    <w:p w:rsidR="00D331F6" w:rsidRPr="00CD3D59" w:rsidRDefault="00D331F6" w:rsidP="00D331F6">
      <w:pPr>
        <w:pStyle w:val="Default"/>
        <w:ind w:firstLine="851"/>
        <w:jc w:val="both"/>
        <w:rPr>
          <w:sz w:val="26"/>
          <w:szCs w:val="26"/>
        </w:rPr>
      </w:pPr>
      <w:r w:rsidRPr="00CD3D59">
        <w:rPr>
          <w:sz w:val="26"/>
          <w:szCs w:val="26"/>
        </w:rPr>
        <w:t xml:space="preserve">Представленная на экспертизу программа государственной итоговой аттестации (ГИА) по основной профессиональной образовательной программе высшего образования – программе магистратуры по направлению подготовки 44.04.04 Профессиональное </w:t>
      </w:r>
      <w:proofErr w:type="gramStart"/>
      <w:r w:rsidRPr="00CD3D59">
        <w:rPr>
          <w:sz w:val="26"/>
          <w:szCs w:val="26"/>
        </w:rPr>
        <w:t>обучение (по отраслям</w:t>
      </w:r>
      <w:proofErr w:type="gramEnd"/>
      <w:r w:rsidRPr="00CD3D59">
        <w:rPr>
          <w:sz w:val="26"/>
          <w:szCs w:val="26"/>
        </w:rPr>
        <w:t xml:space="preserve">), направленность (профиль) программы магистратуры 43.04.04.01 Правоведение и правоохранительная деятельность направлена на оценку качества профессиональных навыков и компетенций. </w:t>
      </w:r>
    </w:p>
    <w:p w:rsidR="00D331F6" w:rsidRPr="00CD3D59" w:rsidRDefault="00D331F6" w:rsidP="00D331F6">
      <w:pPr>
        <w:pStyle w:val="Default"/>
        <w:ind w:firstLine="851"/>
        <w:jc w:val="both"/>
        <w:rPr>
          <w:sz w:val="26"/>
          <w:szCs w:val="26"/>
        </w:rPr>
      </w:pPr>
      <w:r w:rsidRPr="00CD3D59">
        <w:rPr>
          <w:sz w:val="26"/>
          <w:szCs w:val="26"/>
        </w:rPr>
        <w:t xml:space="preserve">Программа ГИА отражает государственные требования к уровню подготовки выпускников, в том числе виды и задачи профессиональной деятельности в соответствии с Федеральным государственным образовательным стандартом высшего образования - </w:t>
      </w:r>
      <w:proofErr w:type="spellStart"/>
      <w:r w:rsidRPr="00CD3D59">
        <w:rPr>
          <w:sz w:val="26"/>
          <w:szCs w:val="26"/>
        </w:rPr>
        <w:t>магиструтры</w:t>
      </w:r>
      <w:proofErr w:type="spellEnd"/>
      <w:r w:rsidRPr="00CD3D59">
        <w:rPr>
          <w:sz w:val="26"/>
          <w:szCs w:val="26"/>
        </w:rPr>
        <w:t xml:space="preserve"> по направлению подготовки 44.04.04 Профессиональное </w:t>
      </w:r>
      <w:proofErr w:type="gramStart"/>
      <w:r w:rsidRPr="00CD3D59">
        <w:rPr>
          <w:sz w:val="26"/>
          <w:szCs w:val="26"/>
        </w:rPr>
        <w:t>обучение (по отраслям</w:t>
      </w:r>
      <w:proofErr w:type="gramEnd"/>
      <w:r w:rsidRPr="00CD3D59">
        <w:rPr>
          <w:sz w:val="26"/>
          <w:szCs w:val="26"/>
        </w:rPr>
        <w:t xml:space="preserve">), утвержденный приказом </w:t>
      </w:r>
      <w:proofErr w:type="spellStart"/>
      <w:r w:rsidRPr="00CD3D59">
        <w:rPr>
          <w:sz w:val="26"/>
          <w:szCs w:val="26"/>
        </w:rPr>
        <w:t>Минобрнауки</w:t>
      </w:r>
      <w:proofErr w:type="spellEnd"/>
      <w:r w:rsidRPr="00CD3D59">
        <w:rPr>
          <w:sz w:val="26"/>
          <w:szCs w:val="26"/>
        </w:rPr>
        <w:t xml:space="preserve"> России от 22 февраля 2018 г. № 129. </w:t>
      </w:r>
    </w:p>
    <w:p w:rsidR="00D331F6" w:rsidRPr="00CD3D59" w:rsidRDefault="00D331F6" w:rsidP="00D331F6">
      <w:pPr>
        <w:pStyle w:val="Default"/>
        <w:ind w:firstLine="851"/>
        <w:jc w:val="both"/>
        <w:rPr>
          <w:sz w:val="26"/>
          <w:szCs w:val="26"/>
        </w:rPr>
      </w:pPr>
      <w:r w:rsidRPr="00CD3D59">
        <w:rPr>
          <w:sz w:val="26"/>
          <w:szCs w:val="26"/>
        </w:rPr>
        <w:t xml:space="preserve">Согласно тексту представленной на экспертизу программы, государственная итоговая аттестация включает подготовку к процедуре защиты и защиту выпускной квалификационной работы. </w:t>
      </w:r>
    </w:p>
    <w:p w:rsidR="00D331F6" w:rsidRPr="00CD3D59" w:rsidRDefault="00D331F6" w:rsidP="00D331F6">
      <w:pPr>
        <w:pStyle w:val="Default"/>
        <w:ind w:firstLine="851"/>
        <w:jc w:val="both"/>
        <w:rPr>
          <w:sz w:val="26"/>
          <w:szCs w:val="26"/>
        </w:rPr>
      </w:pPr>
      <w:r w:rsidRPr="00CD3D59">
        <w:rPr>
          <w:sz w:val="26"/>
          <w:szCs w:val="26"/>
        </w:rPr>
        <w:t xml:space="preserve">Тематика выпускных квалификационных работ отражает актуальные проблемы профессионального обучения в сфере правоведения и правоохранительной деятельности. </w:t>
      </w:r>
    </w:p>
    <w:p w:rsidR="00D331F6" w:rsidRPr="00CD3D59" w:rsidRDefault="00D331F6" w:rsidP="00D331F6">
      <w:pPr>
        <w:pStyle w:val="Default"/>
        <w:ind w:firstLine="851"/>
        <w:jc w:val="both"/>
        <w:rPr>
          <w:sz w:val="26"/>
          <w:szCs w:val="26"/>
        </w:rPr>
      </w:pPr>
      <w:r w:rsidRPr="00CD3D59">
        <w:rPr>
          <w:sz w:val="26"/>
          <w:szCs w:val="26"/>
        </w:rPr>
        <w:t xml:space="preserve">В программе ГИА приведен актуальный список литературных источников для подготовки к итоговой аттестации. Программа также содержит методические указания по подготовке и защите выпускной квалификационной работы, объективные критерии оценивания знаний, умений и навыков выпускника. </w:t>
      </w:r>
    </w:p>
    <w:p w:rsidR="00D331F6" w:rsidRDefault="00D331F6" w:rsidP="00D331F6">
      <w:pPr>
        <w:ind w:firstLine="851"/>
        <w:jc w:val="both"/>
        <w:rPr>
          <w:rFonts w:ascii="Times New Roman" w:hAnsi="Times New Roman"/>
          <w:sz w:val="26"/>
          <w:szCs w:val="26"/>
        </w:rPr>
      </w:pPr>
      <w:proofErr w:type="gramStart"/>
      <w:r w:rsidRPr="00CD3D59">
        <w:rPr>
          <w:rFonts w:ascii="Times New Roman" w:hAnsi="Times New Roman"/>
          <w:sz w:val="26"/>
          <w:szCs w:val="26"/>
        </w:rPr>
        <w:t>Программа государственной итоговой аттестации по основной профессиональной образовательной программе высшего образования – программе магистратуры по направлению подготовки 44.04.04 Профессиональное обучение (по отраслям), направленность (профиль) программы магистратуры 43.04.04.01 Правоведение и правоохранительная деятельность, представленная на экспертизу, соответствует современным потребностям рынка труда, выпускники, успешно прошедшие обучение и ГИА по основной профессиональной образовательной программе должны соответствовать требованиям работодателей в высококвалифицированных кадрах.</w:t>
      </w:r>
      <w:proofErr w:type="gramEnd"/>
    </w:p>
    <w:p w:rsidR="00D331F6" w:rsidRPr="00CD3D59" w:rsidRDefault="00D331F6" w:rsidP="00D331F6">
      <w:pPr>
        <w:ind w:firstLine="851"/>
        <w:rPr>
          <w:rFonts w:ascii="Times New Roman" w:hAnsi="Times New Roman"/>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4"/>
        <w:gridCol w:w="3214"/>
        <w:gridCol w:w="3380"/>
      </w:tblGrid>
      <w:tr w:rsidR="00D331F6" w:rsidRPr="00CD3D59" w:rsidTr="008C78D3">
        <w:tc>
          <w:tcPr>
            <w:tcW w:w="3544" w:type="dxa"/>
          </w:tcPr>
          <w:p w:rsidR="00D331F6" w:rsidRPr="00CD3D59" w:rsidRDefault="00D331F6" w:rsidP="008C78D3">
            <w:pPr>
              <w:rPr>
                <w:rFonts w:ascii="Times New Roman" w:hAnsi="Times New Roman"/>
                <w:bCs/>
                <w:color w:val="000000" w:themeColor="text1"/>
                <w:sz w:val="26"/>
                <w:szCs w:val="26"/>
              </w:rPr>
            </w:pPr>
            <w:r w:rsidRPr="00CD3D59">
              <w:rPr>
                <w:rFonts w:ascii="Times New Roman" w:hAnsi="Times New Roman"/>
                <w:color w:val="000000" w:themeColor="text1"/>
                <w:sz w:val="26"/>
                <w:szCs w:val="26"/>
              </w:rPr>
              <w:t>Заместитель директор «Таганрогского техникума сервиса и жилищно-коммунального хозяйства»</w:t>
            </w:r>
          </w:p>
        </w:tc>
        <w:tc>
          <w:tcPr>
            <w:tcW w:w="3214" w:type="dxa"/>
            <w:tcBorders>
              <w:bottom w:val="single" w:sz="4" w:space="0" w:color="auto"/>
            </w:tcBorders>
          </w:tcPr>
          <w:p w:rsidR="00D331F6" w:rsidRPr="00CD3D59" w:rsidRDefault="00D331F6" w:rsidP="008C78D3">
            <w:pPr>
              <w:rPr>
                <w:rFonts w:ascii="Times New Roman" w:hAnsi="Times New Roman"/>
                <w:bCs/>
                <w:color w:val="000000" w:themeColor="text1"/>
                <w:sz w:val="26"/>
                <w:szCs w:val="26"/>
              </w:rPr>
            </w:pPr>
          </w:p>
        </w:tc>
        <w:tc>
          <w:tcPr>
            <w:tcW w:w="3380" w:type="dxa"/>
            <w:vAlign w:val="bottom"/>
          </w:tcPr>
          <w:p w:rsidR="00D331F6" w:rsidRPr="00CD3D59" w:rsidRDefault="00D331F6" w:rsidP="008C78D3">
            <w:pPr>
              <w:rPr>
                <w:rFonts w:ascii="Times New Roman" w:hAnsi="Times New Roman"/>
                <w:bCs/>
                <w:color w:val="000000" w:themeColor="text1"/>
                <w:sz w:val="26"/>
                <w:szCs w:val="26"/>
              </w:rPr>
            </w:pPr>
            <w:r w:rsidRPr="00CD3D59">
              <w:rPr>
                <w:rFonts w:ascii="Times New Roman" w:hAnsi="Times New Roman"/>
                <w:color w:val="000000" w:themeColor="text1"/>
                <w:sz w:val="26"/>
                <w:szCs w:val="26"/>
              </w:rPr>
              <w:t>В. А. Кремнёв</w:t>
            </w:r>
          </w:p>
        </w:tc>
      </w:tr>
      <w:tr w:rsidR="00D331F6" w:rsidRPr="00CD3D59" w:rsidTr="008C78D3">
        <w:tc>
          <w:tcPr>
            <w:tcW w:w="3544" w:type="dxa"/>
          </w:tcPr>
          <w:p w:rsidR="00D331F6" w:rsidRPr="00CD3D59" w:rsidRDefault="00D331F6" w:rsidP="008C78D3">
            <w:pPr>
              <w:rPr>
                <w:rFonts w:ascii="Times New Roman" w:hAnsi="Times New Roman"/>
                <w:color w:val="000000" w:themeColor="text1"/>
                <w:sz w:val="26"/>
                <w:szCs w:val="26"/>
              </w:rPr>
            </w:pPr>
          </w:p>
        </w:tc>
        <w:tc>
          <w:tcPr>
            <w:tcW w:w="3214" w:type="dxa"/>
            <w:tcBorders>
              <w:top w:val="single" w:sz="4" w:space="0" w:color="auto"/>
            </w:tcBorders>
          </w:tcPr>
          <w:p w:rsidR="00D331F6" w:rsidRPr="00CD3D59" w:rsidRDefault="00D331F6" w:rsidP="008C78D3">
            <w:pPr>
              <w:spacing w:before="40"/>
              <w:jc w:val="center"/>
              <w:rPr>
                <w:rFonts w:ascii="Times New Roman" w:hAnsi="Times New Roman"/>
                <w:bCs/>
                <w:color w:val="000000" w:themeColor="text1"/>
                <w:sz w:val="26"/>
                <w:szCs w:val="26"/>
                <w:vertAlign w:val="superscript"/>
              </w:rPr>
            </w:pPr>
            <w:r w:rsidRPr="00CD3D59">
              <w:rPr>
                <w:rFonts w:ascii="Times New Roman" w:hAnsi="Times New Roman"/>
                <w:color w:val="000000" w:themeColor="text1"/>
                <w:sz w:val="26"/>
                <w:szCs w:val="26"/>
                <w:vertAlign w:val="superscript"/>
              </w:rPr>
              <w:t>(подпись рецензента, печать организации)</w:t>
            </w:r>
          </w:p>
        </w:tc>
        <w:tc>
          <w:tcPr>
            <w:tcW w:w="3380" w:type="dxa"/>
          </w:tcPr>
          <w:p w:rsidR="00D331F6" w:rsidRPr="00CD3D59" w:rsidRDefault="00D331F6" w:rsidP="008C78D3">
            <w:pPr>
              <w:rPr>
                <w:rFonts w:ascii="Times New Roman" w:hAnsi="Times New Roman"/>
                <w:color w:val="000000" w:themeColor="text1"/>
                <w:sz w:val="26"/>
                <w:szCs w:val="26"/>
              </w:rPr>
            </w:pPr>
          </w:p>
        </w:tc>
      </w:tr>
    </w:tbl>
    <w:p w:rsidR="00D331F6" w:rsidRDefault="00D331F6" w:rsidP="00D331F6">
      <w:pPr>
        <w:ind w:firstLine="851"/>
        <w:rPr>
          <w:rFonts w:ascii="Times New Roman" w:hAnsi="Times New Roman"/>
          <w:sz w:val="24"/>
          <w:szCs w:val="24"/>
        </w:rPr>
      </w:pPr>
    </w:p>
    <w:p w:rsidR="000D1CCB" w:rsidRPr="000D1CCB" w:rsidRDefault="000D1CCB" w:rsidP="000D1CCB">
      <w:pPr>
        <w:pStyle w:val="Default"/>
        <w:spacing w:line="276" w:lineRule="auto"/>
        <w:jc w:val="center"/>
        <w:rPr>
          <w:b/>
        </w:rPr>
      </w:pPr>
      <w:r w:rsidRPr="000D1CCB">
        <w:rPr>
          <w:b/>
          <w:bCs/>
        </w:rPr>
        <w:lastRenderedPageBreak/>
        <w:t>РЕЦЕНЗИЯ</w:t>
      </w:r>
    </w:p>
    <w:p w:rsidR="000D1CCB" w:rsidRPr="000D1CCB" w:rsidRDefault="000D1CCB" w:rsidP="000D1CCB">
      <w:pPr>
        <w:pStyle w:val="Default"/>
        <w:spacing w:line="276" w:lineRule="auto"/>
        <w:jc w:val="center"/>
        <w:rPr>
          <w:b/>
        </w:rPr>
      </w:pPr>
      <w:r w:rsidRPr="000D1CCB">
        <w:rPr>
          <w:b/>
        </w:rPr>
        <w:t>на программу государственной итоговой аттестации</w:t>
      </w:r>
    </w:p>
    <w:p w:rsidR="000D1CCB" w:rsidRPr="000D1CCB" w:rsidRDefault="000D1CCB" w:rsidP="000D1CCB">
      <w:pPr>
        <w:pStyle w:val="Default"/>
        <w:spacing w:line="276" w:lineRule="auto"/>
        <w:jc w:val="center"/>
        <w:rPr>
          <w:b/>
        </w:rPr>
      </w:pPr>
      <w:r w:rsidRPr="000D1CCB">
        <w:rPr>
          <w:b/>
        </w:rPr>
        <w:t xml:space="preserve">по основной профессиональной образовательной программе высшего образования – программе магистратуры по направлению подготовки 44.04.04 Профессиональное </w:t>
      </w:r>
      <w:proofErr w:type="gramStart"/>
      <w:r w:rsidRPr="000D1CCB">
        <w:rPr>
          <w:b/>
        </w:rPr>
        <w:t>обучение (по отраслям</w:t>
      </w:r>
      <w:proofErr w:type="gramEnd"/>
      <w:r w:rsidRPr="000D1CCB">
        <w:rPr>
          <w:b/>
        </w:rPr>
        <w:t>), направленность (профиль) программы магистратуры 43.04.04.01 Правоведение и правоохранительная деятельность</w:t>
      </w:r>
    </w:p>
    <w:p w:rsidR="000D1CCB" w:rsidRPr="000D1CCB" w:rsidRDefault="000D1CCB" w:rsidP="000D1CCB">
      <w:pPr>
        <w:pStyle w:val="Default"/>
        <w:spacing w:line="276" w:lineRule="auto"/>
        <w:jc w:val="center"/>
        <w:rPr>
          <w:b/>
        </w:rPr>
      </w:pPr>
    </w:p>
    <w:p w:rsidR="000D1CCB" w:rsidRPr="000D1CCB" w:rsidRDefault="000D1CCB" w:rsidP="000D1CCB">
      <w:pPr>
        <w:pStyle w:val="Default"/>
        <w:spacing w:line="276" w:lineRule="auto"/>
        <w:ind w:firstLine="851"/>
        <w:jc w:val="both"/>
      </w:pPr>
      <w:r w:rsidRPr="000D1CCB">
        <w:t xml:space="preserve">Представленная на экспертизу программа государственной итоговой аттестации (ГИА) по основной профессиональной образовательной программе высшего образования – программе магистратуры по направлению подготовки 44.04.04 Профессиональное </w:t>
      </w:r>
      <w:proofErr w:type="gramStart"/>
      <w:r w:rsidRPr="000D1CCB">
        <w:t>обучение (по отраслям</w:t>
      </w:r>
      <w:proofErr w:type="gramEnd"/>
      <w:r w:rsidRPr="000D1CCB">
        <w:t xml:space="preserve">), направленность (профиль) программы магистратуры 43.04.04.01 Правоведение и правоохранительная деятельность направлена на оценку качества профессиональных навыков и компетенций. </w:t>
      </w:r>
    </w:p>
    <w:p w:rsidR="000D1CCB" w:rsidRPr="000D1CCB" w:rsidRDefault="000D1CCB" w:rsidP="000D1CCB">
      <w:pPr>
        <w:pStyle w:val="Default"/>
        <w:spacing w:line="276" w:lineRule="auto"/>
        <w:ind w:firstLine="851"/>
        <w:jc w:val="both"/>
      </w:pPr>
      <w:r w:rsidRPr="000D1CCB">
        <w:t xml:space="preserve">Программа ГИА отражает государственные требования к уровню подготовки выпускников, в том числе виды и задачи профессиональной деятельности в соответствии с Федеральным государственным образовательным стандартом высшего образования - </w:t>
      </w:r>
      <w:proofErr w:type="spellStart"/>
      <w:r w:rsidRPr="000D1CCB">
        <w:t>магиструтры</w:t>
      </w:r>
      <w:proofErr w:type="spellEnd"/>
      <w:r w:rsidRPr="000D1CCB">
        <w:t xml:space="preserve"> по направлению подготовки 44.04.04 Профессиональное </w:t>
      </w:r>
      <w:proofErr w:type="gramStart"/>
      <w:r w:rsidRPr="000D1CCB">
        <w:t>обучение (по отраслям</w:t>
      </w:r>
      <w:proofErr w:type="gramEnd"/>
      <w:r w:rsidRPr="000D1CCB">
        <w:t xml:space="preserve">), утвержденный приказом </w:t>
      </w:r>
      <w:proofErr w:type="spellStart"/>
      <w:r w:rsidRPr="000D1CCB">
        <w:t>Минобрнауки</w:t>
      </w:r>
      <w:proofErr w:type="spellEnd"/>
      <w:r w:rsidRPr="000D1CCB">
        <w:t xml:space="preserve"> России от 22 февраля 2018 г. № 129. </w:t>
      </w:r>
    </w:p>
    <w:p w:rsidR="000D1CCB" w:rsidRPr="000D1CCB" w:rsidRDefault="000D1CCB" w:rsidP="000D1CCB">
      <w:pPr>
        <w:pStyle w:val="Default"/>
        <w:spacing w:line="276" w:lineRule="auto"/>
        <w:ind w:firstLine="851"/>
        <w:jc w:val="both"/>
      </w:pPr>
      <w:r w:rsidRPr="000D1CCB">
        <w:t xml:space="preserve">Согласно тексту представленной на экспертизу программы, государственная итоговая аттестация включает подготовку к процедуре защиты и защиту выпускной квалификационной работы. </w:t>
      </w:r>
    </w:p>
    <w:p w:rsidR="000D1CCB" w:rsidRPr="000D1CCB" w:rsidRDefault="000D1CCB" w:rsidP="000D1CCB">
      <w:pPr>
        <w:pStyle w:val="Default"/>
        <w:spacing w:line="276" w:lineRule="auto"/>
        <w:ind w:firstLine="851"/>
        <w:jc w:val="both"/>
      </w:pPr>
      <w:r w:rsidRPr="000D1CCB">
        <w:t xml:space="preserve">Тематика выпускных квалификационных работ отражает актуальные проблемы профессионального обучения в сфере правоведения и правоохранительной деятельности. </w:t>
      </w:r>
    </w:p>
    <w:p w:rsidR="000D1CCB" w:rsidRPr="000D1CCB" w:rsidRDefault="000D1CCB" w:rsidP="000D1CCB">
      <w:pPr>
        <w:pStyle w:val="Default"/>
        <w:spacing w:line="276" w:lineRule="auto"/>
        <w:ind w:firstLine="851"/>
        <w:jc w:val="both"/>
      </w:pPr>
      <w:r w:rsidRPr="000D1CCB">
        <w:t xml:space="preserve">В программе ГИА приведен актуальный список литературных источников для подготовки к итоговой аттестации. Программа также содержит методические указания по подготовке и защите выпускной квалификационной работы, объективные критерии оценивания знаний, умений и навыков выпускника. </w:t>
      </w:r>
    </w:p>
    <w:p w:rsidR="000D1CCB" w:rsidRPr="000D1CCB" w:rsidRDefault="000D1CCB" w:rsidP="000D1CCB">
      <w:pPr>
        <w:ind w:firstLine="851"/>
        <w:jc w:val="both"/>
        <w:rPr>
          <w:rFonts w:ascii="Times New Roman" w:hAnsi="Times New Roman"/>
          <w:sz w:val="24"/>
          <w:szCs w:val="24"/>
        </w:rPr>
      </w:pPr>
      <w:proofErr w:type="gramStart"/>
      <w:r w:rsidRPr="000D1CCB">
        <w:rPr>
          <w:rFonts w:ascii="Times New Roman" w:hAnsi="Times New Roman"/>
          <w:sz w:val="24"/>
          <w:szCs w:val="24"/>
        </w:rPr>
        <w:t>Программа государственной итоговой аттестации по основной профессиональной образовательной программе высшего образования – программе магистратуры по направлению подготовки 44.04.04 Профессиональное обучение (по отраслям), направленность (профиль) программы магистратуры 43.04.04.01 Правоведение и правоохранительная деятельность, представленная на экспертизу, соответствует современным потребностям рынка труда, выпускники, успешно прошедшие обучение и ГИА по основной профессиональной образовательной программе должны</w:t>
      </w:r>
      <w:r w:rsidRPr="000D1CCB">
        <w:rPr>
          <w:sz w:val="24"/>
          <w:szCs w:val="24"/>
        </w:rPr>
        <w:t xml:space="preserve"> </w:t>
      </w:r>
      <w:r w:rsidRPr="000D1CCB">
        <w:rPr>
          <w:rFonts w:ascii="Times New Roman" w:hAnsi="Times New Roman"/>
          <w:sz w:val="24"/>
          <w:szCs w:val="24"/>
        </w:rPr>
        <w:t>соответствовать требованиям работодателей в высококвалифицированных кадрах.</w:t>
      </w:r>
      <w:proofErr w:type="gramEnd"/>
    </w:p>
    <w:tbl>
      <w:tblPr>
        <w:tblStyle w:val="a3"/>
        <w:tblpPr w:leftFromText="180" w:rightFromText="180" w:vertAnchor="text" w:horzAnchor="margin" w:tblpY="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5"/>
        <w:gridCol w:w="3001"/>
        <w:gridCol w:w="3145"/>
      </w:tblGrid>
      <w:tr w:rsidR="000D1CCB" w:rsidRPr="000D1CCB" w:rsidTr="008C78D3">
        <w:trPr>
          <w:trHeight w:val="2058"/>
        </w:trPr>
        <w:tc>
          <w:tcPr>
            <w:tcW w:w="3425" w:type="dxa"/>
          </w:tcPr>
          <w:p w:rsidR="000D1CCB" w:rsidRPr="000D1CCB" w:rsidRDefault="000D1CCB" w:rsidP="008C78D3">
            <w:pPr>
              <w:spacing w:line="276" w:lineRule="auto"/>
              <w:rPr>
                <w:rFonts w:ascii="Times New Roman" w:hAnsi="Times New Roman"/>
                <w:sz w:val="24"/>
                <w:szCs w:val="24"/>
              </w:rPr>
            </w:pPr>
            <w:r w:rsidRPr="000D1CCB">
              <w:rPr>
                <w:rFonts w:ascii="Times New Roman" w:hAnsi="Times New Roman"/>
                <w:sz w:val="24"/>
                <w:szCs w:val="24"/>
              </w:rPr>
              <w:t>Заместитель директора Колледжа прикладного профессионального образования  ФГАОУ ВО «ЮФУ»</w:t>
            </w:r>
          </w:p>
        </w:tc>
        <w:tc>
          <w:tcPr>
            <w:tcW w:w="3001" w:type="dxa"/>
            <w:tcBorders>
              <w:bottom w:val="single" w:sz="4" w:space="0" w:color="auto"/>
            </w:tcBorders>
          </w:tcPr>
          <w:p w:rsidR="000D1CCB" w:rsidRPr="000D1CCB" w:rsidRDefault="000D1CCB" w:rsidP="008C78D3">
            <w:pPr>
              <w:spacing w:line="276" w:lineRule="auto"/>
              <w:rPr>
                <w:rFonts w:ascii="Times New Roman" w:hAnsi="Times New Roman"/>
                <w:bCs/>
                <w:color w:val="000000" w:themeColor="text1"/>
                <w:sz w:val="24"/>
                <w:szCs w:val="24"/>
              </w:rPr>
            </w:pPr>
          </w:p>
        </w:tc>
        <w:tc>
          <w:tcPr>
            <w:tcW w:w="3145" w:type="dxa"/>
            <w:vAlign w:val="bottom"/>
          </w:tcPr>
          <w:p w:rsidR="000D1CCB" w:rsidRPr="000D1CCB" w:rsidRDefault="000D1CCB" w:rsidP="008C78D3">
            <w:pPr>
              <w:spacing w:line="276" w:lineRule="auto"/>
              <w:rPr>
                <w:rFonts w:ascii="Times New Roman" w:hAnsi="Times New Roman"/>
                <w:bCs/>
                <w:color w:val="000000" w:themeColor="text1"/>
                <w:sz w:val="24"/>
                <w:szCs w:val="24"/>
              </w:rPr>
            </w:pPr>
            <w:r w:rsidRPr="000D1CCB">
              <w:rPr>
                <w:rFonts w:ascii="Times New Roman" w:hAnsi="Times New Roman"/>
                <w:color w:val="000000" w:themeColor="text1"/>
                <w:sz w:val="24"/>
                <w:szCs w:val="24"/>
              </w:rPr>
              <w:t>Л.П. Кислова</w:t>
            </w:r>
          </w:p>
        </w:tc>
      </w:tr>
      <w:tr w:rsidR="000D1CCB" w:rsidRPr="000D1CCB" w:rsidTr="008C78D3">
        <w:tc>
          <w:tcPr>
            <w:tcW w:w="3425" w:type="dxa"/>
          </w:tcPr>
          <w:p w:rsidR="000D1CCB" w:rsidRPr="000D1CCB" w:rsidRDefault="000D1CCB" w:rsidP="008C78D3">
            <w:pPr>
              <w:spacing w:line="276" w:lineRule="auto"/>
              <w:rPr>
                <w:rFonts w:ascii="Times New Roman" w:hAnsi="Times New Roman"/>
                <w:color w:val="000000" w:themeColor="text1"/>
                <w:sz w:val="24"/>
                <w:szCs w:val="24"/>
              </w:rPr>
            </w:pPr>
          </w:p>
        </w:tc>
        <w:tc>
          <w:tcPr>
            <w:tcW w:w="3001" w:type="dxa"/>
            <w:tcBorders>
              <w:top w:val="single" w:sz="4" w:space="0" w:color="auto"/>
            </w:tcBorders>
          </w:tcPr>
          <w:p w:rsidR="000D1CCB" w:rsidRPr="000D1CCB" w:rsidRDefault="000D1CCB" w:rsidP="008C78D3">
            <w:pPr>
              <w:spacing w:line="276" w:lineRule="auto"/>
              <w:jc w:val="center"/>
              <w:rPr>
                <w:rFonts w:ascii="Times New Roman" w:hAnsi="Times New Roman"/>
                <w:bCs/>
                <w:color w:val="000000" w:themeColor="text1"/>
                <w:sz w:val="24"/>
                <w:szCs w:val="24"/>
                <w:vertAlign w:val="superscript"/>
              </w:rPr>
            </w:pPr>
            <w:r w:rsidRPr="000D1CCB">
              <w:rPr>
                <w:rFonts w:ascii="Times New Roman" w:hAnsi="Times New Roman"/>
                <w:color w:val="000000" w:themeColor="text1"/>
                <w:sz w:val="24"/>
                <w:szCs w:val="24"/>
                <w:vertAlign w:val="superscript"/>
              </w:rPr>
              <w:t>(подпись рецензента, печать организации)</w:t>
            </w:r>
          </w:p>
        </w:tc>
        <w:tc>
          <w:tcPr>
            <w:tcW w:w="3145" w:type="dxa"/>
          </w:tcPr>
          <w:p w:rsidR="000D1CCB" w:rsidRPr="000D1CCB" w:rsidRDefault="000D1CCB" w:rsidP="008C78D3">
            <w:pPr>
              <w:spacing w:line="276" w:lineRule="auto"/>
              <w:rPr>
                <w:rFonts w:ascii="Times New Roman" w:hAnsi="Times New Roman"/>
                <w:color w:val="000000" w:themeColor="text1"/>
                <w:sz w:val="24"/>
                <w:szCs w:val="24"/>
              </w:rPr>
            </w:pPr>
          </w:p>
        </w:tc>
      </w:tr>
    </w:tbl>
    <w:p w:rsidR="00D331F6" w:rsidRPr="008A1D82" w:rsidRDefault="00D331F6">
      <w:pPr>
        <w:rPr>
          <w:rFonts w:ascii="Times New Roman" w:hAnsi="Times New Roman" w:cs="Times New Roman"/>
          <w:sz w:val="24"/>
          <w:szCs w:val="24"/>
        </w:rPr>
      </w:pPr>
    </w:p>
    <w:sectPr w:rsidR="00D331F6" w:rsidRPr="008A1D82" w:rsidSect="004C5592">
      <w:pgSz w:w="11906" w:h="16838"/>
      <w:pgMar w:top="993"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85065"/>
    <w:multiLevelType w:val="multilevel"/>
    <w:tmpl w:val="DE8E9B8E"/>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b w:val="0"/>
        <w:i w:val="0"/>
        <w:color w:val="auto"/>
        <w:sz w:val="28"/>
        <w:szCs w:val="28"/>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nsid w:val="03E057DA"/>
    <w:multiLevelType w:val="hybridMultilevel"/>
    <w:tmpl w:val="15107B68"/>
    <w:lvl w:ilvl="0" w:tplc="2562970C">
      <w:start w:val="1"/>
      <w:numFmt w:val="decimal"/>
      <w:lvlText w:val="%1)"/>
      <w:lvlJc w:val="left"/>
      <w:pPr>
        <w:ind w:left="1068" w:hanging="360"/>
      </w:pPr>
      <w:rPr>
        <w:rFonts w:hint="default"/>
        <w:u w:val="none"/>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96D41AD"/>
    <w:multiLevelType w:val="hybridMultilevel"/>
    <w:tmpl w:val="B328BA72"/>
    <w:lvl w:ilvl="0" w:tplc="2910C444">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44407C"/>
    <w:multiLevelType w:val="hybridMultilevel"/>
    <w:tmpl w:val="EC62EDA4"/>
    <w:lvl w:ilvl="0" w:tplc="809C87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0890063"/>
    <w:multiLevelType w:val="hybridMultilevel"/>
    <w:tmpl w:val="F1200312"/>
    <w:lvl w:ilvl="0" w:tplc="F80C7A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23358A7"/>
    <w:multiLevelType w:val="hybridMultilevel"/>
    <w:tmpl w:val="56CE9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652A31"/>
    <w:multiLevelType w:val="multilevel"/>
    <w:tmpl w:val="83AE31A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b/>
        <w:i w:val="0"/>
        <w:color w:val="auto"/>
        <w:sz w:val="28"/>
        <w:szCs w:val="28"/>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nsid w:val="23FE03ED"/>
    <w:multiLevelType w:val="hybridMultilevel"/>
    <w:tmpl w:val="ACF4911C"/>
    <w:lvl w:ilvl="0" w:tplc="F80C7AA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247265ED"/>
    <w:multiLevelType w:val="hybridMultilevel"/>
    <w:tmpl w:val="F5F0A5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9C0169"/>
    <w:multiLevelType w:val="hybridMultilevel"/>
    <w:tmpl w:val="91CA9602"/>
    <w:lvl w:ilvl="0" w:tplc="2910C444">
      <w:start w:val="1"/>
      <w:numFmt w:val="decimal"/>
      <w:lvlText w:val="%1."/>
      <w:lvlJc w:val="left"/>
      <w:pPr>
        <w:ind w:left="1426"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0">
    <w:nsid w:val="2AC2039E"/>
    <w:multiLevelType w:val="hybridMultilevel"/>
    <w:tmpl w:val="E6642E2C"/>
    <w:lvl w:ilvl="0" w:tplc="2910C444">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F0A3C91"/>
    <w:multiLevelType w:val="hybridMultilevel"/>
    <w:tmpl w:val="7680762E"/>
    <w:lvl w:ilvl="0" w:tplc="2910C444">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595E39FA"/>
    <w:multiLevelType w:val="hybridMultilevel"/>
    <w:tmpl w:val="EA1A67BE"/>
    <w:lvl w:ilvl="0" w:tplc="F80C7A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BB75218"/>
    <w:multiLevelType w:val="hybridMultilevel"/>
    <w:tmpl w:val="6E98220C"/>
    <w:lvl w:ilvl="0" w:tplc="7464AE62">
      <w:start w:val="1"/>
      <w:numFmt w:val="decimal"/>
      <w:lvlText w:val="%1."/>
      <w:lvlJc w:val="left"/>
      <w:pPr>
        <w:ind w:left="1070" w:hanging="360"/>
      </w:pPr>
      <w:rPr>
        <w:rFonts w:hint="default"/>
        <w:b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5C061A3A"/>
    <w:multiLevelType w:val="hybridMultilevel"/>
    <w:tmpl w:val="B6F0CBF6"/>
    <w:lvl w:ilvl="0" w:tplc="F80C7A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3410796"/>
    <w:multiLevelType w:val="hybridMultilevel"/>
    <w:tmpl w:val="8542C974"/>
    <w:lvl w:ilvl="0" w:tplc="F80C7AA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65E550D5"/>
    <w:multiLevelType w:val="hybridMultilevel"/>
    <w:tmpl w:val="AE0696D2"/>
    <w:lvl w:ilvl="0" w:tplc="2910C4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659285D"/>
    <w:multiLevelType w:val="hybridMultilevel"/>
    <w:tmpl w:val="601C78B4"/>
    <w:lvl w:ilvl="0" w:tplc="2910C444">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9C02DD4"/>
    <w:multiLevelType w:val="hybridMultilevel"/>
    <w:tmpl w:val="EC62EDA4"/>
    <w:lvl w:ilvl="0" w:tplc="809C87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B0F5D0C"/>
    <w:multiLevelType w:val="hybridMultilevel"/>
    <w:tmpl w:val="C1A8E02E"/>
    <w:lvl w:ilvl="0" w:tplc="2910C444">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73FE18D7"/>
    <w:multiLevelType w:val="hybridMultilevel"/>
    <w:tmpl w:val="6FEADFD6"/>
    <w:lvl w:ilvl="0" w:tplc="F80C7A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5E05F4D"/>
    <w:multiLevelType w:val="hybridMultilevel"/>
    <w:tmpl w:val="A426D8F4"/>
    <w:lvl w:ilvl="0" w:tplc="F80C7AA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7"/>
  </w:num>
  <w:num w:numId="4">
    <w:abstractNumId w:val="15"/>
  </w:num>
  <w:num w:numId="5">
    <w:abstractNumId w:val="21"/>
  </w:num>
  <w:num w:numId="6">
    <w:abstractNumId w:val="3"/>
  </w:num>
  <w:num w:numId="7">
    <w:abstractNumId w:val="1"/>
  </w:num>
  <w:num w:numId="8">
    <w:abstractNumId w:val="18"/>
  </w:num>
  <w:num w:numId="9">
    <w:abstractNumId w:val="13"/>
  </w:num>
  <w:num w:numId="10">
    <w:abstractNumId w:val="20"/>
  </w:num>
  <w:num w:numId="11">
    <w:abstractNumId w:val="14"/>
  </w:num>
  <w:num w:numId="12">
    <w:abstractNumId w:val="12"/>
  </w:num>
  <w:num w:numId="13">
    <w:abstractNumId w:val="4"/>
  </w:num>
  <w:num w:numId="14">
    <w:abstractNumId w:val="16"/>
  </w:num>
  <w:num w:numId="15">
    <w:abstractNumId w:val="2"/>
  </w:num>
  <w:num w:numId="16">
    <w:abstractNumId w:val="9"/>
  </w:num>
  <w:num w:numId="17">
    <w:abstractNumId w:val="19"/>
  </w:num>
  <w:num w:numId="18">
    <w:abstractNumId w:val="10"/>
  </w:num>
  <w:num w:numId="19">
    <w:abstractNumId w:val="17"/>
  </w:num>
  <w:num w:numId="20">
    <w:abstractNumId w:val="11"/>
  </w:num>
  <w:num w:numId="21">
    <w:abstractNumId w:val="5"/>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70561C"/>
    <w:rsid w:val="000127A8"/>
    <w:rsid w:val="00013DE9"/>
    <w:rsid w:val="00025AC6"/>
    <w:rsid w:val="000365B8"/>
    <w:rsid w:val="00044834"/>
    <w:rsid w:val="000500B2"/>
    <w:rsid w:val="00052D16"/>
    <w:rsid w:val="000647FE"/>
    <w:rsid w:val="00080B0B"/>
    <w:rsid w:val="000C203A"/>
    <w:rsid w:val="000D1CCB"/>
    <w:rsid w:val="000F447C"/>
    <w:rsid w:val="0013074D"/>
    <w:rsid w:val="0015473B"/>
    <w:rsid w:val="00156A41"/>
    <w:rsid w:val="00161A20"/>
    <w:rsid w:val="00164FC4"/>
    <w:rsid w:val="001809B4"/>
    <w:rsid w:val="001B7907"/>
    <w:rsid w:val="001C41A8"/>
    <w:rsid w:val="001D04CF"/>
    <w:rsid w:val="001E5A7C"/>
    <w:rsid w:val="001F5827"/>
    <w:rsid w:val="001F6630"/>
    <w:rsid w:val="00215348"/>
    <w:rsid w:val="0021680A"/>
    <w:rsid w:val="00245FBC"/>
    <w:rsid w:val="00253888"/>
    <w:rsid w:val="00262803"/>
    <w:rsid w:val="00271866"/>
    <w:rsid w:val="002770A5"/>
    <w:rsid w:val="00277EEA"/>
    <w:rsid w:val="002B7449"/>
    <w:rsid w:val="002D264A"/>
    <w:rsid w:val="002D3386"/>
    <w:rsid w:val="00324E26"/>
    <w:rsid w:val="00346F13"/>
    <w:rsid w:val="00350427"/>
    <w:rsid w:val="00352CA8"/>
    <w:rsid w:val="00356717"/>
    <w:rsid w:val="003668CE"/>
    <w:rsid w:val="003746CD"/>
    <w:rsid w:val="003872D1"/>
    <w:rsid w:val="003A1328"/>
    <w:rsid w:val="003A6B27"/>
    <w:rsid w:val="003B004E"/>
    <w:rsid w:val="003D17D8"/>
    <w:rsid w:val="003D413F"/>
    <w:rsid w:val="003D524C"/>
    <w:rsid w:val="003E1ADB"/>
    <w:rsid w:val="003F266D"/>
    <w:rsid w:val="004039BB"/>
    <w:rsid w:val="004044FC"/>
    <w:rsid w:val="004351C6"/>
    <w:rsid w:val="00485B76"/>
    <w:rsid w:val="004B0A9F"/>
    <w:rsid w:val="004B52DB"/>
    <w:rsid w:val="004C3F98"/>
    <w:rsid w:val="004C5592"/>
    <w:rsid w:val="004D4FDF"/>
    <w:rsid w:val="004E1245"/>
    <w:rsid w:val="004E6662"/>
    <w:rsid w:val="004F106D"/>
    <w:rsid w:val="004F33AC"/>
    <w:rsid w:val="004F5668"/>
    <w:rsid w:val="004F5B7C"/>
    <w:rsid w:val="005007D7"/>
    <w:rsid w:val="00505223"/>
    <w:rsid w:val="00511FEA"/>
    <w:rsid w:val="005446A6"/>
    <w:rsid w:val="00545A1F"/>
    <w:rsid w:val="00546ED9"/>
    <w:rsid w:val="00547131"/>
    <w:rsid w:val="00554394"/>
    <w:rsid w:val="00570FC3"/>
    <w:rsid w:val="00585C13"/>
    <w:rsid w:val="00592AD5"/>
    <w:rsid w:val="00596831"/>
    <w:rsid w:val="00597F77"/>
    <w:rsid w:val="005C0C31"/>
    <w:rsid w:val="005D1CF4"/>
    <w:rsid w:val="005F7B20"/>
    <w:rsid w:val="00607BD2"/>
    <w:rsid w:val="006248F5"/>
    <w:rsid w:val="0066668D"/>
    <w:rsid w:val="00673624"/>
    <w:rsid w:val="00683CF0"/>
    <w:rsid w:val="00687F53"/>
    <w:rsid w:val="0069113C"/>
    <w:rsid w:val="006A6ECF"/>
    <w:rsid w:val="006B4109"/>
    <w:rsid w:val="006D1AF4"/>
    <w:rsid w:val="006D747C"/>
    <w:rsid w:val="006F0294"/>
    <w:rsid w:val="006F057D"/>
    <w:rsid w:val="006F6E3B"/>
    <w:rsid w:val="0070075D"/>
    <w:rsid w:val="0070561C"/>
    <w:rsid w:val="007151ED"/>
    <w:rsid w:val="0073486E"/>
    <w:rsid w:val="00735E5C"/>
    <w:rsid w:val="00752B1A"/>
    <w:rsid w:val="0075399F"/>
    <w:rsid w:val="00762DD4"/>
    <w:rsid w:val="00766D25"/>
    <w:rsid w:val="0077506C"/>
    <w:rsid w:val="00786C44"/>
    <w:rsid w:val="00797F96"/>
    <w:rsid w:val="007A6E11"/>
    <w:rsid w:val="007B3A83"/>
    <w:rsid w:val="007C508D"/>
    <w:rsid w:val="007E53C9"/>
    <w:rsid w:val="007F2ABF"/>
    <w:rsid w:val="007F364A"/>
    <w:rsid w:val="00814086"/>
    <w:rsid w:val="00832A93"/>
    <w:rsid w:val="008473D3"/>
    <w:rsid w:val="00855EAD"/>
    <w:rsid w:val="00864517"/>
    <w:rsid w:val="008819DD"/>
    <w:rsid w:val="008929AC"/>
    <w:rsid w:val="008A1D82"/>
    <w:rsid w:val="008A3646"/>
    <w:rsid w:val="008C5093"/>
    <w:rsid w:val="008D1CF8"/>
    <w:rsid w:val="008D664D"/>
    <w:rsid w:val="008D6F7B"/>
    <w:rsid w:val="00907CE2"/>
    <w:rsid w:val="009104DC"/>
    <w:rsid w:val="0092747F"/>
    <w:rsid w:val="00936F2E"/>
    <w:rsid w:val="00940DA7"/>
    <w:rsid w:val="00941939"/>
    <w:rsid w:val="00944988"/>
    <w:rsid w:val="009509BE"/>
    <w:rsid w:val="0095226E"/>
    <w:rsid w:val="00963E64"/>
    <w:rsid w:val="0096583B"/>
    <w:rsid w:val="00966F8E"/>
    <w:rsid w:val="0097639C"/>
    <w:rsid w:val="00981348"/>
    <w:rsid w:val="00990B7C"/>
    <w:rsid w:val="0099470E"/>
    <w:rsid w:val="009B2DDF"/>
    <w:rsid w:val="009E54B1"/>
    <w:rsid w:val="00A01D7C"/>
    <w:rsid w:val="00A03492"/>
    <w:rsid w:val="00A4475D"/>
    <w:rsid w:val="00A46F8E"/>
    <w:rsid w:val="00A5422B"/>
    <w:rsid w:val="00AB23B3"/>
    <w:rsid w:val="00AC2228"/>
    <w:rsid w:val="00AC5C9D"/>
    <w:rsid w:val="00AC6EEC"/>
    <w:rsid w:val="00AE5577"/>
    <w:rsid w:val="00B025E4"/>
    <w:rsid w:val="00B07AAA"/>
    <w:rsid w:val="00B248A2"/>
    <w:rsid w:val="00B60468"/>
    <w:rsid w:val="00BD63DA"/>
    <w:rsid w:val="00BF1BE3"/>
    <w:rsid w:val="00BF56D2"/>
    <w:rsid w:val="00C06D9A"/>
    <w:rsid w:val="00C11C0E"/>
    <w:rsid w:val="00C12A06"/>
    <w:rsid w:val="00C1379A"/>
    <w:rsid w:val="00C6096D"/>
    <w:rsid w:val="00C761B6"/>
    <w:rsid w:val="00CA02C3"/>
    <w:rsid w:val="00CA0A62"/>
    <w:rsid w:val="00CA4A69"/>
    <w:rsid w:val="00CD7A6D"/>
    <w:rsid w:val="00CE1FFE"/>
    <w:rsid w:val="00CF4C59"/>
    <w:rsid w:val="00CF5A04"/>
    <w:rsid w:val="00CF66D3"/>
    <w:rsid w:val="00D0428C"/>
    <w:rsid w:val="00D07E5E"/>
    <w:rsid w:val="00D20B43"/>
    <w:rsid w:val="00D300B0"/>
    <w:rsid w:val="00D331F6"/>
    <w:rsid w:val="00D5549B"/>
    <w:rsid w:val="00D70FAF"/>
    <w:rsid w:val="00D779FB"/>
    <w:rsid w:val="00D86C45"/>
    <w:rsid w:val="00DA736B"/>
    <w:rsid w:val="00DB708F"/>
    <w:rsid w:val="00DC69DB"/>
    <w:rsid w:val="00DE319B"/>
    <w:rsid w:val="00DE5A95"/>
    <w:rsid w:val="00DF180C"/>
    <w:rsid w:val="00E25AB8"/>
    <w:rsid w:val="00E31BF9"/>
    <w:rsid w:val="00E51417"/>
    <w:rsid w:val="00E82026"/>
    <w:rsid w:val="00E86ECF"/>
    <w:rsid w:val="00EB3612"/>
    <w:rsid w:val="00EC2201"/>
    <w:rsid w:val="00EE3391"/>
    <w:rsid w:val="00EF3BDD"/>
    <w:rsid w:val="00F01BE2"/>
    <w:rsid w:val="00F27585"/>
    <w:rsid w:val="00F3615B"/>
    <w:rsid w:val="00F44774"/>
    <w:rsid w:val="00F461D1"/>
    <w:rsid w:val="00F56E8E"/>
    <w:rsid w:val="00F6235A"/>
    <w:rsid w:val="00F773FA"/>
    <w:rsid w:val="00F84544"/>
    <w:rsid w:val="00F924F4"/>
    <w:rsid w:val="00F95F8C"/>
    <w:rsid w:val="00F977CB"/>
    <w:rsid w:val="00FB40CD"/>
    <w:rsid w:val="00FB7D13"/>
    <w:rsid w:val="00FC051A"/>
    <w:rsid w:val="00FC3CA5"/>
    <w:rsid w:val="00FD0238"/>
    <w:rsid w:val="00FD0E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61C"/>
    <w:rPr>
      <w:rFonts w:ascii="Calibri" w:eastAsia="Times New Roman" w:hAnsi="Calibri" w:cs="Calibri"/>
      <w:lang w:eastAsia="ru-RU"/>
    </w:rPr>
  </w:style>
  <w:style w:type="paragraph" w:styleId="1">
    <w:name w:val="heading 1"/>
    <w:basedOn w:val="a"/>
    <w:next w:val="a"/>
    <w:link w:val="10"/>
    <w:uiPriority w:val="9"/>
    <w:qFormat/>
    <w:rsid w:val="007056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561C"/>
    <w:rPr>
      <w:rFonts w:asciiTheme="majorHAnsi" w:eastAsiaTheme="majorEastAsia" w:hAnsiTheme="majorHAnsi" w:cstheme="majorBidi"/>
      <w:b/>
      <w:bCs/>
      <w:color w:val="365F91" w:themeColor="accent1" w:themeShade="BF"/>
      <w:sz w:val="28"/>
      <w:szCs w:val="28"/>
      <w:lang w:eastAsia="ru-RU"/>
    </w:rPr>
  </w:style>
  <w:style w:type="table" w:styleId="a3">
    <w:name w:val="Table Grid"/>
    <w:basedOn w:val="a1"/>
    <w:uiPriority w:val="59"/>
    <w:rsid w:val="007056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70561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List Paragraph"/>
    <w:basedOn w:val="a"/>
    <w:uiPriority w:val="34"/>
    <w:qFormat/>
    <w:rsid w:val="0070561C"/>
    <w:pPr>
      <w:ind w:left="720"/>
      <w:contextualSpacing/>
    </w:pPr>
  </w:style>
  <w:style w:type="paragraph" w:styleId="a5">
    <w:name w:val="Body Text Indent"/>
    <w:basedOn w:val="a"/>
    <w:link w:val="a6"/>
    <w:uiPriority w:val="99"/>
    <w:rsid w:val="00546ED9"/>
    <w:pPr>
      <w:spacing w:after="0" w:line="240" w:lineRule="auto"/>
      <w:ind w:left="360"/>
      <w:jc w:val="center"/>
    </w:pPr>
    <w:rPr>
      <w:rFonts w:ascii="Times New Roman" w:hAnsi="Times New Roman" w:cs="Times New Roman"/>
      <w:b/>
      <w:bCs/>
      <w:color w:val="000000"/>
      <w:sz w:val="28"/>
      <w:szCs w:val="33"/>
    </w:rPr>
  </w:style>
  <w:style w:type="character" w:customStyle="1" w:styleId="a6">
    <w:name w:val="Основной текст с отступом Знак"/>
    <w:basedOn w:val="a0"/>
    <w:link w:val="a5"/>
    <w:rsid w:val="00546ED9"/>
    <w:rPr>
      <w:rFonts w:ascii="Times New Roman" w:eastAsia="Times New Roman" w:hAnsi="Times New Roman" w:cs="Times New Roman"/>
      <w:b/>
      <w:bCs/>
      <w:color w:val="000000"/>
      <w:sz w:val="28"/>
      <w:szCs w:val="33"/>
      <w:lang w:eastAsia="ru-RU"/>
    </w:rPr>
  </w:style>
  <w:style w:type="character" w:styleId="a7">
    <w:name w:val="annotation reference"/>
    <w:basedOn w:val="a0"/>
    <w:uiPriority w:val="99"/>
    <w:semiHidden/>
    <w:unhideWhenUsed/>
    <w:rsid w:val="00FB40CD"/>
    <w:rPr>
      <w:sz w:val="16"/>
      <w:szCs w:val="16"/>
    </w:rPr>
  </w:style>
  <w:style w:type="paragraph" w:styleId="a8">
    <w:name w:val="annotation text"/>
    <w:basedOn w:val="a"/>
    <w:link w:val="a9"/>
    <w:uiPriority w:val="99"/>
    <w:unhideWhenUsed/>
    <w:rsid w:val="00FB40CD"/>
    <w:pPr>
      <w:spacing w:line="240" w:lineRule="auto"/>
    </w:pPr>
    <w:rPr>
      <w:sz w:val="20"/>
      <w:szCs w:val="20"/>
    </w:rPr>
  </w:style>
  <w:style w:type="character" w:customStyle="1" w:styleId="a9">
    <w:name w:val="Текст примечания Знак"/>
    <w:basedOn w:val="a0"/>
    <w:link w:val="a8"/>
    <w:uiPriority w:val="99"/>
    <w:rsid w:val="00FB40CD"/>
    <w:rPr>
      <w:rFonts w:ascii="Calibri" w:eastAsia="Times New Roman" w:hAnsi="Calibri" w:cs="Calibri"/>
      <w:sz w:val="20"/>
      <w:szCs w:val="20"/>
      <w:lang w:eastAsia="ru-RU"/>
    </w:rPr>
  </w:style>
  <w:style w:type="paragraph" w:styleId="aa">
    <w:name w:val="annotation subject"/>
    <w:basedOn w:val="a8"/>
    <w:next w:val="a8"/>
    <w:link w:val="ab"/>
    <w:uiPriority w:val="99"/>
    <w:semiHidden/>
    <w:unhideWhenUsed/>
    <w:rsid w:val="00FB40CD"/>
    <w:rPr>
      <w:b/>
      <w:bCs/>
    </w:rPr>
  </w:style>
  <w:style w:type="character" w:customStyle="1" w:styleId="ab">
    <w:name w:val="Тема примечания Знак"/>
    <w:basedOn w:val="a9"/>
    <w:link w:val="aa"/>
    <w:uiPriority w:val="99"/>
    <w:semiHidden/>
    <w:rsid w:val="00FB40CD"/>
    <w:rPr>
      <w:rFonts w:ascii="Calibri" w:eastAsia="Times New Roman" w:hAnsi="Calibri" w:cs="Calibri"/>
      <w:b/>
      <w:bCs/>
      <w:sz w:val="20"/>
      <w:szCs w:val="20"/>
      <w:lang w:eastAsia="ru-RU"/>
    </w:rPr>
  </w:style>
  <w:style w:type="paragraph" w:styleId="ac">
    <w:name w:val="Balloon Text"/>
    <w:basedOn w:val="a"/>
    <w:link w:val="ad"/>
    <w:uiPriority w:val="99"/>
    <w:semiHidden/>
    <w:unhideWhenUsed/>
    <w:rsid w:val="00FB40C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B40CD"/>
    <w:rPr>
      <w:rFonts w:ascii="Tahoma" w:eastAsia="Times New Roman" w:hAnsi="Tahoma" w:cs="Tahoma"/>
      <w:sz w:val="16"/>
      <w:szCs w:val="16"/>
      <w:lang w:eastAsia="ru-RU"/>
    </w:rPr>
  </w:style>
  <w:style w:type="paragraph" w:styleId="ae">
    <w:name w:val="TOC Heading"/>
    <w:basedOn w:val="1"/>
    <w:next w:val="a"/>
    <w:uiPriority w:val="39"/>
    <w:unhideWhenUsed/>
    <w:qFormat/>
    <w:rsid w:val="00156A41"/>
    <w:pPr>
      <w:outlineLvl w:val="9"/>
    </w:pPr>
  </w:style>
  <w:style w:type="paragraph" w:styleId="11">
    <w:name w:val="toc 1"/>
    <w:basedOn w:val="a"/>
    <w:next w:val="a"/>
    <w:autoRedefine/>
    <w:uiPriority w:val="39"/>
    <w:unhideWhenUsed/>
    <w:rsid w:val="00156A41"/>
    <w:pPr>
      <w:spacing w:after="100"/>
    </w:pPr>
  </w:style>
  <w:style w:type="character" w:styleId="af">
    <w:name w:val="Hyperlink"/>
    <w:basedOn w:val="a0"/>
    <w:uiPriority w:val="99"/>
    <w:unhideWhenUsed/>
    <w:rsid w:val="00156A41"/>
    <w:rPr>
      <w:color w:val="0000FF" w:themeColor="hyperlink"/>
      <w:u w:val="single"/>
    </w:rPr>
  </w:style>
  <w:style w:type="paragraph" w:customStyle="1" w:styleId="Default">
    <w:name w:val="Default"/>
    <w:rsid w:val="00F924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
    <w:name w:val="Основной текст (2) + Полужирный"/>
    <w:basedOn w:val="a0"/>
    <w:rsid w:val="00F773FA"/>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styleId="af0">
    <w:name w:val="Normal (Web)"/>
    <w:basedOn w:val="a"/>
    <w:unhideWhenUsed/>
    <w:rsid w:val="003746CD"/>
    <w:pPr>
      <w:spacing w:before="100" w:beforeAutospacing="1" w:after="100" w:afterAutospacing="1" w:line="240" w:lineRule="auto"/>
    </w:pPr>
    <w:rPr>
      <w:rFonts w:ascii="Times New Roman" w:hAnsi="Times New Roman" w:cs="Times New Roman"/>
      <w:sz w:val="24"/>
      <w:szCs w:val="24"/>
    </w:rPr>
  </w:style>
  <w:style w:type="character" w:customStyle="1" w:styleId="sc-ehmyha">
    <w:name w:val="sc-ehmyha"/>
    <w:basedOn w:val="a0"/>
    <w:rsid w:val="00013DE9"/>
  </w:style>
  <w:style w:type="paragraph" w:styleId="af1">
    <w:name w:val="Body Text"/>
    <w:basedOn w:val="a"/>
    <w:link w:val="af2"/>
    <w:uiPriority w:val="99"/>
    <w:semiHidden/>
    <w:unhideWhenUsed/>
    <w:rsid w:val="00C11C0E"/>
    <w:pPr>
      <w:spacing w:after="120"/>
    </w:pPr>
  </w:style>
  <w:style w:type="character" w:customStyle="1" w:styleId="af2">
    <w:name w:val="Основной текст Знак"/>
    <w:basedOn w:val="a0"/>
    <w:link w:val="af1"/>
    <w:uiPriority w:val="99"/>
    <w:semiHidden/>
    <w:rsid w:val="00C11C0E"/>
    <w:rPr>
      <w:rFonts w:ascii="Calibri" w:eastAsia="Times New Roman" w:hAnsi="Calibri" w:cs="Calibri"/>
      <w:lang w:eastAsia="ru-RU"/>
    </w:rPr>
  </w:style>
  <w:style w:type="character" w:styleId="af3">
    <w:name w:val="Strong"/>
    <w:basedOn w:val="a0"/>
    <w:uiPriority w:val="22"/>
    <w:qFormat/>
    <w:rsid w:val="00C11C0E"/>
    <w:rPr>
      <w:b/>
      <w:bCs/>
    </w:rPr>
  </w:style>
  <w:style w:type="paragraph" w:customStyle="1" w:styleId="3">
    <w:name w:val="Обычный3"/>
    <w:rsid w:val="003872D1"/>
    <w:pPr>
      <w:spacing w:after="0" w:line="240" w:lineRule="auto"/>
      <w:jc w:val="center"/>
    </w:pPr>
    <w:rPr>
      <w:rFonts w:ascii="Times New Roman" w:eastAsia="Times New Roman" w:hAnsi="Times New Roman" w:cs="Times New Roman"/>
      <w:snapToGrid w:val="0"/>
      <w:sz w:val="16"/>
      <w:szCs w:val="20"/>
      <w:lang w:eastAsia="ru-RU"/>
    </w:rPr>
  </w:style>
</w:styles>
</file>

<file path=word/webSettings.xml><?xml version="1.0" encoding="utf-8"?>
<w:webSettings xmlns:r="http://schemas.openxmlformats.org/officeDocument/2006/relationships" xmlns:w="http://schemas.openxmlformats.org/wordprocessingml/2006/main">
  <w:divs>
    <w:div w:id="77871169">
      <w:bodyDiv w:val="1"/>
      <w:marLeft w:val="0"/>
      <w:marRight w:val="0"/>
      <w:marTop w:val="0"/>
      <w:marBottom w:val="0"/>
      <w:divBdr>
        <w:top w:val="none" w:sz="0" w:space="0" w:color="auto"/>
        <w:left w:val="none" w:sz="0" w:space="0" w:color="auto"/>
        <w:bottom w:val="none" w:sz="0" w:space="0" w:color="auto"/>
        <w:right w:val="none" w:sz="0" w:space="0" w:color="auto"/>
      </w:divBdr>
    </w:div>
    <w:div w:id="990477671">
      <w:bodyDiv w:val="1"/>
      <w:marLeft w:val="0"/>
      <w:marRight w:val="0"/>
      <w:marTop w:val="0"/>
      <w:marBottom w:val="0"/>
      <w:divBdr>
        <w:top w:val="none" w:sz="0" w:space="0" w:color="auto"/>
        <w:left w:val="none" w:sz="0" w:space="0" w:color="auto"/>
        <w:bottom w:val="none" w:sz="0" w:space="0" w:color="auto"/>
        <w:right w:val="none" w:sz="0" w:space="0" w:color="auto"/>
      </w:divBdr>
      <w:divsChild>
        <w:div w:id="1034623309">
          <w:marLeft w:val="660"/>
          <w:marRight w:val="660"/>
          <w:marTop w:val="0"/>
          <w:marBottom w:val="0"/>
          <w:divBdr>
            <w:top w:val="none" w:sz="0" w:space="0" w:color="auto"/>
            <w:left w:val="none" w:sz="0" w:space="0" w:color="auto"/>
            <w:bottom w:val="none" w:sz="0" w:space="0" w:color="auto"/>
            <w:right w:val="none" w:sz="0" w:space="0" w:color="auto"/>
          </w:divBdr>
          <w:divsChild>
            <w:div w:id="1932666471">
              <w:marLeft w:val="0"/>
              <w:marRight w:val="0"/>
              <w:marTop w:val="0"/>
              <w:marBottom w:val="0"/>
              <w:divBdr>
                <w:top w:val="none" w:sz="0" w:space="0" w:color="auto"/>
                <w:left w:val="none" w:sz="0" w:space="0" w:color="auto"/>
                <w:bottom w:val="none" w:sz="0" w:space="0" w:color="auto"/>
                <w:right w:val="none" w:sz="0" w:space="0" w:color="auto"/>
              </w:divBdr>
              <w:divsChild>
                <w:div w:id="526331750">
                  <w:marLeft w:val="0"/>
                  <w:marRight w:val="0"/>
                  <w:marTop w:val="0"/>
                  <w:marBottom w:val="0"/>
                  <w:divBdr>
                    <w:top w:val="none" w:sz="0" w:space="0" w:color="auto"/>
                    <w:left w:val="none" w:sz="0" w:space="0" w:color="auto"/>
                    <w:bottom w:val="none" w:sz="0" w:space="0" w:color="auto"/>
                    <w:right w:val="none" w:sz="0" w:space="0" w:color="auto"/>
                  </w:divBdr>
                  <w:divsChild>
                    <w:div w:id="1166704456">
                      <w:marLeft w:val="0"/>
                      <w:marRight w:val="0"/>
                      <w:marTop w:val="0"/>
                      <w:marBottom w:val="0"/>
                      <w:divBdr>
                        <w:top w:val="none" w:sz="0" w:space="0" w:color="auto"/>
                        <w:left w:val="none" w:sz="0" w:space="0" w:color="auto"/>
                        <w:bottom w:val="none" w:sz="0" w:space="0" w:color="auto"/>
                        <w:right w:val="none" w:sz="0" w:space="0" w:color="auto"/>
                      </w:divBdr>
                      <w:divsChild>
                        <w:div w:id="51138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715096">
      <w:bodyDiv w:val="1"/>
      <w:marLeft w:val="0"/>
      <w:marRight w:val="0"/>
      <w:marTop w:val="0"/>
      <w:marBottom w:val="0"/>
      <w:divBdr>
        <w:top w:val="none" w:sz="0" w:space="0" w:color="auto"/>
        <w:left w:val="none" w:sz="0" w:space="0" w:color="auto"/>
        <w:bottom w:val="none" w:sz="0" w:space="0" w:color="auto"/>
        <w:right w:val="none" w:sz="0" w:space="0" w:color="auto"/>
      </w:divBdr>
    </w:div>
    <w:div w:id="1116372189">
      <w:bodyDiv w:val="1"/>
      <w:marLeft w:val="0"/>
      <w:marRight w:val="0"/>
      <w:marTop w:val="0"/>
      <w:marBottom w:val="0"/>
      <w:divBdr>
        <w:top w:val="none" w:sz="0" w:space="0" w:color="auto"/>
        <w:left w:val="none" w:sz="0" w:space="0" w:color="auto"/>
        <w:bottom w:val="none" w:sz="0" w:space="0" w:color="auto"/>
        <w:right w:val="none" w:sz="0" w:space="0" w:color="auto"/>
      </w:divBdr>
      <w:divsChild>
        <w:div w:id="513113298">
          <w:marLeft w:val="660"/>
          <w:marRight w:val="660"/>
          <w:marTop w:val="0"/>
          <w:marBottom w:val="0"/>
          <w:divBdr>
            <w:top w:val="none" w:sz="0" w:space="0" w:color="auto"/>
            <w:left w:val="none" w:sz="0" w:space="0" w:color="auto"/>
            <w:bottom w:val="none" w:sz="0" w:space="0" w:color="auto"/>
            <w:right w:val="none" w:sz="0" w:space="0" w:color="auto"/>
          </w:divBdr>
          <w:divsChild>
            <w:div w:id="287589538">
              <w:marLeft w:val="0"/>
              <w:marRight w:val="0"/>
              <w:marTop w:val="0"/>
              <w:marBottom w:val="0"/>
              <w:divBdr>
                <w:top w:val="none" w:sz="0" w:space="0" w:color="auto"/>
                <w:left w:val="none" w:sz="0" w:space="0" w:color="auto"/>
                <w:bottom w:val="none" w:sz="0" w:space="0" w:color="auto"/>
                <w:right w:val="none" w:sz="0" w:space="0" w:color="auto"/>
              </w:divBdr>
              <w:divsChild>
                <w:div w:id="1736587285">
                  <w:marLeft w:val="0"/>
                  <w:marRight w:val="0"/>
                  <w:marTop w:val="0"/>
                  <w:marBottom w:val="0"/>
                  <w:divBdr>
                    <w:top w:val="none" w:sz="0" w:space="0" w:color="auto"/>
                    <w:left w:val="none" w:sz="0" w:space="0" w:color="auto"/>
                    <w:bottom w:val="none" w:sz="0" w:space="0" w:color="auto"/>
                    <w:right w:val="none" w:sz="0" w:space="0" w:color="auto"/>
                  </w:divBdr>
                  <w:divsChild>
                    <w:div w:id="1789351007">
                      <w:marLeft w:val="0"/>
                      <w:marRight w:val="0"/>
                      <w:marTop w:val="0"/>
                      <w:marBottom w:val="0"/>
                      <w:divBdr>
                        <w:top w:val="none" w:sz="0" w:space="0" w:color="auto"/>
                        <w:left w:val="none" w:sz="0" w:space="0" w:color="auto"/>
                        <w:bottom w:val="none" w:sz="0" w:space="0" w:color="auto"/>
                        <w:right w:val="none" w:sz="0" w:space="0" w:color="auto"/>
                      </w:divBdr>
                      <w:divsChild>
                        <w:div w:id="192016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416549">
      <w:bodyDiv w:val="1"/>
      <w:marLeft w:val="0"/>
      <w:marRight w:val="0"/>
      <w:marTop w:val="0"/>
      <w:marBottom w:val="0"/>
      <w:divBdr>
        <w:top w:val="none" w:sz="0" w:space="0" w:color="auto"/>
        <w:left w:val="none" w:sz="0" w:space="0" w:color="auto"/>
        <w:bottom w:val="none" w:sz="0" w:space="0" w:color="auto"/>
        <w:right w:val="none" w:sz="0" w:space="0" w:color="auto"/>
      </w:divBdr>
    </w:div>
    <w:div w:id="1718704347">
      <w:bodyDiv w:val="1"/>
      <w:marLeft w:val="0"/>
      <w:marRight w:val="0"/>
      <w:marTop w:val="0"/>
      <w:marBottom w:val="0"/>
      <w:divBdr>
        <w:top w:val="none" w:sz="0" w:space="0" w:color="auto"/>
        <w:left w:val="none" w:sz="0" w:space="0" w:color="auto"/>
        <w:bottom w:val="none" w:sz="0" w:space="0" w:color="auto"/>
        <w:right w:val="none" w:sz="0" w:space="0" w:color="auto"/>
      </w:divBdr>
    </w:div>
    <w:div w:id="2023622215">
      <w:bodyDiv w:val="1"/>
      <w:marLeft w:val="0"/>
      <w:marRight w:val="0"/>
      <w:marTop w:val="0"/>
      <w:marBottom w:val="0"/>
      <w:divBdr>
        <w:top w:val="none" w:sz="0" w:space="0" w:color="auto"/>
        <w:left w:val="none" w:sz="0" w:space="0" w:color="auto"/>
        <w:bottom w:val="none" w:sz="0" w:space="0" w:color="auto"/>
        <w:right w:val="none" w:sz="0" w:space="0" w:color="auto"/>
      </w:divBdr>
      <w:divsChild>
        <w:div w:id="31850656">
          <w:marLeft w:val="660"/>
          <w:marRight w:val="660"/>
          <w:marTop w:val="0"/>
          <w:marBottom w:val="0"/>
          <w:divBdr>
            <w:top w:val="none" w:sz="0" w:space="0" w:color="auto"/>
            <w:left w:val="none" w:sz="0" w:space="0" w:color="auto"/>
            <w:bottom w:val="none" w:sz="0" w:space="0" w:color="auto"/>
            <w:right w:val="none" w:sz="0" w:space="0" w:color="auto"/>
          </w:divBdr>
          <w:divsChild>
            <w:div w:id="1174228871">
              <w:marLeft w:val="0"/>
              <w:marRight w:val="0"/>
              <w:marTop w:val="0"/>
              <w:marBottom w:val="0"/>
              <w:divBdr>
                <w:top w:val="none" w:sz="0" w:space="0" w:color="auto"/>
                <w:left w:val="none" w:sz="0" w:space="0" w:color="auto"/>
                <w:bottom w:val="none" w:sz="0" w:space="0" w:color="auto"/>
                <w:right w:val="none" w:sz="0" w:space="0" w:color="auto"/>
              </w:divBdr>
              <w:divsChild>
                <w:div w:id="1039016120">
                  <w:marLeft w:val="0"/>
                  <w:marRight w:val="0"/>
                  <w:marTop w:val="0"/>
                  <w:marBottom w:val="0"/>
                  <w:divBdr>
                    <w:top w:val="none" w:sz="0" w:space="0" w:color="auto"/>
                    <w:left w:val="none" w:sz="0" w:space="0" w:color="auto"/>
                    <w:bottom w:val="none" w:sz="0" w:space="0" w:color="auto"/>
                    <w:right w:val="none" w:sz="0" w:space="0" w:color="auto"/>
                  </w:divBdr>
                  <w:divsChild>
                    <w:div w:id="534537485">
                      <w:marLeft w:val="0"/>
                      <w:marRight w:val="0"/>
                      <w:marTop w:val="0"/>
                      <w:marBottom w:val="0"/>
                      <w:divBdr>
                        <w:top w:val="none" w:sz="0" w:space="0" w:color="auto"/>
                        <w:left w:val="none" w:sz="0" w:space="0" w:color="auto"/>
                        <w:bottom w:val="none" w:sz="0" w:space="0" w:color="auto"/>
                        <w:right w:val="none" w:sz="0" w:space="0" w:color="auto"/>
                      </w:divBdr>
                      <w:divsChild>
                        <w:div w:id="9038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455C2-84A8-4FEF-963D-BE6ACCC28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42</Pages>
  <Words>15124</Words>
  <Characters>86207</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Торопова</dc:creator>
  <cp:lastModifiedBy>zueva</cp:lastModifiedBy>
  <cp:revision>7</cp:revision>
  <cp:lastPrinted>2026-06-15T10:54:00Z</cp:lastPrinted>
  <dcterms:created xsi:type="dcterms:W3CDTF">2026-06-15T07:12:00Z</dcterms:created>
  <dcterms:modified xsi:type="dcterms:W3CDTF">2026-06-17T06:55:00Z</dcterms:modified>
</cp:coreProperties>
</file>