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763A" w14:textId="77777777" w:rsidR="00A63749" w:rsidRPr="007D1524" w:rsidRDefault="00A63749" w:rsidP="00C56991">
      <w:pPr>
        <w:shd w:val="clear" w:color="auto" w:fill="FFFFFF" w:themeFill="background1"/>
        <w:ind w:firstLine="709"/>
        <w:jc w:val="right"/>
        <w:rPr>
          <w:b/>
        </w:rPr>
      </w:pPr>
      <w:r w:rsidRPr="007D1524">
        <w:rPr>
          <w:b/>
        </w:rPr>
        <w:t>Приложение 1.</w:t>
      </w:r>
    </w:p>
    <w:p w14:paraId="60C37532" w14:textId="77777777" w:rsidR="00A63749" w:rsidRPr="007D1524" w:rsidRDefault="00A63749" w:rsidP="00C56991">
      <w:pPr>
        <w:shd w:val="clear" w:color="auto" w:fill="FFFFFF" w:themeFill="background1"/>
        <w:ind w:firstLine="709"/>
        <w:jc w:val="center"/>
        <w:rPr>
          <w:b/>
        </w:rPr>
      </w:pPr>
      <w:r w:rsidRPr="007D1524">
        <w:rPr>
          <w:b/>
        </w:rPr>
        <w:t>ФОНД ОЦЕНОЧНЫХ СРЕДСТВ</w:t>
      </w:r>
    </w:p>
    <w:p w14:paraId="4573EF1B" w14:textId="77777777" w:rsidR="00A63749" w:rsidRPr="007D1524" w:rsidRDefault="00A63749" w:rsidP="00C56991">
      <w:pPr>
        <w:shd w:val="clear" w:color="auto" w:fill="FFFFFF" w:themeFill="background1"/>
        <w:ind w:firstLine="709"/>
      </w:pPr>
    </w:p>
    <w:p w14:paraId="0BA8C6E3" w14:textId="77777777" w:rsidR="00A63749" w:rsidRPr="007D1524" w:rsidRDefault="00A63749" w:rsidP="00C56991">
      <w:pPr>
        <w:keepNext/>
        <w:keepLines/>
        <w:shd w:val="clear" w:color="auto" w:fill="FFFFFF" w:themeFill="background1"/>
        <w:ind w:firstLine="709"/>
        <w:outlineLvl w:val="0"/>
        <w:rPr>
          <w:b/>
          <w:bCs/>
        </w:rPr>
      </w:pPr>
      <w:bookmarkStart w:id="0" w:name="_Toc480487762"/>
      <w:r w:rsidRPr="007D1524">
        <w:rPr>
          <w:b/>
          <w:bCs/>
        </w:rPr>
        <w:t>1 Описание показателей и критериев оценивания компетенций на различных этапах их формирования, описание шкал оценивания</w:t>
      </w:r>
      <w:bookmarkEnd w:id="0"/>
      <w:r w:rsidRPr="007D1524">
        <w:rPr>
          <w:b/>
          <w:bCs/>
        </w:rPr>
        <w:t xml:space="preserve">  </w:t>
      </w:r>
    </w:p>
    <w:p w14:paraId="64E2B167" w14:textId="77777777" w:rsidR="00A63749" w:rsidRPr="007D1524" w:rsidRDefault="00A63749" w:rsidP="00C56991">
      <w:pPr>
        <w:shd w:val="clear" w:color="auto" w:fill="FFFFFF" w:themeFill="background1"/>
        <w:ind w:firstLine="709"/>
      </w:pPr>
    </w:p>
    <w:p w14:paraId="67BCAC6F" w14:textId="77777777" w:rsidR="00A63749" w:rsidRPr="007D1524" w:rsidRDefault="00A63749" w:rsidP="00C56991">
      <w:pPr>
        <w:shd w:val="clear" w:color="auto" w:fill="FFFFFF" w:themeFill="background1"/>
        <w:ind w:firstLine="709"/>
      </w:pPr>
      <w:r w:rsidRPr="007D1524">
        <w:t xml:space="preserve">1.1 Показатели и критерии оценивания компетенций:  </w:t>
      </w:r>
    </w:p>
    <w:p w14:paraId="4C300D5E" w14:textId="77777777" w:rsidR="00A63749" w:rsidRPr="007D1524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tbl>
      <w:tblPr>
        <w:tblW w:w="93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229"/>
        <w:gridCol w:w="2743"/>
        <w:gridCol w:w="1783"/>
        <w:gridCol w:w="16"/>
      </w:tblGrid>
      <w:tr w:rsidR="007D1524" w:rsidRPr="007D1524" w14:paraId="151BC109" w14:textId="77777777" w:rsidTr="00F27DC9">
        <w:trPr>
          <w:gridAfter w:val="1"/>
          <w:trHeight w:val="752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7DB054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 xml:space="preserve">ЗУН, составляющие компетенцию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2E276E8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 xml:space="preserve">Показатели </w:t>
            </w:r>
          </w:p>
          <w:p w14:paraId="74F88DCD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>оценивания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64E47C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 xml:space="preserve">Критерии </w:t>
            </w:r>
          </w:p>
          <w:p w14:paraId="7F9E625A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>оценивания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3019E4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 xml:space="preserve">Средства </w:t>
            </w:r>
          </w:p>
          <w:p w14:paraId="225E4221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7D1524">
              <w:t>оценивания</w:t>
            </w:r>
          </w:p>
        </w:tc>
      </w:tr>
      <w:tr w:rsidR="007D1524" w:rsidRPr="007D1524" w14:paraId="208BE92A" w14:textId="77777777" w:rsidTr="001E2934">
        <w:trPr>
          <w:trHeight w:val="13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4C92FF6" w14:textId="0908A635" w:rsidR="00A63749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i/>
                <w:iCs/>
                <w:u w:val="single"/>
              </w:rPr>
            </w:pPr>
            <w:r w:rsidRPr="007D1524">
              <w:rPr>
                <w:shd w:val="clear" w:color="auto" w:fill="F9F9FC"/>
              </w:rPr>
              <w:t>ПКО-4: Способен к обеспечению охраны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0" w:type="auto"/>
          </w:tcPr>
          <w:p w14:paraId="1541EB54" w14:textId="62FCF8A2" w:rsidR="00A63749" w:rsidRPr="007D1524" w:rsidRDefault="00A63749" w:rsidP="00C56991">
            <w:pPr>
              <w:shd w:val="clear" w:color="auto" w:fill="FFFFFF" w:themeFill="background1"/>
            </w:pPr>
          </w:p>
        </w:tc>
      </w:tr>
      <w:tr w:rsidR="007D1524" w:rsidRPr="007D1524" w14:paraId="415898CB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46822B3" w14:textId="77777777" w:rsidR="00533A3C" w:rsidRPr="007D1524" w:rsidRDefault="00533A3C" w:rsidP="00C56991">
            <w:pPr>
              <w:shd w:val="clear" w:color="auto" w:fill="FFFFFF" w:themeFill="background1"/>
            </w:pPr>
            <w:r w:rsidRPr="007D1524">
              <w:t xml:space="preserve">Знать: </w:t>
            </w:r>
          </w:p>
          <w:p w14:paraId="1CEDABC4" w14:textId="6A0810E8" w:rsidR="00533A3C" w:rsidRPr="007D1524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D1524">
              <w:t xml:space="preserve">как осуществлять </w:t>
            </w:r>
            <w:r w:rsidRPr="007D1524">
              <w:rPr>
                <w:shd w:val="clear" w:color="auto" w:fill="F9F9FC"/>
              </w:rPr>
              <w:t>охрану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4E34529" w14:textId="31B1448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t>Изучить теоретические знания по с</w:t>
            </w:r>
            <w:r w:rsidRPr="007D1524">
              <w:rPr>
                <w:bCs/>
              </w:rPr>
              <w:t xml:space="preserve">пособам </w:t>
            </w:r>
            <w:r w:rsidRPr="007D1524">
              <w:t xml:space="preserve">обеспечения охраны жизни и здоровья </w:t>
            </w:r>
            <w:r w:rsidRPr="007D1524">
              <w:rPr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  <w:r w:rsidRPr="007D1524"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DE11041" w14:textId="7E95F762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t xml:space="preserve">Аргументированное и логическое изложение материала в ответах и докладах по </w:t>
            </w:r>
            <w:r w:rsidRPr="007D1524">
              <w:rPr>
                <w:bCs/>
              </w:rPr>
              <w:t>составлению вариантов помощи,</w:t>
            </w:r>
            <w:r w:rsidRPr="007D1524">
              <w:t xml:space="preserve"> направленной на сохранение жизни и здоровья </w:t>
            </w:r>
            <w:r w:rsidRPr="007D1524">
              <w:rPr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  <w:r w:rsidRPr="007D1524"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E399010" w14:textId="7777777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rPr>
                <w:iCs/>
              </w:rPr>
              <w:t xml:space="preserve">О; С; Д; З </w:t>
            </w:r>
          </w:p>
        </w:tc>
      </w:tr>
      <w:tr w:rsidR="007D1524" w:rsidRPr="007D1524" w14:paraId="5F5BE316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EEA7B8F" w14:textId="72658891" w:rsidR="00533A3C" w:rsidRPr="007D1524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D1524">
              <w:t xml:space="preserve">Уметь: осуществлять </w:t>
            </w:r>
            <w:r w:rsidRPr="007D1524">
              <w:rPr>
                <w:shd w:val="clear" w:color="auto" w:fill="F9F9FC"/>
              </w:rPr>
              <w:t>охрану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A43690B" w14:textId="7777777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7D1524">
              <w:t>Систематизировать и интерпретировать информацию по знанию м</w:t>
            </w:r>
            <w:r w:rsidRPr="007D1524">
              <w:rPr>
                <w:bCs/>
              </w:rPr>
              <w:t>етодов организации охраны жизни и здоровья, а также методов</w:t>
            </w:r>
          </w:p>
          <w:p w14:paraId="049318A9" w14:textId="6721AE59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rPr>
                <w:bCs/>
              </w:rPr>
              <w:t xml:space="preserve">самоконтроля </w:t>
            </w:r>
            <w:r w:rsidRPr="007D1524">
              <w:rPr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4897F04" w14:textId="7777777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7D1524">
              <w:t xml:space="preserve">Составление различных </w:t>
            </w:r>
            <w:r w:rsidRPr="007D1524">
              <w:rPr>
                <w:bCs/>
              </w:rPr>
              <w:t>вариантов помощи,</w:t>
            </w:r>
            <w:r w:rsidRPr="007D1524">
              <w:t xml:space="preserve"> направленной на сохранение жизни и здоровья </w:t>
            </w:r>
            <w:r w:rsidRPr="007D1524">
              <w:rPr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</w:p>
          <w:p w14:paraId="1A25BAAD" w14:textId="122A86FE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47749ED" w14:textId="7777777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rPr>
                <w:iCs/>
              </w:rPr>
              <w:t>О; С; Д; З)</w:t>
            </w:r>
          </w:p>
        </w:tc>
      </w:tr>
      <w:tr w:rsidR="007D1524" w:rsidRPr="007D1524" w14:paraId="6001D301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323A299" w14:textId="0CF26BBE" w:rsidR="00533A3C" w:rsidRPr="007D1524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D1524">
              <w:t xml:space="preserve">Владеть: способами взаимодействия педагога с различными субъектами педагогического процесса для </w:t>
            </w:r>
            <w:r w:rsidRPr="007D1524">
              <w:rPr>
                <w:shd w:val="clear" w:color="auto" w:fill="F9F9FC"/>
              </w:rPr>
              <w:t xml:space="preserve">охраны жизни и здоровья обучающихся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921BF17" w14:textId="4E8354C2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t xml:space="preserve">Формирует выводы на основе выполнения самостоятельных тренировочных занятий по способам оказания первой помощи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EACCAB1" w14:textId="5CF47F9A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t xml:space="preserve">Умение </w:t>
            </w:r>
            <w:r w:rsidRPr="007D1524">
              <w:rPr>
                <w:iCs/>
              </w:rPr>
              <w:t xml:space="preserve">рационально </w:t>
            </w:r>
            <w:r w:rsidRPr="007D1524">
              <w:t xml:space="preserve">использовать простейшие методики, позволяющие оценить физическое состояние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5E8D35F" w14:textId="77777777" w:rsidR="00533A3C" w:rsidRPr="007D1524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rPr>
                <w:iCs/>
              </w:rPr>
              <w:t>О; С; Д; З</w:t>
            </w:r>
          </w:p>
        </w:tc>
      </w:tr>
      <w:tr w:rsidR="007D1524" w:rsidRPr="007D1524" w14:paraId="05A134F2" w14:textId="77777777" w:rsidTr="001E2934">
        <w:trPr>
          <w:gridAfter w:val="1"/>
          <w:trHeight w:val="39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108B1FE" w14:textId="377BB91C" w:rsidR="00A63749" w:rsidRPr="007D1524" w:rsidRDefault="001728AD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</w:rPr>
            </w:pPr>
            <w:r w:rsidRPr="007D1524">
              <w:rPr>
                <w:shd w:val="clear" w:color="auto" w:fill="F9F9FC"/>
              </w:rPr>
              <w:t xml:space="preserve">УК-8: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</w:t>
            </w:r>
            <w:r w:rsidRPr="007D1524">
              <w:rPr>
                <w:shd w:val="clear" w:color="auto" w:fill="F9F9FC"/>
              </w:rPr>
              <w:lastRenderedPageBreak/>
              <w:t>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7D1524" w:rsidRPr="007D1524" w14:paraId="712A9561" w14:textId="77777777" w:rsidTr="00F27DC9">
        <w:trPr>
          <w:gridAfter w:val="1"/>
          <w:trHeight w:val="150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EA3E149" w14:textId="12F36654" w:rsidR="00A63749" w:rsidRPr="007D1524" w:rsidRDefault="001E2934" w:rsidP="00C56991">
            <w:pPr>
              <w:shd w:val="clear" w:color="auto" w:fill="FFFFFF" w:themeFill="background1"/>
            </w:pPr>
            <w:r w:rsidRPr="007D1524">
              <w:lastRenderedPageBreak/>
              <w:t xml:space="preserve">Знать: </w:t>
            </w:r>
            <w:r w:rsidR="001728AD" w:rsidRPr="007D1524">
              <w:t>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00692C0" w14:textId="77777777" w:rsidR="00A63749" w:rsidRPr="007D1524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</w:pPr>
            <w:r w:rsidRPr="007D1524">
              <w:t>Изучить теоретические знания по с</w:t>
            </w:r>
            <w:r w:rsidRPr="007D1524">
              <w:rPr>
                <w:bCs/>
              </w:rPr>
              <w:t xml:space="preserve">пособам </w:t>
            </w:r>
            <w:r w:rsidRPr="007D1524">
              <w:t xml:space="preserve">обеспечения охраны жизни и здоровья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7389270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7D1524">
              <w:t xml:space="preserve">Аргументированное и логическое изложение материала в ответах и докладах по </w:t>
            </w:r>
            <w:r w:rsidRPr="007D1524">
              <w:rPr>
                <w:bCs/>
              </w:rPr>
              <w:t>составлению вариантов помощи,</w:t>
            </w:r>
            <w:r w:rsidRPr="007D1524">
              <w:t xml:space="preserve"> направленной на сохранение жизни и здоровья учащихся</w:t>
            </w:r>
          </w:p>
          <w:p w14:paraId="70569F7D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316CE0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rPr>
                <w:iCs/>
              </w:rPr>
              <w:t>О; С; Д; З</w:t>
            </w:r>
          </w:p>
        </w:tc>
      </w:tr>
      <w:tr w:rsidR="007D1524" w:rsidRPr="007D1524" w14:paraId="48F760DE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9B1996F" w14:textId="77777777" w:rsidR="00A63749" w:rsidRPr="007D1524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D1524">
              <w:rPr>
                <w:i/>
              </w:rPr>
              <w:t>Уметь:</w:t>
            </w:r>
          </w:p>
          <w:p w14:paraId="7D580014" w14:textId="69ACB579" w:rsidR="00A63749" w:rsidRPr="007D1524" w:rsidRDefault="001728AD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7D1524">
              <w:t>Применяеть</w:t>
            </w:r>
            <w:proofErr w:type="spellEnd"/>
            <w:r w:rsidRPr="007D1524">
              <w:t xml:space="preserve"> теоретические и практические знания и навыки для обеспечения безопасных условий жизнедеятельности в бытовой и профессиональной сферах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407E76B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7D1524">
              <w:t>Систематизировать и интерпретировать информацию по знанию м</w:t>
            </w:r>
            <w:r w:rsidRPr="007D1524">
              <w:rPr>
                <w:bCs/>
              </w:rPr>
              <w:t>етодов организации охраны жизни и здоровья, а также методов</w:t>
            </w:r>
          </w:p>
          <w:p w14:paraId="2E45B9EE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7D1524">
              <w:rPr>
                <w:bCs/>
              </w:rPr>
              <w:t>самоконтроля</w:t>
            </w:r>
            <w:r w:rsidRPr="007D1524">
              <w:t>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3AF3BA4" w14:textId="2F94079B" w:rsidR="00A63749" w:rsidRPr="007D1524" w:rsidRDefault="00F27DC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t xml:space="preserve">Умение использовать простейшие методики, анализа </w:t>
            </w:r>
            <w:r w:rsidRPr="007D1524">
              <w:tab/>
              <w:t xml:space="preserve">и </w:t>
            </w:r>
            <w:r w:rsidRPr="007D1524">
              <w:tab/>
              <w:t xml:space="preserve">разработки </w:t>
            </w:r>
            <w:r w:rsidRPr="007D1524">
              <w:tab/>
              <w:t xml:space="preserve">учебно-методических материалов (рабочих программ, учебно- тематических планов)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48FBA9F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rPr>
                <w:iCs/>
              </w:rPr>
              <w:t>О; С; Д; З</w:t>
            </w:r>
          </w:p>
        </w:tc>
      </w:tr>
      <w:tr w:rsidR="007D1524" w:rsidRPr="007D1524" w14:paraId="441D950D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4C0F45" w14:textId="77777777" w:rsidR="00A63749" w:rsidRPr="007D1524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D1524">
              <w:rPr>
                <w:i/>
              </w:rPr>
              <w:t>Владеть:</w:t>
            </w:r>
          </w:p>
          <w:p w14:paraId="37414D87" w14:textId="77E1D81F" w:rsidR="00A63749" w:rsidRPr="007D1524" w:rsidRDefault="001728AD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</w:rPr>
            </w:pPr>
            <w:r w:rsidRPr="007D1524">
              <w:t>соблюдать и разъяснять правила поведения при возникновении чрезвычайных ситуаций природного и техногенного происхождения, оказывать первую помощь и участвовать в восстановительных мероприятиях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480976" w14:textId="5E6A9EF3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</w:rPr>
            </w:pPr>
            <w:r w:rsidRPr="007D1524">
              <w:t xml:space="preserve">Формирует выводы на основе выполнения самостоятельных тренировочных занятий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9FD067" w14:textId="21EA59B9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  <w:iCs/>
              </w:rPr>
            </w:pPr>
            <w:r w:rsidRPr="007D1524">
              <w:t xml:space="preserve">Умение </w:t>
            </w:r>
            <w:r w:rsidRPr="007D1524">
              <w:rPr>
                <w:iCs/>
              </w:rPr>
              <w:t xml:space="preserve">рационально </w:t>
            </w:r>
            <w:r w:rsidRPr="007D1524">
              <w:t xml:space="preserve">использовать простейшие методики, позволяющие оценить физическое состояние </w:t>
            </w:r>
            <w:r w:rsidR="00F27DC9" w:rsidRPr="007D1524">
              <w:t>и самосовершенствоваться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30AE5C5" w14:textId="77777777" w:rsidR="00A63749" w:rsidRPr="007D1524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7D1524">
              <w:rPr>
                <w:iCs/>
              </w:rPr>
              <w:t>О; С; Д; З</w:t>
            </w:r>
          </w:p>
        </w:tc>
      </w:tr>
    </w:tbl>
    <w:p w14:paraId="67FC19D6" w14:textId="77777777" w:rsidR="00A63749" w:rsidRPr="007D1524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4D781077" w14:textId="6D139E57" w:rsidR="00A63749" w:rsidRPr="007D1524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24AE6A0A" w14:textId="77777777" w:rsidR="00C56991" w:rsidRPr="007D1524" w:rsidRDefault="00C56991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0D772812" w14:textId="77777777" w:rsidR="00A63749" w:rsidRPr="007D1524" w:rsidRDefault="00A63749" w:rsidP="00C56991">
      <w:pPr>
        <w:keepNext/>
        <w:keepLines/>
        <w:shd w:val="clear" w:color="auto" w:fill="FFFFFF" w:themeFill="background1"/>
        <w:ind w:firstLine="709"/>
        <w:jc w:val="both"/>
        <w:outlineLvl w:val="0"/>
        <w:rPr>
          <w:b/>
          <w:bCs/>
        </w:rPr>
      </w:pPr>
      <w:bookmarkStart w:id="1" w:name="_Toc480487763"/>
    </w:p>
    <w:p w14:paraId="2F48FB0E" w14:textId="77777777" w:rsidR="00A63749" w:rsidRPr="007D1524" w:rsidRDefault="00A63749" w:rsidP="00C56991">
      <w:pPr>
        <w:keepNext/>
        <w:keepLines/>
        <w:shd w:val="clear" w:color="auto" w:fill="FFFFFF" w:themeFill="background1"/>
        <w:ind w:firstLine="709"/>
        <w:jc w:val="both"/>
        <w:outlineLvl w:val="0"/>
        <w:rPr>
          <w:b/>
          <w:bCs/>
        </w:rPr>
      </w:pPr>
      <w:r w:rsidRPr="007D1524">
        <w:rPr>
          <w:b/>
          <w:bCs/>
        </w:rPr>
        <w:t>2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bookmarkEnd w:id="1"/>
    </w:p>
    <w:p w14:paraId="1DD40AA0" w14:textId="77777777" w:rsidR="00A63749" w:rsidRPr="007D1524" w:rsidRDefault="00A63749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0CC9B4B4" w14:textId="1F01171A" w:rsidR="00805488" w:rsidRPr="007D1524" w:rsidRDefault="00805488" w:rsidP="00805488">
      <w:pPr>
        <w:spacing w:after="2" w:line="259" w:lineRule="auto"/>
        <w:ind w:right="2"/>
        <w:jc w:val="center"/>
      </w:pPr>
      <w:r w:rsidRPr="007D1524">
        <w:rPr>
          <w:b/>
        </w:rPr>
        <w:t xml:space="preserve">ВОПРОСЫ ЭКЗАМЕНА </w:t>
      </w:r>
    </w:p>
    <w:p w14:paraId="1A39FF27" w14:textId="77777777" w:rsidR="00805488" w:rsidRPr="007D1524" w:rsidRDefault="00805488" w:rsidP="00810EFC">
      <w:pPr>
        <w:numPr>
          <w:ilvl w:val="0"/>
          <w:numId w:val="9"/>
        </w:numPr>
        <w:spacing w:after="9" w:line="270" w:lineRule="auto"/>
        <w:ind w:hanging="360"/>
      </w:pPr>
      <w:r w:rsidRPr="007D1524">
        <w:t xml:space="preserve">Понятие о возбудимости и возбуждении. Свойства местного и распространяющегося возбуждения. </w:t>
      </w:r>
    </w:p>
    <w:p w14:paraId="3DFE462C" w14:textId="77777777" w:rsidR="00805488" w:rsidRPr="007D1524" w:rsidRDefault="00805488" w:rsidP="00810EFC">
      <w:pPr>
        <w:numPr>
          <w:ilvl w:val="0"/>
          <w:numId w:val="9"/>
        </w:numPr>
        <w:spacing w:after="9" w:line="270" w:lineRule="auto"/>
        <w:ind w:hanging="360"/>
      </w:pPr>
      <w:r w:rsidRPr="007D1524">
        <w:t xml:space="preserve">Мембранный потенциал покоя: условия и ионные механизмы формирования; значение для жизнедеятельности клеток. </w:t>
      </w:r>
    </w:p>
    <w:p w14:paraId="5ED6D901" w14:textId="77777777" w:rsidR="00805488" w:rsidRPr="007D1524" w:rsidRDefault="00805488" w:rsidP="00810EFC">
      <w:pPr>
        <w:numPr>
          <w:ilvl w:val="0"/>
          <w:numId w:val="10"/>
        </w:numPr>
        <w:spacing w:after="12" w:line="270" w:lineRule="auto"/>
        <w:ind w:hanging="360"/>
      </w:pPr>
      <w:r w:rsidRPr="007D1524">
        <w:rPr>
          <w:i/>
        </w:rPr>
        <w:lastRenderedPageBreak/>
        <w:t xml:space="preserve">Определение тока повреждения (второй опыт Л. </w:t>
      </w:r>
      <w:proofErr w:type="spellStart"/>
      <w:r w:rsidRPr="007D1524">
        <w:rPr>
          <w:i/>
        </w:rPr>
        <w:t>Галъвани</w:t>
      </w:r>
      <w:proofErr w:type="spellEnd"/>
      <w:r w:rsidRPr="007D1524">
        <w:rPr>
          <w:i/>
        </w:rPr>
        <w:t>).</w:t>
      </w:r>
      <w:r w:rsidRPr="007D1524">
        <w:t xml:space="preserve"> </w:t>
      </w:r>
    </w:p>
    <w:p w14:paraId="734FDF17" w14:textId="77777777" w:rsidR="00805488" w:rsidRPr="007D1524" w:rsidRDefault="00805488" w:rsidP="00810EFC">
      <w:pPr>
        <w:numPr>
          <w:ilvl w:val="0"/>
          <w:numId w:val="10"/>
        </w:numPr>
        <w:spacing w:after="9" w:line="270" w:lineRule="auto"/>
        <w:ind w:hanging="360"/>
      </w:pPr>
      <w:r w:rsidRPr="007D1524">
        <w:rPr>
          <w:i/>
        </w:rPr>
        <w:t>.</w:t>
      </w:r>
      <w:r w:rsidRPr="007D1524">
        <w:t xml:space="preserve">Зависимость эффективности раздражения от характеристик раздражителя: силы, длительности действия, скорости нарастания. Аккомодация возбудимых тканей. </w:t>
      </w:r>
    </w:p>
    <w:p w14:paraId="5A2E6C7D" w14:textId="77777777" w:rsidR="00805488" w:rsidRPr="007D1524" w:rsidRDefault="00805488" w:rsidP="00810EFC">
      <w:pPr>
        <w:numPr>
          <w:ilvl w:val="0"/>
          <w:numId w:val="11"/>
        </w:numPr>
        <w:spacing w:after="12" w:line="270" w:lineRule="auto"/>
        <w:ind w:hanging="302"/>
      </w:pPr>
      <w:r w:rsidRPr="007D1524">
        <w:rPr>
          <w:i/>
        </w:rPr>
        <w:t>Методика электростимуляции нервов и скелетных мышц;  определение порога возбуждения и .хронаксии.</w:t>
      </w:r>
      <w:r w:rsidRPr="007D1524">
        <w:t xml:space="preserve"> </w:t>
      </w:r>
    </w:p>
    <w:p w14:paraId="4204F06B" w14:textId="77777777" w:rsidR="00805488" w:rsidRPr="007D1524" w:rsidRDefault="00805488" w:rsidP="00810EFC">
      <w:pPr>
        <w:numPr>
          <w:ilvl w:val="0"/>
          <w:numId w:val="11"/>
        </w:numPr>
        <w:spacing w:after="9" w:line="270" w:lineRule="auto"/>
        <w:ind w:hanging="302"/>
      </w:pPr>
      <w:r w:rsidRPr="007D1524">
        <w:t xml:space="preserve">Действие постоянного тока на возбудимые ткани. </w:t>
      </w:r>
      <w:proofErr w:type="spellStart"/>
      <w:r w:rsidRPr="007D1524">
        <w:t>Катодическая</w:t>
      </w:r>
      <w:proofErr w:type="spellEnd"/>
      <w:r w:rsidRPr="007D1524">
        <w:t xml:space="preserve"> депрессия и </w:t>
      </w:r>
      <w:proofErr w:type="spellStart"/>
      <w:r w:rsidRPr="007D1524">
        <w:t>анодическая</w:t>
      </w:r>
      <w:proofErr w:type="spellEnd"/>
      <w:r w:rsidRPr="007D1524">
        <w:t xml:space="preserve"> экзальтация. </w:t>
      </w:r>
    </w:p>
    <w:p w14:paraId="5288201F" w14:textId="77777777" w:rsidR="00805488" w:rsidRPr="007D1524" w:rsidRDefault="00805488" w:rsidP="00810EFC">
      <w:pPr>
        <w:numPr>
          <w:ilvl w:val="0"/>
          <w:numId w:val="11"/>
        </w:numPr>
        <w:spacing w:after="9" w:line="270" w:lineRule="auto"/>
        <w:ind w:hanging="302"/>
      </w:pPr>
      <w:r w:rsidRPr="007D1524">
        <w:t xml:space="preserve">Потенциал действия  нейрона:  фазы,  ионные  механизм  формирования, свойства. </w:t>
      </w:r>
    </w:p>
    <w:p w14:paraId="4B452AA4" w14:textId="77777777" w:rsidR="00805488" w:rsidRPr="007D1524" w:rsidRDefault="00805488" w:rsidP="00810EFC">
      <w:pPr>
        <w:numPr>
          <w:ilvl w:val="0"/>
          <w:numId w:val="11"/>
        </w:numPr>
        <w:spacing w:after="9" w:line="270" w:lineRule="auto"/>
        <w:ind w:hanging="302"/>
      </w:pPr>
      <w:r w:rsidRPr="007D1524">
        <w:t xml:space="preserve">Изменения возбудимости в процессе развития потенциала действия. Относительная и абсолютная </w:t>
      </w:r>
      <w:proofErr w:type="spellStart"/>
      <w:r w:rsidRPr="007D1524">
        <w:t>рефрактерность</w:t>
      </w:r>
      <w:proofErr w:type="spellEnd"/>
      <w:r w:rsidRPr="007D1524">
        <w:t xml:space="preserve">. </w:t>
      </w:r>
    </w:p>
    <w:p w14:paraId="3781A634" w14:textId="77777777" w:rsidR="00805488" w:rsidRPr="007D1524" w:rsidRDefault="00805488" w:rsidP="00810EFC">
      <w:pPr>
        <w:numPr>
          <w:ilvl w:val="0"/>
          <w:numId w:val="11"/>
        </w:numPr>
        <w:spacing w:after="9" w:line="270" w:lineRule="auto"/>
        <w:ind w:hanging="302"/>
      </w:pPr>
      <w:r w:rsidRPr="007D1524">
        <w:t xml:space="preserve">Механизмы распространения возбуждения в возбудимых тканях. Особенности проведения возбуждения по миелиновым нервным волокнам. </w:t>
      </w:r>
    </w:p>
    <w:p w14:paraId="03D1DD74" w14:textId="77777777" w:rsidR="00805488" w:rsidRPr="007D1524" w:rsidRDefault="00805488" w:rsidP="00810EFC">
      <w:pPr>
        <w:numPr>
          <w:ilvl w:val="0"/>
          <w:numId w:val="11"/>
        </w:numPr>
        <w:spacing w:after="9" w:line="270" w:lineRule="auto"/>
        <w:ind w:hanging="302"/>
      </w:pPr>
      <w:r w:rsidRPr="007D1524">
        <w:t xml:space="preserve">Передача возбуждения в мионевральном синапсе. </w:t>
      </w:r>
    </w:p>
    <w:p w14:paraId="25296656" w14:textId="77777777" w:rsidR="00805488" w:rsidRPr="007D1524" w:rsidRDefault="00805488" w:rsidP="00805488">
      <w:pPr>
        <w:ind w:left="-5"/>
      </w:pPr>
      <w:r w:rsidRPr="007D1524">
        <w:t xml:space="preserve">II. Механизм сопряжения процессов возбуждения и сокращения скелетной мышцы. </w:t>
      </w:r>
    </w:p>
    <w:p w14:paraId="4047B7C0" w14:textId="77777777" w:rsidR="00805488" w:rsidRPr="007D1524" w:rsidRDefault="00805488" w:rsidP="00810EFC">
      <w:pPr>
        <w:numPr>
          <w:ilvl w:val="0"/>
          <w:numId w:val="12"/>
        </w:numPr>
        <w:spacing w:after="9" w:line="270" w:lineRule="auto"/>
        <w:ind w:hanging="302"/>
      </w:pPr>
      <w:r w:rsidRPr="007D1524">
        <w:t xml:space="preserve">Виды и режимы сокращения скелетных мышц. </w:t>
      </w:r>
    </w:p>
    <w:p w14:paraId="1A6117AB" w14:textId="77777777" w:rsidR="00805488" w:rsidRPr="007D1524" w:rsidRDefault="00805488" w:rsidP="00810EFC">
      <w:pPr>
        <w:numPr>
          <w:ilvl w:val="0"/>
          <w:numId w:val="12"/>
        </w:numPr>
        <w:spacing w:after="12" w:line="270" w:lineRule="auto"/>
        <w:ind w:hanging="302"/>
      </w:pPr>
      <w:r w:rsidRPr="007D1524">
        <w:rPr>
          <w:i/>
        </w:rPr>
        <w:t>Электромиография скелетных мышц: принцип метода, методика.</w:t>
      </w:r>
      <w:r w:rsidRPr="007D1524">
        <w:t xml:space="preserve"> </w:t>
      </w:r>
    </w:p>
    <w:p w14:paraId="19D5C993" w14:textId="77777777" w:rsidR="00805488" w:rsidRPr="007D1524" w:rsidRDefault="00805488" w:rsidP="00810EFC">
      <w:pPr>
        <w:numPr>
          <w:ilvl w:val="0"/>
          <w:numId w:val="12"/>
        </w:numPr>
        <w:spacing w:after="9" w:line="270" w:lineRule="auto"/>
        <w:ind w:hanging="302"/>
      </w:pPr>
      <w:r w:rsidRPr="007D1524">
        <w:t xml:space="preserve">Физиологическая характеристика гладких мышц: иннервация, электрическая и сократительная активность. </w:t>
      </w:r>
    </w:p>
    <w:p w14:paraId="34AD80A4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Функции центральной нервной системы (ЦНС). Рефлекс - определение понятия, физиологическое значение. Основные звенья рефлекторной дуги и их функции. </w:t>
      </w:r>
    </w:p>
    <w:p w14:paraId="7F2CF595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Основные особенности проведения возбуждения в ЦНС. </w:t>
      </w:r>
    </w:p>
    <w:p w14:paraId="7AD64571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Классификация межнейронных синапсов. Механизм синаптической передачи в возбуждающем синапсе. </w:t>
      </w:r>
    </w:p>
    <w:p w14:paraId="09330B0C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Тормозные синапсы в ЦНС. Виды торможения в ЦНС, их механизмы </w:t>
      </w:r>
      <w:r w:rsidRPr="007D1524">
        <w:rPr>
          <w:b/>
        </w:rPr>
        <w:t xml:space="preserve">и </w:t>
      </w:r>
      <w:r w:rsidRPr="007D1524">
        <w:t xml:space="preserve">физиологическое значение. </w:t>
      </w:r>
    </w:p>
    <w:p w14:paraId="063B7CBE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Основные принципы координации рефлекторной деятельности. </w:t>
      </w:r>
    </w:p>
    <w:p w14:paraId="332D2D09" w14:textId="77777777" w:rsidR="00805488" w:rsidRPr="007D1524" w:rsidRDefault="00805488" w:rsidP="00810EFC">
      <w:pPr>
        <w:numPr>
          <w:ilvl w:val="0"/>
          <w:numId w:val="13"/>
        </w:numPr>
        <w:spacing w:after="12" w:line="270" w:lineRule="auto"/>
        <w:ind w:hanging="302"/>
      </w:pPr>
      <w:r w:rsidRPr="007D1524">
        <w:rPr>
          <w:i/>
        </w:rPr>
        <w:t>Доказательство существования центрального торможения (опыт И.К. Сеченова).</w:t>
      </w:r>
      <w:r w:rsidRPr="007D1524">
        <w:t xml:space="preserve"> </w:t>
      </w:r>
    </w:p>
    <w:p w14:paraId="67258BF5" w14:textId="77777777" w:rsidR="00805488" w:rsidRPr="007D1524" w:rsidRDefault="00805488" w:rsidP="00810EFC">
      <w:pPr>
        <w:numPr>
          <w:ilvl w:val="0"/>
          <w:numId w:val="13"/>
        </w:numPr>
        <w:spacing w:after="12" w:line="270" w:lineRule="auto"/>
        <w:ind w:hanging="302"/>
      </w:pPr>
      <w:r w:rsidRPr="007D1524">
        <w:rPr>
          <w:i/>
        </w:rPr>
        <w:t>Исследование нарушений рефлекторной деятельности при действии стрихнина в опыте на животном</w:t>
      </w:r>
      <w:r w:rsidRPr="007D1524">
        <w:t xml:space="preserve"> </w:t>
      </w:r>
    </w:p>
    <w:p w14:paraId="2677201B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Вегетативная (автономная) нервная система, её функциональная организация, роль в регуляции физиологических функций. </w:t>
      </w:r>
    </w:p>
    <w:p w14:paraId="43176714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Медиаторы, мембранные рецепторы и вторичные посредники в вегетативной нервной системе. </w:t>
      </w:r>
    </w:p>
    <w:p w14:paraId="73DA37BD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Вегетативные ганглии, их классификация и функции. </w:t>
      </w:r>
      <w:proofErr w:type="spellStart"/>
      <w:r w:rsidRPr="007D1524">
        <w:t>Интраорганные</w:t>
      </w:r>
      <w:proofErr w:type="spellEnd"/>
      <w:r w:rsidRPr="007D1524">
        <w:t xml:space="preserve"> рефлексы. </w:t>
      </w:r>
    </w:p>
    <w:p w14:paraId="159946D2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proofErr w:type="spellStart"/>
      <w:r w:rsidRPr="007D1524">
        <w:t>Сомато</w:t>
      </w:r>
      <w:proofErr w:type="spellEnd"/>
      <w:r w:rsidRPr="007D1524">
        <w:t xml:space="preserve">-висцеральные и висцеро-соматические рефлексы, их клиническое значение. Физиология эндокринной системы </w:t>
      </w:r>
    </w:p>
    <w:p w14:paraId="343EB531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Гуморальная регуляция функций. Факторы гуморальной регуляции. Понятие о биологически активных веществах. </w:t>
      </w:r>
    </w:p>
    <w:p w14:paraId="64B9D68A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Эндокринная система человека. Гормоны, их классификация, функции и механизмы действия. </w:t>
      </w:r>
    </w:p>
    <w:p w14:paraId="48685FBF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Основные звенья функциональной системы эндокринной регуляции. Общие принципы регуляции секреции гормонов. </w:t>
      </w:r>
    </w:p>
    <w:p w14:paraId="672E06A4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Гормоны гипоталамуса: физиологическая роль, регуляция секреции. Гипоталамо-гипофизарная система. </w:t>
      </w:r>
    </w:p>
    <w:p w14:paraId="6BC19CC3" w14:textId="77777777" w:rsidR="00805488" w:rsidRPr="007D1524" w:rsidRDefault="00805488" w:rsidP="00810EFC">
      <w:pPr>
        <w:numPr>
          <w:ilvl w:val="0"/>
          <w:numId w:val="13"/>
        </w:numPr>
        <w:spacing w:after="9" w:line="270" w:lineRule="auto"/>
        <w:ind w:hanging="302"/>
      </w:pPr>
      <w:r w:rsidRPr="007D1524">
        <w:t xml:space="preserve">Гормоны гипофиза: физиологическая роль, регуляция секреции. </w:t>
      </w:r>
    </w:p>
    <w:p w14:paraId="7DA7E736" w14:textId="77777777" w:rsidR="00805488" w:rsidRPr="007D1524" w:rsidRDefault="00805488" w:rsidP="00805488">
      <w:pPr>
        <w:ind w:left="-5"/>
      </w:pPr>
      <w:r w:rsidRPr="007D1524">
        <w:lastRenderedPageBreak/>
        <w:t xml:space="preserve">3 1. Глюкокортикоиды: физиологическая роль, регуляция секреции. </w:t>
      </w:r>
    </w:p>
    <w:p w14:paraId="2D5E04EB" w14:textId="77777777" w:rsidR="00805488" w:rsidRPr="007D1524" w:rsidRDefault="00805488" w:rsidP="00805488">
      <w:pPr>
        <w:ind w:left="-5"/>
      </w:pPr>
      <w:r w:rsidRPr="007D1524">
        <w:t xml:space="preserve">32. </w:t>
      </w:r>
      <w:proofErr w:type="spellStart"/>
      <w:r w:rsidRPr="007D1524">
        <w:t>Минералкортикоиды</w:t>
      </w:r>
      <w:proofErr w:type="spellEnd"/>
      <w:r w:rsidRPr="007D1524">
        <w:t xml:space="preserve">: физиологическая роль, регуляции секреции. </w:t>
      </w:r>
    </w:p>
    <w:p w14:paraId="0AEF806B" w14:textId="77777777" w:rsidR="00805488" w:rsidRPr="007D1524" w:rsidRDefault="00805488" w:rsidP="00805488">
      <w:pPr>
        <w:ind w:left="-5"/>
      </w:pPr>
      <w:r w:rsidRPr="007D1524">
        <w:t>ЗЗ. Ренин-ангиотензин-</w:t>
      </w:r>
      <w:proofErr w:type="spellStart"/>
      <w:r w:rsidRPr="007D1524">
        <w:t>альдостероновая</w:t>
      </w:r>
      <w:proofErr w:type="spellEnd"/>
      <w:r w:rsidRPr="007D1524">
        <w:t xml:space="preserve"> система и её роль в регуляции физиологических функций. </w:t>
      </w:r>
    </w:p>
    <w:p w14:paraId="211E4291" w14:textId="77777777" w:rsidR="00805488" w:rsidRPr="007D1524" w:rsidRDefault="00805488" w:rsidP="00810EFC">
      <w:pPr>
        <w:numPr>
          <w:ilvl w:val="0"/>
          <w:numId w:val="14"/>
        </w:numPr>
        <w:spacing w:after="9" w:line="270" w:lineRule="auto"/>
        <w:ind w:hanging="302"/>
      </w:pPr>
      <w:r w:rsidRPr="007D1524">
        <w:t xml:space="preserve">Гормоны мозгового вещества надпочечников: физиологическая роль, регуляция секреции. </w:t>
      </w:r>
    </w:p>
    <w:p w14:paraId="20EC8946" w14:textId="77777777" w:rsidR="00805488" w:rsidRPr="007D1524" w:rsidRDefault="00805488" w:rsidP="00810EFC">
      <w:pPr>
        <w:numPr>
          <w:ilvl w:val="0"/>
          <w:numId w:val="14"/>
        </w:numPr>
        <w:spacing w:after="9" w:line="270" w:lineRule="auto"/>
        <w:ind w:hanging="302"/>
      </w:pPr>
      <w:r w:rsidRPr="007D1524">
        <w:t xml:space="preserve">Йодсодержащие гормоны щитовидной железы: физиологическая роль, регуляция секреции. </w:t>
      </w:r>
    </w:p>
    <w:p w14:paraId="2D5AF8AE" w14:textId="77777777" w:rsidR="00805488" w:rsidRPr="007D1524" w:rsidRDefault="00805488" w:rsidP="00810EFC">
      <w:pPr>
        <w:numPr>
          <w:ilvl w:val="0"/>
          <w:numId w:val="14"/>
        </w:numPr>
        <w:spacing w:after="9" w:line="270" w:lineRule="auto"/>
        <w:ind w:hanging="302"/>
      </w:pPr>
      <w:r w:rsidRPr="007D1524">
        <w:t xml:space="preserve">Гормональная регуляция концентрации кальция в крови. </w:t>
      </w:r>
    </w:p>
    <w:p w14:paraId="1602F22C" w14:textId="77777777" w:rsidR="00805488" w:rsidRPr="007D1524" w:rsidRDefault="00805488" w:rsidP="00810EFC">
      <w:pPr>
        <w:numPr>
          <w:ilvl w:val="0"/>
          <w:numId w:val="14"/>
        </w:numPr>
        <w:spacing w:after="9" w:line="270" w:lineRule="auto"/>
        <w:ind w:hanging="302"/>
      </w:pPr>
      <w:r w:rsidRPr="007D1524">
        <w:t xml:space="preserve">Гормоны поджелудочной железы: физиологическая роль, регуляция секреции. </w:t>
      </w:r>
    </w:p>
    <w:p w14:paraId="0A1135FD" w14:textId="77777777" w:rsidR="00805488" w:rsidRPr="007D1524" w:rsidRDefault="00805488" w:rsidP="00810EFC">
      <w:pPr>
        <w:numPr>
          <w:ilvl w:val="0"/>
          <w:numId w:val="14"/>
        </w:numPr>
        <w:spacing w:after="9" w:line="270" w:lineRule="auto"/>
        <w:ind w:hanging="302"/>
      </w:pPr>
      <w:r w:rsidRPr="007D1524">
        <w:t xml:space="preserve">Гормональная регуляция концентрации глюкозы в крови. </w:t>
      </w:r>
    </w:p>
    <w:p w14:paraId="26C689C2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Кровь, её состав, количество и функции. </w:t>
      </w:r>
    </w:p>
    <w:p w14:paraId="299FA853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proofErr w:type="spellStart"/>
      <w:r w:rsidRPr="007D1524">
        <w:rPr>
          <w:i/>
        </w:rPr>
        <w:t>Гематокритный</w:t>
      </w:r>
      <w:proofErr w:type="spellEnd"/>
      <w:r w:rsidRPr="007D1524">
        <w:rPr>
          <w:i/>
        </w:rPr>
        <w:t xml:space="preserve"> показатель: методика определения, величина, причины изменений.</w:t>
      </w:r>
      <w:r w:rsidRPr="007D1524">
        <w:t xml:space="preserve"> </w:t>
      </w:r>
    </w:p>
    <w:p w14:paraId="6D09519D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Эритроциты, их структура, функции, величина содержания в крови. </w:t>
      </w:r>
    </w:p>
    <w:p w14:paraId="198CEF98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.Методика определения содержания эритроцитов в крови.</w:t>
      </w:r>
      <w:r w:rsidRPr="007D1524">
        <w:t xml:space="preserve"> </w:t>
      </w:r>
    </w:p>
    <w:p w14:paraId="4ED061ED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Виды гемолиза; физиологический и патологический гемолиз. </w:t>
      </w:r>
    </w:p>
    <w:p w14:paraId="2B49946B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Методика определения осмотической резистентности эритроцитов.</w:t>
      </w:r>
      <w:r w:rsidRPr="007D1524">
        <w:t xml:space="preserve"> </w:t>
      </w:r>
    </w:p>
    <w:p w14:paraId="40CFA61C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Гемоглобин, его соединения, физиологическая роль. </w:t>
      </w:r>
    </w:p>
    <w:p w14:paraId="792466D2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Методика определения содержания гемоглобина в крови.</w:t>
      </w:r>
      <w:r w:rsidRPr="007D1524">
        <w:t xml:space="preserve"> </w:t>
      </w:r>
    </w:p>
    <w:p w14:paraId="048980A7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Расчет цветового показателя крови.</w:t>
      </w:r>
      <w:r w:rsidRPr="007D1524">
        <w:t xml:space="preserve"> </w:t>
      </w:r>
    </w:p>
    <w:p w14:paraId="2A192B9C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Лейкоциты, их виды и основные функции, величина содержания в крови. Лейкоцитарная формула. </w:t>
      </w:r>
    </w:p>
    <w:p w14:paraId="22AAC834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Методика определения содержания лейкоцитов в крови</w:t>
      </w:r>
      <w:r w:rsidRPr="007D1524">
        <w:t xml:space="preserve"> </w:t>
      </w:r>
    </w:p>
    <w:p w14:paraId="0CCF4624" w14:textId="77777777" w:rsidR="00805488" w:rsidRPr="007D1524" w:rsidRDefault="00805488" w:rsidP="00810EFC">
      <w:pPr>
        <w:numPr>
          <w:ilvl w:val="0"/>
          <w:numId w:val="15"/>
        </w:numPr>
        <w:spacing w:after="9" w:line="270" w:lineRule="auto"/>
        <w:ind w:hanging="352"/>
      </w:pPr>
      <w:r w:rsidRPr="007D1524">
        <w:t xml:space="preserve">Группы крови. Резус-фактор. Физиологические основы переливания крови и кровезаменителей. </w:t>
      </w:r>
    </w:p>
    <w:p w14:paraId="06C27EFD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rPr>
          <w:i/>
        </w:rPr>
        <w:t>Принцип метода определения группы крови по системе АВО.</w:t>
      </w:r>
      <w:r w:rsidRPr="007D1524">
        <w:t xml:space="preserve"> </w:t>
      </w:r>
    </w:p>
    <w:p w14:paraId="6E8E7451" w14:textId="77777777" w:rsidR="00805488" w:rsidRPr="007D1524" w:rsidRDefault="00805488" w:rsidP="00810EFC">
      <w:pPr>
        <w:numPr>
          <w:ilvl w:val="0"/>
          <w:numId w:val="15"/>
        </w:numPr>
        <w:spacing w:after="12" w:line="270" w:lineRule="auto"/>
        <w:ind w:hanging="352"/>
      </w:pPr>
      <w:r w:rsidRPr="007D1524">
        <w:t>П</w:t>
      </w:r>
      <w:r w:rsidRPr="007D1524">
        <w:rPr>
          <w:i/>
        </w:rPr>
        <w:t>ринцип метода определения резус-фактора крови</w:t>
      </w:r>
      <w:r w:rsidRPr="007D1524">
        <w:t xml:space="preserve"> </w:t>
      </w:r>
    </w:p>
    <w:p w14:paraId="6A114168" w14:textId="593D4D43" w:rsidR="00805488" w:rsidRPr="007D1524" w:rsidRDefault="00805488" w:rsidP="00805488">
      <w:pPr>
        <w:spacing w:after="12"/>
        <w:ind w:left="3192" w:right="91" w:hanging="3207"/>
      </w:pPr>
      <w:r w:rsidRPr="007D1524">
        <w:rPr>
          <w:i/>
        </w:rPr>
        <w:t xml:space="preserve">53.Скорость оседания эритроцитов: методика определения, величина, причины изменения  </w:t>
      </w:r>
    </w:p>
    <w:p w14:paraId="330727E5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Функции системы кровообращения. Функциональная классификация отделов сердечно-сосудистой системы. </w:t>
      </w:r>
    </w:p>
    <w:p w14:paraId="3492525C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Факторы, обеспечивающие движение крови по сосудам, непрерывность и </w:t>
      </w:r>
      <w:proofErr w:type="spellStart"/>
      <w:r w:rsidRPr="007D1524">
        <w:t>однонаправленность</w:t>
      </w:r>
      <w:proofErr w:type="spellEnd"/>
      <w:r w:rsidRPr="007D1524">
        <w:t xml:space="preserve"> кровотока. </w:t>
      </w:r>
    </w:p>
    <w:p w14:paraId="6C6E68EA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Объёмная и линейная скорость кровотока в различных участках сосудистой системы. </w:t>
      </w:r>
    </w:p>
    <w:p w14:paraId="62BBBC83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Принципы методов определения объёмной и линейной скорости кровотока у человека.</w:t>
      </w:r>
      <w:r w:rsidRPr="007D1524">
        <w:t xml:space="preserve"> </w:t>
      </w:r>
    </w:p>
    <w:p w14:paraId="573BCFD2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Величина давления крови в различных отделах сосудистой системы. </w:t>
      </w:r>
    </w:p>
    <w:p w14:paraId="2CA08A26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Основные показатели системной гемодинамики, их взаимосвязь. </w:t>
      </w:r>
    </w:p>
    <w:p w14:paraId="25E0ABFF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Принципы методов измерения сердечного выброса у человека.</w:t>
      </w:r>
      <w:r w:rsidRPr="007D1524">
        <w:t xml:space="preserve"> </w:t>
      </w:r>
    </w:p>
    <w:p w14:paraId="37332776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Артериальное давление (АД) как интегральный показатель состояния системы кровообращения. </w:t>
      </w:r>
    </w:p>
    <w:p w14:paraId="407D9AD5" w14:textId="77777777" w:rsidR="00805488" w:rsidRPr="007D1524" w:rsidRDefault="00805488" w:rsidP="00805488">
      <w:pPr>
        <w:ind w:left="-5"/>
      </w:pPr>
      <w:r w:rsidRPr="007D1524">
        <w:t xml:space="preserve">Факторы, определяющие величину АД. Ритмические колебания АД. </w:t>
      </w:r>
    </w:p>
    <w:p w14:paraId="2DA9A35D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Методика прямого измерения кровяного давления.</w:t>
      </w:r>
      <w:r w:rsidRPr="007D1524">
        <w:t xml:space="preserve"> </w:t>
      </w:r>
    </w:p>
    <w:p w14:paraId="5FECF349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Измерение АД у человека по методу Н. С. Короткова.</w:t>
      </w:r>
      <w:r w:rsidRPr="007D1524">
        <w:t xml:space="preserve"> </w:t>
      </w:r>
    </w:p>
    <w:p w14:paraId="203E22D2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Механизмы движения крови в венах. Центральное венозное давление. Венозный возврат крови к сердцу. </w:t>
      </w:r>
    </w:p>
    <w:p w14:paraId="0ACA89F7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proofErr w:type="spellStart"/>
      <w:r w:rsidRPr="007D1524">
        <w:t>Автоматия</w:t>
      </w:r>
      <w:proofErr w:type="spellEnd"/>
      <w:r w:rsidRPr="007D1524">
        <w:t xml:space="preserve"> сердца. Потенциал действия клеток водителей ритма сердца. </w:t>
      </w:r>
    </w:p>
    <w:p w14:paraId="171B7AA3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lastRenderedPageBreak/>
        <w:t xml:space="preserve">Определение локализации водителей ритма сердца в опыте на животном (опыт X. </w:t>
      </w:r>
      <w:proofErr w:type="spellStart"/>
      <w:r w:rsidRPr="007D1524">
        <w:rPr>
          <w:i/>
        </w:rPr>
        <w:t>Станниуса</w:t>
      </w:r>
      <w:proofErr w:type="spellEnd"/>
      <w:r w:rsidRPr="007D1524">
        <w:rPr>
          <w:i/>
        </w:rPr>
        <w:t>).</w:t>
      </w:r>
      <w:r w:rsidRPr="007D1524">
        <w:t xml:space="preserve"> </w:t>
      </w:r>
    </w:p>
    <w:p w14:paraId="143C71A5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Потенциал действия сократительных </w:t>
      </w:r>
      <w:proofErr w:type="spellStart"/>
      <w:r w:rsidRPr="007D1524">
        <w:t>кардиомиоцитов</w:t>
      </w:r>
      <w:proofErr w:type="spellEnd"/>
      <w:r w:rsidRPr="007D1524">
        <w:t xml:space="preserve">: фазы, ионные механизмы, изменения возбудимости. </w:t>
      </w:r>
    </w:p>
    <w:p w14:paraId="6DE083C8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Методика исследования рефрактерного периода сердца в эксперименте на животных.</w:t>
      </w:r>
      <w:r w:rsidRPr="007D1524">
        <w:t xml:space="preserve"> </w:t>
      </w:r>
    </w:p>
    <w:p w14:paraId="592C7C60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Принцип метода электрокардиографии. Основные компоненты нормальной электрокардиограммы (ЭКГ) и их происхождение.</w:t>
      </w:r>
      <w:r w:rsidRPr="007D1524">
        <w:t xml:space="preserve"> </w:t>
      </w:r>
    </w:p>
    <w:p w14:paraId="1AAC5E4C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Методика регистрации ЭКГ. Отведения ЭКГ.</w:t>
      </w:r>
      <w:r w:rsidRPr="007D1524">
        <w:t xml:space="preserve"> </w:t>
      </w:r>
    </w:p>
    <w:p w14:paraId="61AA40E8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сократимости миокарда. Электромеханическое сопряжение в сердечной мышце. </w:t>
      </w:r>
    </w:p>
    <w:p w14:paraId="5B88E011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Сердечный цикл. Изменения давления в полостях сердца. Работа клапанного аппарата. </w:t>
      </w:r>
    </w:p>
    <w:p w14:paraId="2D08D993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Миогенный механизм саморегуляции сердечной деятельности. </w:t>
      </w:r>
    </w:p>
    <w:p w14:paraId="478F975F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Эфферентные нервы сердца, характер и механизмы их влияния на сердечную деятельность. </w:t>
      </w:r>
    </w:p>
    <w:p w14:paraId="6AAEEF7A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Исследование влияния блуждающего нерва на деятельность сердца в опыте на животном.</w:t>
      </w:r>
      <w:r w:rsidRPr="007D1524">
        <w:t xml:space="preserve"> </w:t>
      </w:r>
    </w:p>
    <w:p w14:paraId="5425FE99" w14:textId="77777777" w:rsidR="00805488" w:rsidRPr="007D1524" w:rsidRDefault="00805488" w:rsidP="00810EFC">
      <w:pPr>
        <w:numPr>
          <w:ilvl w:val="0"/>
          <w:numId w:val="16"/>
        </w:numPr>
        <w:spacing w:after="12" w:line="270" w:lineRule="auto"/>
        <w:ind w:hanging="371"/>
      </w:pPr>
      <w:r w:rsidRPr="007D1524">
        <w:rPr>
          <w:i/>
        </w:rPr>
        <w:t>Наблюдение рефлекторных влияний на частоту сердечных сокращений у человека ("</w:t>
      </w:r>
      <w:proofErr w:type="spellStart"/>
      <w:r w:rsidRPr="007D1524">
        <w:rPr>
          <w:i/>
        </w:rPr>
        <w:t>вагусные</w:t>
      </w:r>
      <w:proofErr w:type="spellEnd"/>
      <w:r w:rsidRPr="007D1524">
        <w:rPr>
          <w:i/>
        </w:rPr>
        <w:t xml:space="preserve"> пробы </w:t>
      </w:r>
    </w:p>
    <w:p w14:paraId="50A52745" w14:textId="77777777" w:rsidR="00805488" w:rsidRPr="007D1524" w:rsidRDefault="00805488" w:rsidP="00805488">
      <w:pPr>
        <w:spacing w:after="12"/>
        <w:ind w:left="-5"/>
      </w:pPr>
      <w:r w:rsidRPr="007D1524">
        <w:rPr>
          <w:i/>
        </w:rPr>
        <w:t>").</w:t>
      </w:r>
      <w:r w:rsidRPr="007D1524">
        <w:t xml:space="preserve"> </w:t>
      </w:r>
    </w:p>
    <w:p w14:paraId="6AE06D49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Гуморальная регуляция деятельности сердца. Влияние ацетилхолина. катехоламинов, тироксина, глюкокортикоидов. ионов кальция и калия. </w:t>
      </w:r>
    </w:p>
    <w:p w14:paraId="3ECD86F3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Миогенная регуляция тонуса сосудов. Базальный тонус сосудов, его значение для гемодинамики. </w:t>
      </w:r>
    </w:p>
    <w:p w14:paraId="6DBEF4D0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Нервная регуляция тонуса сосудов. Сосудодвигательные нервы, медиаторы и рецепторы. </w:t>
      </w:r>
    </w:p>
    <w:p w14:paraId="51C2B5EA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Гуморальная рефляция тонуса сосудов, влияние биологически активных веществ и метаболитов. </w:t>
      </w:r>
    </w:p>
    <w:p w14:paraId="35C9B0A5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Структура и функции отделов микроциркуляторного русла. Основные параметры микроциркуляции. </w:t>
      </w:r>
    </w:p>
    <w:p w14:paraId="158A6D3B" w14:textId="77777777" w:rsidR="00805488" w:rsidRPr="007D1524" w:rsidRDefault="00805488" w:rsidP="00805488">
      <w:pPr>
        <w:ind w:left="-5"/>
      </w:pPr>
      <w:r w:rsidRPr="007D1524">
        <w:t xml:space="preserve">Механизмы </w:t>
      </w:r>
      <w:proofErr w:type="spellStart"/>
      <w:r w:rsidRPr="007D1524">
        <w:t>транскапиллярного</w:t>
      </w:r>
      <w:proofErr w:type="spellEnd"/>
      <w:r w:rsidRPr="007D1524">
        <w:t xml:space="preserve"> обмена. </w:t>
      </w:r>
    </w:p>
    <w:p w14:paraId="7A8D2840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Механизмы регуляции </w:t>
      </w:r>
      <w:proofErr w:type="spellStart"/>
      <w:r w:rsidRPr="007D1524">
        <w:t>транскапиллярного</w:t>
      </w:r>
      <w:proofErr w:type="spellEnd"/>
      <w:r w:rsidRPr="007D1524">
        <w:t xml:space="preserve"> обмена и кровотока в микрососудах. </w:t>
      </w:r>
    </w:p>
    <w:p w14:paraId="144E2BD2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>Особенности органного кровотока (</w:t>
      </w:r>
      <w:proofErr w:type="spellStart"/>
      <w:r w:rsidRPr="007D1524">
        <w:t>ауторегуляция</w:t>
      </w:r>
      <w:proofErr w:type="spellEnd"/>
      <w:r w:rsidRPr="007D1524">
        <w:t xml:space="preserve">, функциональная </w:t>
      </w:r>
      <w:r w:rsidRPr="007D1524">
        <w:rPr>
          <w:b/>
        </w:rPr>
        <w:t xml:space="preserve">и </w:t>
      </w:r>
      <w:r w:rsidRPr="007D1524">
        <w:t xml:space="preserve">реактивная гиперемия). </w:t>
      </w:r>
    </w:p>
    <w:p w14:paraId="15F3C17A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кровоснабжения головного мозга. </w:t>
      </w:r>
    </w:p>
    <w:p w14:paraId="435222E9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кровоснабжения скелетных мышц. </w:t>
      </w:r>
    </w:p>
    <w:p w14:paraId="41122A53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кровоснабжения сердца. </w:t>
      </w:r>
    </w:p>
    <w:p w14:paraId="70EE7848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кровоснабжения лёгких. </w:t>
      </w:r>
    </w:p>
    <w:p w14:paraId="078962F6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Особенности кровоснабжения почек. </w:t>
      </w:r>
    </w:p>
    <w:p w14:paraId="3CA63422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Лимфатическая система, её основные функции. Механизмы </w:t>
      </w:r>
      <w:proofErr w:type="spellStart"/>
      <w:r w:rsidRPr="007D1524">
        <w:t>лимфообразования</w:t>
      </w:r>
      <w:proofErr w:type="spellEnd"/>
      <w:r w:rsidRPr="007D1524">
        <w:t xml:space="preserve"> и </w:t>
      </w:r>
      <w:proofErr w:type="spellStart"/>
      <w:r w:rsidRPr="007D1524">
        <w:t>лимфооттока</w:t>
      </w:r>
      <w:proofErr w:type="spellEnd"/>
      <w:r w:rsidRPr="007D1524">
        <w:t xml:space="preserve">. </w:t>
      </w:r>
    </w:p>
    <w:p w14:paraId="4F2AE21B" w14:textId="77777777" w:rsidR="00805488" w:rsidRPr="007D1524" w:rsidRDefault="00805488" w:rsidP="00805488">
      <w:pPr>
        <w:ind w:left="-5"/>
      </w:pPr>
      <w:r w:rsidRPr="007D1524">
        <w:t xml:space="preserve">Функции лимфатических узлов. </w:t>
      </w:r>
    </w:p>
    <w:p w14:paraId="3B30F2E9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Представление о нервном центре кровообращения. </w:t>
      </w:r>
    </w:p>
    <w:p w14:paraId="5FE3AAF6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Механизмы срочной регуляции системной гемодинамики. </w:t>
      </w:r>
    </w:p>
    <w:p w14:paraId="3C2282CC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Механизмы длительной регуляции системной гемодинамики. </w:t>
      </w:r>
    </w:p>
    <w:p w14:paraId="1300A760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lastRenderedPageBreak/>
        <w:t xml:space="preserve">Регуляция системного кровообращения при </w:t>
      </w:r>
      <w:proofErr w:type="spellStart"/>
      <w:r w:rsidRPr="007D1524">
        <w:t>ортостазе</w:t>
      </w:r>
      <w:proofErr w:type="spellEnd"/>
      <w:r w:rsidRPr="007D1524">
        <w:t xml:space="preserve">. </w:t>
      </w:r>
    </w:p>
    <w:p w14:paraId="1B21CA7F" w14:textId="77777777" w:rsidR="00805488" w:rsidRPr="007D1524" w:rsidRDefault="00805488" w:rsidP="00810EFC">
      <w:pPr>
        <w:numPr>
          <w:ilvl w:val="0"/>
          <w:numId w:val="16"/>
        </w:numPr>
        <w:spacing w:after="9" w:line="270" w:lineRule="auto"/>
        <w:ind w:hanging="371"/>
      </w:pPr>
      <w:r w:rsidRPr="007D1524">
        <w:t xml:space="preserve">Кровообращение при физической нагрузке: изменение системной гемодинамики и кровотока в скелетных мышцах. </w:t>
      </w:r>
    </w:p>
    <w:p w14:paraId="20C94533" w14:textId="77777777" w:rsidR="00805488" w:rsidRPr="007D1524" w:rsidRDefault="00805488" w:rsidP="00810EFC">
      <w:pPr>
        <w:numPr>
          <w:ilvl w:val="0"/>
          <w:numId w:val="17"/>
        </w:numPr>
        <w:spacing w:after="9" w:line="270" w:lineRule="auto"/>
        <w:ind w:hanging="403"/>
      </w:pPr>
      <w:r w:rsidRPr="007D1524">
        <w:t xml:space="preserve">Основные этапы дыхания. Газообмен в легких и тканях. Факторы, определяющие интенсивность газообмена </w:t>
      </w:r>
      <w:r w:rsidRPr="007D1524">
        <w:rPr>
          <w:b/>
        </w:rPr>
        <w:t xml:space="preserve">в </w:t>
      </w:r>
      <w:r w:rsidRPr="007D1524">
        <w:t xml:space="preserve">легких. </w:t>
      </w:r>
    </w:p>
    <w:p w14:paraId="64708B2B" w14:textId="77777777" w:rsidR="00805488" w:rsidRPr="007D1524" w:rsidRDefault="00805488" w:rsidP="00810EFC">
      <w:pPr>
        <w:numPr>
          <w:ilvl w:val="0"/>
          <w:numId w:val="17"/>
        </w:numPr>
        <w:spacing w:after="9" w:line="270" w:lineRule="auto"/>
        <w:ind w:hanging="403"/>
      </w:pPr>
      <w:r w:rsidRPr="007D1524">
        <w:t xml:space="preserve">Биомеханика вдоха и выдоха. Изменения </w:t>
      </w:r>
      <w:proofErr w:type="spellStart"/>
      <w:r w:rsidRPr="007D1524">
        <w:t>внутриплеврального</w:t>
      </w:r>
      <w:proofErr w:type="spellEnd"/>
      <w:r w:rsidRPr="007D1524">
        <w:t xml:space="preserve"> и альвеолярного давления во время вдоха и выдоха. </w:t>
      </w:r>
    </w:p>
    <w:p w14:paraId="4C97E210" w14:textId="77777777" w:rsidR="00805488" w:rsidRPr="007D1524" w:rsidRDefault="00805488" w:rsidP="00810EFC">
      <w:pPr>
        <w:numPr>
          <w:ilvl w:val="0"/>
          <w:numId w:val="17"/>
        </w:numPr>
        <w:spacing w:after="12" w:line="270" w:lineRule="auto"/>
        <w:ind w:hanging="403"/>
      </w:pPr>
      <w:r w:rsidRPr="007D1524">
        <w:rPr>
          <w:i/>
        </w:rPr>
        <w:t xml:space="preserve">Демонстрация роли плеврального давления в дыхании (модель Ф. </w:t>
      </w:r>
      <w:proofErr w:type="spellStart"/>
      <w:r w:rsidRPr="007D1524">
        <w:rPr>
          <w:i/>
        </w:rPr>
        <w:t>Дондерса</w:t>
      </w:r>
      <w:proofErr w:type="spellEnd"/>
      <w:r w:rsidRPr="007D1524">
        <w:rPr>
          <w:i/>
        </w:rPr>
        <w:t>).</w:t>
      </w:r>
      <w:r w:rsidRPr="007D1524">
        <w:t xml:space="preserve"> </w:t>
      </w:r>
    </w:p>
    <w:p w14:paraId="79C859CC" w14:textId="77777777" w:rsidR="00805488" w:rsidRPr="007D1524" w:rsidRDefault="00805488" w:rsidP="00810EFC">
      <w:pPr>
        <w:numPr>
          <w:ilvl w:val="0"/>
          <w:numId w:val="17"/>
        </w:numPr>
        <w:spacing w:after="9" w:line="270" w:lineRule="auto"/>
        <w:ind w:hanging="403"/>
      </w:pPr>
      <w:r w:rsidRPr="007D1524">
        <w:t xml:space="preserve">Легочные объёмы воздуха и способы их определения. Факторы, определяющие величину альвеолярной вентиляции. </w:t>
      </w:r>
    </w:p>
    <w:p w14:paraId="1629ED16" w14:textId="77777777" w:rsidR="00805488" w:rsidRPr="007D1524" w:rsidRDefault="00805488" w:rsidP="00810EFC">
      <w:pPr>
        <w:numPr>
          <w:ilvl w:val="0"/>
          <w:numId w:val="17"/>
        </w:numPr>
        <w:spacing w:after="12" w:line="270" w:lineRule="auto"/>
        <w:ind w:hanging="403"/>
      </w:pPr>
      <w:r w:rsidRPr="007D1524">
        <w:rPr>
          <w:i/>
        </w:rPr>
        <w:t>Методика расчета величин общей и альвеолярной вентиляции легких.</w:t>
      </w:r>
      <w:r w:rsidRPr="007D1524">
        <w:t xml:space="preserve"> </w:t>
      </w:r>
    </w:p>
    <w:p w14:paraId="61790FC6" w14:textId="77777777" w:rsidR="00805488" w:rsidRPr="007D1524" w:rsidRDefault="00805488" w:rsidP="00810EFC">
      <w:pPr>
        <w:numPr>
          <w:ilvl w:val="0"/>
          <w:numId w:val="17"/>
        </w:numPr>
        <w:spacing w:after="12" w:line="270" w:lineRule="auto"/>
        <w:ind w:hanging="403"/>
      </w:pPr>
      <w:r w:rsidRPr="007D1524">
        <w:rPr>
          <w:i/>
        </w:rPr>
        <w:t>Методика спирографии и спирометрии.</w:t>
      </w:r>
      <w:r w:rsidRPr="007D1524">
        <w:t xml:space="preserve"> </w:t>
      </w:r>
    </w:p>
    <w:p w14:paraId="303320FF" w14:textId="77777777" w:rsidR="00805488" w:rsidRPr="007D1524" w:rsidRDefault="00805488" w:rsidP="001728AD">
      <w:pPr>
        <w:ind w:left="-5" w:right="596"/>
        <w:jc w:val="center"/>
      </w:pPr>
    </w:p>
    <w:p w14:paraId="091924DA" w14:textId="34A4B94F" w:rsidR="001728AD" w:rsidRPr="007D1524" w:rsidRDefault="00805488" w:rsidP="00805488">
      <w:pPr>
        <w:spacing w:after="72"/>
        <w:ind w:right="85"/>
        <w:jc w:val="center"/>
        <w:rPr>
          <w:b/>
          <w:bCs/>
        </w:rPr>
      </w:pPr>
      <w:r w:rsidRPr="007D1524">
        <w:rPr>
          <w:b/>
          <w:bCs/>
        </w:rPr>
        <w:t>практик</w:t>
      </w:r>
      <w:r w:rsidR="007D1524">
        <w:rPr>
          <w:b/>
          <w:bCs/>
        </w:rPr>
        <w:t>ум</w:t>
      </w:r>
    </w:p>
    <w:p w14:paraId="24FB93EE" w14:textId="77777777" w:rsidR="001728AD" w:rsidRPr="007D1524" w:rsidRDefault="001728AD" w:rsidP="001728AD">
      <w:pPr>
        <w:spacing w:after="72"/>
        <w:ind w:left="-5" w:right="85"/>
      </w:pPr>
      <w:r w:rsidRPr="007D1524">
        <w:t>Лабораторные занятия требуют ведения специальной тетради для протоколов исследований, содержащих следующие части:</w:t>
      </w:r>
    </w:p>
    <w:p w14:paraId="1FBA0D87" w14:textId="77777777" w:rsidR="001728AD" w:rsidRPr="007D1524" w:rsidRDefault="001728AD" w:rsidP="001728AD">
      <w:pPr>
        <w:spacing w:after="72"/>
        <w:ind w:left="-5" w:right="85"/>
      </w:pPr>
      <w:r w:rsidRPr="007D1524">
        <w:t xml:space="preserve"> 1) номер и дата занятия; </w:t>
      </w:r>
    </w:p>
    <w:p w14:paraId="54F53E80" w14:textId="77777777" w:rsidR="001728AD" w:rsidRPr="007D1524" w:rsidRDefault="001728AD" w:rsidP="001728AD">
      <w:pPr>
        <w:spacing w:after="72"/>
        <w:ind w:left="-5" w:right="85"/>
      </w:pPr>
      <w:r w:rsidRPr="007D1524">
        <w:t xml:space="preserve">2) название раздела курса; </w:t>
      </w:r>
    </w:p>
    <w:p w14:paraId="3C742EF3" w14:textId="77777777" w:rsidR="001728AD" w:rsidRPr="007D1524" w:rsidRDefault="001728AD" w:rsidP="001728AD">
      <w:pPr>
        <w:spacing w:after="72"/>
        <w:ind w:left="-5" w:right="85"/>
      </w:pPr>
      <w:r w:rsidRPr="007D1524">
        <w:t>3) название темы занятия;</w:t>
      </w:r>
    </w:p>
    <w:p w14:paraId="5B8D9EF3" w14:textId="77777777" w:rsidR="001728AD" w:rsidRPr="007D1524" w:rsidRDefault="001728AD" w:rsidP="001728AD">
      <w:pPr>
        <w:spacing w:after="72"/>
        <w:ind w:left="-5" w:right="85"/>
      </w:pPr>
      <w:r w:rsidRPr="007D1524">
        <w:t xml:space="preserve"> 4) описание опыта; </w:t>
      </w:r>
    </w:p>
    <w:p w14:paraId="1DC953DE" w14:textId="77777777" w:rsidR="001728AD" w:rsidRPr="007D1524" w:rsidRDefault="001728AD" w:rsidP="001728AD">
      <w:pPr>
        <w:spacing w:after="72"/>
        <w:ind w:left="-5" w:right="85"/>
      </w:pPr>
      <w:r w:rsidRPr="007D1524">
        <w:t>5) результаты эксперимента;</w:t>
      </w:r>
    </w:p>
    <w:p w14:paraId="4049DC29" w14:textId="77777777" w:rsidR="001728AD" w:rsidRPr="007D1524" w:rsidRDefault="001728AD" w:rsidP="001728AD">
      <w:pPr>
        <w:spacing w:after="72"/>
        <w:ind w:left="-5" w:right="85"/>
      </w:pPr>
      <w:r w:rsidRPr="007D1524">
        <w:t xml:space="preserve"> 6) анализ полученных данных. </w:t>
      </w:r>
    </w:p>
    <w:p w14:paraId="136015F3" w14:textId="4FA32185" w:rsidR="001728AD" w:rsidRPr="007D1524" w:rsidRDefault="001728AD" w:rsidP="001728AD">
      <w:pPr>
        <w:spacing w:after="72"/>
        <w:ind w:left="-5" w:right="85"/>
      </w:pPr>
      <w:r w:rsidRPr="007D1524">
        <w:t>Изучение каждого раздела курса завершается семинаром, задача которого заключается в систематизации и закреплении знаний.</w:t>
      </w:r>
    </w:p>
    <w:p w14:paraId="6836B469" w14:textId="04FE1001" w:rsidR="001728AD" w:rsidRPr="007D1524" w:rsidRDefault="001728AD" w:rsidP="001728AD">
      <w:pPr>
        <w:ind w:left="-5" w:right="85"/>
      </w:pPr>
      <w:r w:rsidRPr="007D1524">
        <w:t>. Физиология крови</w:t>
      </w:r>
    </w:p>
    <w:p w14:paraId="15B415A3" w14:textId="77777777" w:rsidR="001728AD" w:rsidRPr="007D1524" w:rsidRDefault="001728AD" w:rsidP="001728AD">
      <w:pPr>
        <w:ind w:left="-5" w:right="85"/>
      </w:pPr>
      <w:r w:rsidRPr="007D1524">
        <w:t xml:space="preserve">Цель занятий: Изучить функции форменных элементов крови, механизм их образования и регуляцию этого процесса. Научиться подсчитывать количество форменных элементов крови и определять содержание гемоглобина. Рассмотреть основные механизмы поддержания гомеостаза, формулы групп крови, правила ее переливания. Научиться определять групповую принадлежность крови в системе </w:t>
      </w:r>
      <w:proofErr w:type="spellStart"/>
      <w:r w:rsidRPr="007D1524">
        <w:t>агглютиногенов</w:t>
      </w:r>
      <w:proofErr w:type="spellEnd"/>
      <w:r w:rsidRPr="007D1524">
        <w:t xml:space="preserve"> АВО и резус -фактора.</w:t>
      </w:r>
    </w:p>
    <w:p w14:paraId="38AEBA80" w14:textId="77777777" w:rsidR="001728AD" w:rsidRPr="007D1524" w:rsidRDefault="001728AD" w:rsidP="001728AD">
      <w:pPr>
        <w:ind w:left="-5" w:right="85"/>
      </w:pPr>
      <w:r w:rsidRPr="007D1524">
        <w:t>Самостоятельная работа студентов:</w:t>
      </w:r>
    </w:p>
    <w:p w14:paraId="22358164" w14:textId="77777777" w:rsidR="001728AD" w:rsidRPr="007D1524" w:rsidRDefault="001728AD" w:rsidP="001728AD">
      <w:pPr>
        <w:ind w:left="-5" w:right="85"/>
      </w:pPr>
      <w:r w:rsidRPr="007D1524">
        <w:t>Работа 1. Взятие крови из пальца у человека</w:t>
      </w:r>
    </w:p>
    <w:p w14:paraId="79B19857" w14:textId="77777777" w:rsidR="001728AD" w:rsidRPr="007D1524" w:rsidRDefault="001728AD" w:rsidP="001728AD">
      <w:pPr>
        <w:ind w:left="-5" w:right="85"/>
      </w:pPr>
      <w:r w:rsidRPr="007D1524">
        <w:t>Работа 2. Определение количества гемоглобина</w:t>
      </w:r>
    </w:p>
    <w:p w14:paraId="2D2E3898" w14:textId="77777777" w:rsidR="001728AD" w:rsidRPr="007D1524" w:rsidRDefault="001728AD" w:rsidP="001728AD">
      <w:pPr>
        <w:ind w:left="-5" w:right="85"/>
      </w:pPr>
      <w:r w:rsidRPr="007D1524">
        <w:t>Работа 3. Определение количества эритроцитов (по Николаеву)</w:t>
      </w:r>
    </w:p>
    <w:p w14:paraId="613DE3C7" w14:textId="77777777" w:rsidR="001728AD" w:rsidRPr="007D1524" w:rsidRDefault="001728AD" w:rsidP="001728AD">
      <w:pPr>
        <w:ind w:left="-5" w:right="85"/>
      </w:pPr>
      <w:r w:rsidRPr="007D1524">
        <w:t>Работа 4. Определение индексов красной крови</w:t>
      </w:r>
    </w:p>
    <w:p w14:paraId="1E582ADA" w14:textId="77777777" w:rsidR="001728AD" w:rsidRPr="007D1524" w:rsidRDefault="001728AD" w:rsidP="001728AD">
      <w:pPr>
        <w:ind w:left="-5" w:right="5080"/>
      </w:pPr>
      <w:r w:rsidRPr="007D1524">
        <w:t>Работа 5. Лейкоциты. Лейкоцитарная формула Работа 6. Определение группы крови Контрольные вопросы:</w:t>
      </w:r>
    </w:p>
    <w:p w14:paraId="3770B3B4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 xml:space="preserve">Абсолютные и относительные изменения числа эритроцитов. Их </w:t>
      </w:r>
      <w:proofErr w:type="spellStart"/>
      <w:r w:rsidRPr="007D1524">
        <w:t>образование,продолжительность</w:t>
      </w:r>
      <w:proofErr w:type="spellEnd"/>
      <w:r w:rsidRPr="007D1524">
        <w:t xml:space="preserve"> жизни и способы разрушения. Регуляция эритропоэза.</w:t>
      </w:r>
    </w:p>
    <w:p w14:paraId="79AAD74E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 xml:space="preserve">Гемоглобин, его строение и соединения. Определение содержания гемоглобина по </w:t>
      </w:r>
      <w:proofErr w:type="spellStart"/>
      <w:r w:rsidRPr="007D1524">
        <w:t>способуСали</w:t>
      </w:r>
      <w:proofErr w:type="spellEnd"/>
      <w:r w:rsidRPr="007D1524">
        <w:t>. Физиологические нормы.</w:t>
      </w:r>
    </w:p>
    <w:p w14:paraId="2A12C027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>Цветовой показатель, его определение, клиническое значение.</w:t>
      </w:r>
    </w:p>
    <w:p w14:paraId="2C62528A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proofErr w:type="spellStart"/>
      <w:r w:rsidRPr="007D1524">
        <w:t>Лейкоформула</w:t>
      </w:r>
      <w:proofErr w:type="spellEnd"/>
      <w:r w:rsidRPr="007D1524">
        <w:t xml:space="preserve"> и ее значение.</w:t>
      </w:r>
    </w:p>
    <w:p w14:paraId="53053EB7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>Определение осмотической резистентности эритроцитов.</w:t>
      </w:r>
    </w:p>
    <w:p w14:paraId="0B43D05F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lastRenderedPageBreak/>
        <w:t xml:space="preserve">Состав плазмы крови. Белки плазмы крови: альбумины, глобулины, фибриноген. СОЭ и </w:t>
      </w:r>
      <w:proofErr w:type="spellStart"/>
      <w:r w:rsidRPr="007D1524">
        <w:t>ееопределение</w:t>
      </w:r>
      <w:proofErr w:type="spellEnd"/>
      <w:r w:rsidRPr="007D1524">
        <w:t xml:space="preserve">. </w:t>
      </w:r>
      <w:proofErr w:type="spellStart"/>
      <w:r w:rsidRPr="007D1524">
        <w:t>Кровезаменяющие</w:t>
      </w:r>
      <w:proofErr w:type="spellEnd"/>
      <w:r w:rsidRPr="007D1524">
        <w:t xml:space="preserve"> растворы.</w:t>
      </w:r>
    </w:p>
    <w:p w14:paraId="439D707A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 xml:space="preserve">Группы крови и реакция агглютинации. Значение переливания крови. </w:t>
      </w:r>
      <w:proofErr w:type="spellStart"/>
      <w:r w:rsidRPr="007D1524">
        <w:t>Системаагглютиногенов</w:t>
      </w:r>
      <w:proofErr w:type="spellEnd"/>
      <w:r w:rsidRPr="007D1524">
        <w:t xml:space="preserve"> АВО. Определение группы крови.</w:t>
      </w:r>
    </w:p>
    <w:p w14:paraId="09F0D95B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>Классические и современные правила переливания крови.</w:t>
      </w:r>
    </w:p>
    <w:p w14:paraId="77CF3426" w14:textId="77777777" w:rsidR="001728AD" w:rsidRPr="007D1524" w:rsidRDefault="001728AD" w:rsidP="00810EFC">
      <w:pPr>
        <w:numPr>
          <w:ilvl w:val="0"/>
          <w:numId w:val="3"/>
        </w:numPr>
        <w:spacing w:after="7" w:line="260" w:lineRule="auto"/>
        <w:ind w:right="85" w:hanging="267"/>
      </w:pPr>
      <w:r w:rsidRPr="007D1524">
        <w:t xml:space="preserve">Резус - фактор и резус - несовместимость. Другие системы </w:t>
      </w:r>
      <w:proofErr w:type="spellStart"/>
      <w:r w:rsidRPr="007D1524">
        <w:t>агглютиногенов</w:t>
      </w:r>
      <w:proofErr w:type="spellEnd"/>
      <w:r w:rsidRPr="007D1524">
        <w:t>.</w:t>
      </w:r>
    </w:p>
    <w:p w14:paraId="63108991" w14:textId="43194EAF" w:rsidR="001728AD" w:rsidRPr="007D1524" w:rsidRDefault="001728AD" w:rsidP="001728AD">
      <w:pPr>
        <w:ind w:left="-5" w:right="85"/>
      </w:pPr>
      <w:r w:rsidRPr="007D1524">
        <w:t>Физиология возбудимых систем</w:t>
      </w:r>
    </w:p>
    <w:p w14:paraId="0C7A71F2" w14:textId="77777777" w:rsidR="001728AD" w:rsidRPr="007D1524" w:rsidRDefault="001728AD" w:rsidP="00805488">
      <w:pPr>
        <w:spacing w:after="7" w:line="260" w:lineRule="auto"/>
        <w:ind w:left="1387" w:right="85"/>
      </w:pPr>
      <w:r w:rsidRPr="007D1524">
        <w:t>Физиология нервов и мышц</w:t>
      </w:r>
    </w:p>
    <w:p w14:paraId="50720477" w14:textId="77777777" w:rsidR="001728AD" w:rsidRPr="007D1524" w:rsidRDefault="001728AD" w:rsidP="001728AD">
      <w:pPr>
        <w:ind w:left="-5" w:right="85"/>
      </w:pPr>
      <w:r w:rsidRPr="007D1524">
        <w:t>Цель занятий: Познакомиться с устройством приборов и методами исследования основных свойств возбудимых тканей. Проанализировать возбудимость различных тканей и механизмы сокращения мышц в лабораторных и естественных условиях.</w:t>
      </w:r>
    </w:p>
    <w:p w14:paraId="412221DF" w14:textId="77777777" w:rsidR="001728AD" w:rsidRPr="007D1524" w:rsidRDefault="001728AD" w:rsidP="001728AD">
      <w:pPr>
        <w:ind w:left="-5" w:right="85"/>
      </w:pPr>
      <w:r w:rsidRPr="007D1524">
        <w:t>Самостоятельная работа студентов:</w:t>
      </w:r>
    </w:p>
    <w:p w14:paraId="557A3D47" w14:textId="77777777" w:rsidR="001728AD" w:rsidRPr="007D1524" w:rsidRDefault="001728AD" w:rsidP="001728AD">
      <w:pPr>
        <w:ind w:left="-5" w:right="85"/>
      </w:pPr>
      <w:r w:rsidRPr="007D1524">
        <w:t>Работа 1. Приготовление нервно-мышечного препарата</w:t>
      </w:r>
    </w:p>
    <w:p w14:paraId="4D8DC1C1" w14:textId="77777777" w:rsidR="001728AD" w:rsidRPr="007D1524" w:rsidRDefault="001728AD" w:rsidP="001728AD">
      <w:pPr>
        <w:ind w:left="-5" w:right="85"/>
      </w:pPr>
      <w:r w:rsidRPr="007D1524">
        <w:t>Работа 2. Знакомство с установкой для раздражения электрическим током</w:t>
      </w:r>
    </w:p>
    <w:p w14:paraId="524EF7B5" w14:textId="77777777" w:rsidR="001728AD" w:rsidRPr="007D1524" w:rsidRDefault="001728AD" w:rsidP="001728AD">
      <w:pPr>
        <w:ind w:left="-5" w:right="85"/>
      </w:pPr>
      <w:r w:rsidRPr="007D1524">
        <w:t>Работа 3. Исследование возбудимости нерва и скелетных мышц</w:t>
      </w:r>
    </w:p>
    <w:p w14:paraId="3A81B87D" w14:textId="77777777" w:rsidR="001728AD" w:rsidRPr="007D1524" w:rsidRDefault="001728AD" w:rsidP="001728AD">
      <w:pPr>
        <w:ind w:left="-5" w:right="85"/>
      </w:pPr>
      <w:r w:rsidRPr="007D1524">
        <w:t>Работа 4. Зависимость амплитуды мышечного сокращения от силы одиночных раздражений</w:t>
      </w:r>
    </w:p>
    <w:p w14:paraId="1D8F762B" w14:textId="77777777" w:rsidR="001728AD" w:rsidRPr="007D1524" w:rsidRDefault="001728AD" w:rsidP="001728AD">
      <w:pPr>
        <w:ind w:left="-5" w:right="85"/>
      </w:pPr>
      <w:r w:rsidRPr="007D1524">
        <w:t>Работа 5. Одиночное и тетаническое сокращение</w:t>
      </w:r>
    </w:p>
    <w:p w14:paraId="23B51289" w14:textId="77777777" w:rsidR="001728AD" w:rsidRPr="007D1524" w:rsidRDefault="001728AD" w:rsidP="001728AD">
      <w:pPr>
        <w:ind w:left="-5" w:right="85"/>
      </w:pPr>
      <w:r w:rsidRPr="007D1524">
        <w:t>Работа 6. Измерение работы мышцы-сгибателя пальцев руки человека</w:t>
      </w:r>
    </w:p>
    <w:p w14:paraId="7494CD1C" w14:textId="77777777" w:rsidR="001728AD" w:rsidRPr="007D1524" w:rsidRDefault="001728AD" w:rsidP="00805488">
      <w:pPr>
        <w:spacing w:after="7" w:line="260" w:lineRule="auto"/>
        <w:ind w:left="1387" w:right="85"/>
      </w:pPr>
      <w:r w:rsidRPr="007D1524">
        <w:t>Физиология сердца</w:t>
      </w:r>
    </w:p>
    <w:p w14:paraId="0B8DA5FC" w14:textId="77777777" w:rsidR="001728AD" w:rsidRPr="007D1524" w:rsidRDefault="001728AD" w:rsidP="001728AD">
      <w:pPr>
        <w:ind w:left="-5" w:right="85"/>
      </w:pPr>
      <w:r w:rsidRPr="007D1524">
        <w:t xml:space="preserve">Цель занятия. Рассмотреть фазовую структуру сердечного цикла, функции проводящей системы сердца, дать характеристику его электрическим явлениям и разобрать механизмы регуляции </w:t>
      </w:r>
      <w:proofErr w:type="spellStart"/>
      <w:r w:rsidRPr="007D1524">
        <w:t>автоматии</w:t>
      </w:r>
      <w:proofErr w:type="spellEnd"/>
      <w:r w:rsidRPr="007D1524">
        <w:t xml:space="preserve"> сердца. Познакомиться с методами регистрации биотоков сердца.</w:t>
      </w:r>
    </w:p>
    <w:p w14:paraId="54255CEF" w14:textId="77777777" w:rsidR="001728AD" w:rsidRPr="007D1524" w:rsidRDefault="001728AD" w:rsidP="001728AD">
      <w:pPr>
        <w:ind w:left="-5" w:right="85"/>
      </w:pPr>
      <w:r w:rsidRPr="007D1524">
        <w:t>Самостоятельная работа студентов:</w:t>
      </w:r>
    </w:p>
    <w:p w14:paraId="386B12FE" w14:textId="77777777" w:rsidR="001728AD" w:rsidRPr="007D1524" w:rsidRDefault="001728AD" w:rsidP="001728AD">
      <w:pPr>
        <w:ind w:left="-5" w:right="85"/>
      </w:pPr>
      <w:r w:rsidRPr="007D1524">
        <w:t>Работа 1. Регистрация сокращения сердца лягушки. Возбудимость сердечной мышцы</w:t>
      </w:r>
    </w:p>
    <w:p w14:paraId="7EC46FC3" w14:textId="77777777" w:rsidR="001728AD" w:rsidRPr="007D1524" w:rsidRDefault="001728AD" w:rsidP="001728AD">
      <w:pPr>
        <w:ind w:left="-5" w:right="85"/>
      </w:pPr>
      <w:r w:rsidRPr="007D1524">
        <w:t>Работа 2. Анализ проводящей системы сердца</w:t>
      </w:r>
    </w:p>
    <w:p w14:paraId="510095B5" w14:textId="77777777" w:rsidR="001728AD" w:rsidRPr="007D1524" w:rsidRDefault="001728AD" w:rsidP="001728AD">
      <w:pPr>
        <w:ind w:left="-5" w:right="85"/>
      </w:pPr>
      <w:r w:rsidRPr="007D1524">
        <w:t xml:space="preserve">Работа 3. Исследование сердечной деятельности методом регистрации </w:t>
      </w:r>
      <w:proofErr w:type="spellStart"/>
      <w:r w:rsidRPr="007D1524">
        <w:t>электрокадиограммы</w:t>
      </w:r>
      <w:proofErr w:type="spellEnd"/>
      <w:r w:rsidRPr="007D1524">
        <w:t xml:space="preserve"> (ЭКГ)</w:t>
      </w:r>
    </w:p>
    <w:p w14:paraId="1E7C22FD" w14:textId="77777777" w:rsidR="001728AD" w:rsidRPr="007D1524" w:rsidRDefault="001728AD" w:rsidP="001728AD">
      <w:pPr>
        <w:ind w:left="-5" w:right="85"/>
      </w:pPr>
      <w:r w:rsidRPr="007D1524">
        <w:t>Контрольные вопросы:</w:t>
      </w:r>
    </w:p>
    <w:p w14:paraId="1B56FC69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r w:rsidRPr="007D1524">
        <w:t>Возбудимость нервов и мышц. Сравнение. Физиологическая роль.</w:t>
      </w:r>
    </w:p>
    <w:p w14:paraId="731DF9F8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r w:rsidRPr="007D1524">
        <w:t>Работа и сила мышц.</w:t>
      </w:r>
    </w:p>
    <w:p w14:paraId="600B9747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r w:rsidRPr="007D1524">
        <w:t xml:space="preserve">Утомление мышц. Причины утомления изолированной мышцы, утомление в </w:t>
      </w:r>
      <w:proofErr w:type="spellStart"/>
      <w:r w:rsidRPr="007D1524">
        <w:t>естественныхусловиях</w:t>
      </w:r>
      <w:proofErr w:type="spellEnd"/>
      <w:r w:rsidRPr="007D1524">
        <w:t>.</w:t>
      </w:r>
    </w:p>
    <w:p w14:paraId="37B7661F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r w:rsidRPr="007D1524">
        <w:t>Одиночные и тетанические сокращения. Причины их разной силы.</w:t>
      </w:r>
    </w:p>
    <w:p w14:paraId="11D5793F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proofErr w:type="spellStart"/>
      <w:r w:rsidRPr="007D1524">
        <w:t>Автоматия</w:t>
      </w:r>
      <w:proofErr w:type="spellEnd"/>
      <w:r w:rsidRPr="007D1524">
        <w:t xml:space="preserve"> сердца ее природа. Опыты </w:t>
      </w:r>
      <w:proofErr w:type="spellStart"/>
      <w:r w:rsidRPr="007D1524">
        <w:t>Станниуса</w:t>
      </w:r>
      <w:proofErr w:type="spellEnd"/>
      <w:r w:rsidRPr="007D1524">
        <w:t>.</w:t>
      </w:r>
    </w:p>
    <w:p w14:paraId="45993263" w14:textId="77777777" w:rsidR="001728AD" w:rsidRPr="007D1524" w:rsidRDefault="001728AD" w:rsidP="00810EFC">
      <w:pPr>
        <w:numPr>
          <w:ilvl w:val="0"/>
          <w:numId w:val="4"/>
        </w:numPr>
        <w:spacing w:after="7" w:line="260" w:lineRule="auto"/>
        <w:ind w:right="85" w:hanging="267"/>
      </w:pPr>
      <w:r w:rsidRPr="007D1524">
        <w:t xml:space="preserve">Функциональные особенности сердечной мышцы: возбудимость и электрическая </w:t>
      </w:r>
      <w:proofErr w:type="spellStart"/>
      <w:r w:rsidRPr="007D1524">
        <w:t>активностьклеток</w:t>
      </w:r>
      <w:proofErr w:type="spellEnd"/>
      <w:r w:rsidRPr="007D1524">
        <w:t xml:space="preserve"> миокарда; сократимость и механизм сокращения сердца; 7. Изменение ритма сердечной деятельности. Экстрасистолы.</w:t>
      </w:r>
    </w:p>
    <w:p w14:paraId="212EEB44" w14:textId="77777777" w:rsidR="001728AD" w:rsidRPr="007D1524" w:rsidRDefault="001728AD" w:rsidP="001728AD">
      <w:pPr>
        <w:ind w:left="-5" w:right="85"/>
      </w:pPr>
      <w:r w:rsidRPr="007D1524">
        <w:t>8. Электрокардиограмма здорового человека. Генез зубцов, интервалов отрезков ЭКГ. Систолический показатель. Значение электрокардиографии в клинике.</w:t>
      </w:r>
    </w:p>
    <w:p w14:paraId="20044761" w14:textId="77777777" w:rsidR="001728AD" w:rsidRPr="007D1524" w:rsidRDefault="001728AD" w:rsidP="001728AD">
      <w:pPr>
        <w:ind w:left="-5" w:right="85"/>
      </w:pPr>
      <w:r w:rsidRPr="007D1524">
        <w:t>3.3. Физиология нервной системы</w:t>
      </w:r>
    </w:p>
    <w:p w14:paraId="5F330624" w14:textId="77777777" w:rsidR="001728AD" w:rsidRPr="007D1524" w:rsidRDefault="001728AD" w:rsidP="001728AD">
      <w:pPr>
        <w:ind w:left="-5" w:right="85"/>
      </w:pPr>
      <w:r w:rsidRPr="007D1524">
        <w:t>Цель занятия: Проанализировать рефлекторный механизм деятельности ЦНС, процессы активации рецепторов, проведение возбуждения по нервному волокну и через нервный центр. Самостоятельная работа студентов:</w:t>
      </w:r>
    </w:p>
    <w:p w14:paraId="437F6BDE" w14:textId="77777777" w:rsidR="001728AD" w:rsidRPr="007D1524" w:rsidRDefault="001728AD" w:rsidP="001728AD">
      <w:pPr>
        <w:ind w:left="-5" w:right="85"/>
      </w:pPr>
      <w:r w:rsidRPr="007D1524">
        <w:t>Работа 1. Сухожильные рефлексы человека</w:t>
      </w:r>
    </w:p>
    <w:p w14:paraId="0A5A06DB" w14:textId="77777777" w:rsidR="001728AD" w:rsidRPr="007D1524" w:rsidRDefault="001728AD" w:rsidP="001728AD">
      <w:pPr>
        <w:ind w:left="-5" w:right="1683"/>
      </w:pPr>
      <w:r w:rsidRPr="007D1524">
        <w:t>Работа 2. Определение времени рефлекторной реакции у человека Контрольные вопросы:</w:t>
      </w:r>
    </w:p>
    <w:p w14:paraId="3AC5C5EB" w14:textId="77777777" w:rsidR="001728AD" w:rsidRPr="007D1524" w:rsidRDefault="001728AD" w:rsidP="001728AD">
      <w:pPr>
        <w:ind w:left="-5" w:right="5891"/>
      </w:pPr>
      <w:r w:rsidRPr="007D1524">
        <w:lastRenderedPageBreak/>
        <w:t>1. Рефлекс, рефлекторная дуга и кольцо. 2. Моно- и полисинаптические рефлексы.</w:t>
      </w:r>
    </w:p>
    <w:p w14:paraId="5046915A" w14:textId="77777777" w:rsidR="001728AD" w:rsidRPr="007D1524" w:rsidRDefault="001728AD" w:rsidP="001728AD">
      <w:pPr>
        <w:ind w:left="-5" w:right="1536"/>
      </w:pPr>
      <w:r w:rsidRPr="007D1524">
        <w:t>3. Свойства нервных центров, зависящие от передачи возбуждения через синапс. 3.4. Воспринимающая функция центральной нервной системы Цель занятия. Изучить общие функции анализаторов. Самостоятельная работа студентов:</w:t>
      </w:r>
    </w:p>
    <w:p w14:paraId="3E430063" w14:textId="77777777" w:rsidR="001728AD" w:rsidRPr="007D1524" w:rsidRDefault="001728AD" w:rsidP="001728AD">
      <w:pPr>
        <w:ind w:left="-5" w:right="85"/>
      </w:pPr>
      <w:r w:rsidRPr="007D1524">
        <w:t xml:space="preserve">3.4.1. </w:t>
      </w:r>
      <w:proofErr w:type="spellStart"/>
      <w:r w:rsidRPr="007D1524">
        <w:t>Сомато</w:t>
      </w:r>
      <w:proofErr w:type="spellEnd"/>
      <w:r w:rsidRPr="007D1524">
        <w:t>-сенсорный анализатор</w:t>
      </w:r>
    </w:p>
    <w:p w14:paraId="2B72B5E0" w14:textId="77777777" w:rsidR="001728AD" w:rsidRPr="007D1524" w:rsidRDefault="001728AD" w:rsidP="001728AD">
      <w:pPr>
        <w:ind w:left="-5" w:right="85"/>
      </w:pPr>
      <w:r w:rsidRPr="007D1524">
        <w:t>Работа 1. Исследование рецепторов прикосновения и боли</w:t>
      </w:r>
    </w:p>
    <w:p w14:paraId="6AB81908" w14:textId="77777777" w:rsidR="001728AD" w:rsidRPr="007D1524" w:rsidRDefault="001728AD" w:rsidP="001728AD">
      <w:pPr>
        <w:ind w:left="-5" w:right="85"/>
      </w:pPr>
      <w:r w:rsidRPr="007D1524">
        <w:t>Работа 2. Определение пространственного порога различения</w:t>
      </w:r>
    </w:p>
    <w:p w14:paraId="33A52CC3" w14:textId="77777777" w:rsidR="001728AD" w:rsidRPr="007D1524" w:rsidRDefault="001728AD" w:rsidP="001728AD">
      <w:pPr>
        <w:ind w:left="-5" w:right="85"/>
      </w:pPr>
      <w:r w:rsidRPr="007D1524">
        <w:t>Двигательный анализатор</w:t>
      </w:r>
    </w:p>
    <w:p w14:paraId="62B2FB0C" w14:textId="77777777" w:rsidR="001728AD" w:rsidRPr="007D1524" w:rsidRDefault="001728AD" w:rsidP="001728AD">
      <w:pPr>
        <w:ind w:left="-5" w:right="85"/>
      </w:pPr>
      <w:r w:rsidRPr="007D1524">
        <w:t>Работа 1. Оценка точности воспроизведения движения</w:t>
      </w:r>
    </w:p>
    <w:p w14:paraId="0755DCC5" w14:textId="77777777" w:rsidR="001728AD" w:rsidRPr="007D1524" w:rsidRDefault="001728AD" w:rsidP="001728AD">
      <w:pPr>
        <w:ind w:left="-5" w:right="85"/>
      </w:pPr>
      <w:r w:rsidRPr="007D1524">
        <w:t>3.4.2. Зрительный анализатор</w:t>
      </w:r>
    </w:p>
    <w:p w14:paraId="04032A24" w14:textId="77777777" w:rsidR="001728AD" w:rsidRPr="007D1524" w:rsidRDefault="001728AD" w:rsidP="001728AD">
      <w:pPr>
        <w:ind w:left="-5" w:right="85"/>
      </w:pPr>
      <w:r w:rsidRPr="007D1524">
        <w:t>Работа 1. Определение остроты зрения</w:t>
      </w:r>
    </w:p>
    <w:p w14:paraId="08745FE1" w14:textId="77777777" w:rsidR="001728AD" w:rsidRPr="007D1524" w:rsidRDefault="001728AD" w:rsidP="001728AD">
      <w:pPr>
        <w:ind w:left="-5" w:right="85"/>
      </w:pPr>
      <w:r w:rsidRPr="007D1524">
        <w:t>Работа 2. Определение поля зрения</w:t>
      </w:r>
    </w:p>
    <w:p w14:paraId="738EE213" w14:textId="77777777" w:rsidR="001728AD" w:rsidRPr="007D1524" w:rsidRDefault="001728AD" w:rsidP="001728AD">
      <w:pPr>
        <w:ind w:left="-5" w:right="85"/>
      </w:pPr>
      <w:r w:rsidRPr="007D1524">
        <w:t>Работа 3. Наблюдение и измерение диаметра слепого пятна</w:t>
      </w:r>
    </w:p>
    <w:p w14:paraId="4B83DA9A" w14:textId="77777777" w:rsidR="001728AD" w:rsidRPr="007D1524" w:rsidRDefault="001728AD" w:rsidP="001728AD">
      <w:pPr>
        <w:ind w:left="-5" w:right="85"/>
      </w:pPr>
      <w:r w:rsidRPr="007D1524">
        <w:t>3.4.3. Вкусовой анализатор</w:t>
      </w:r>
    </w:p>
    <w:p w14:paraId="1C662EC6" w14:textId="77777777" w:rsidR="001728AD" w:rsidRPr="007D1524" w:rsidRDefault="001728AD" w:rsidP="001728AD">
      <w:pPr>
        <w:ind w:left="-5" w:right="85"/>
      </w:pPr>
      <w:r w:rsidRPr="007D1524">
        <w:t>Работа 1. Определение абсолютных вкусовых порогов</w:t>
      </w:r>
    </w:p>
    <w:p w14:paraId="171D19D4" w14:textId="77777777" w:rsidR="001728AD" w:rsidRPr="007D1524" w:rsidRDefault="001728AD" w:rsidP="001728AD">
      <w:pPr>
        <w:ind w:left="-5" w:right="85"/>
      </w:pPr>
      <w:r w:rsidRPr="007D1524">
        <w:t>3.4.4. Слуховой анализатор</w:t>
      </w:r>
    </w:p>
    <w:p w14:paraId="5274A0D2" w14:textId="77777777" w:rsidR="001728AD" w:rsidRPr="007D1524" w:rsidRDefault="001728AD" w:rsidP="001728AD">
      <w:pPr>
        <w:ind w:left="-5" w:right="85"/>
      </w:pPr>
      <w:r w:rsidRPr="007D1524">
        <w:t>Работа 1. Определение остроты слуха</w:t>
      </w:r>
    </w:p>
    <w:p w14:paraId="5F4A8B14" w14:textId="77777777" w:rsidR="001728AD" w:rsidRPr="007D1524" w:rsidRDefault="001728AD" w:rsidP="001728AD">
      <w:pPr>
        <w:ind w:left="-5" w:right="2484"/>
      </w:pPr>
      <w:r w:rsidRPr="007D1524">
        <w:t>Работа 2. Исследование костной и воздушной проводимости Контрольные вопросы:</w:t>
      </w:r>
    </w:p>
    <w:p w14:paraId="49C66298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 xml:space="preserve">Восприятие пространства: острота зрения, поле зрения, оценка расстояния, зрение </w:t>
      </w:r>
      <w:proofErr w:type="spellStart"/>
      <w:r w:rsidRPr="007D1524">
        <w:t>обоимиглазами</w:t>
      </w:r>
      <w:proofErr w:type="spellEnd"/>
      <w:r w:rsidRPr="007D1524">
        <w:t>, оценка величины предмета.</w:t>
      </w:r>
    </w:p>
    <w:p w14:paraId="5AC14360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>Цветовое зрение и теории цветоощущений. Цветовая слепота и методы ее определения.</w:t>
      </w:r>
    </w:p>
    <w:p w14:paraId="434291C4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>Звуковые ощущения: тональность звука, слуховая чувствительность, громкость звука.</w:t>
      </w:r>
    </w:p>
    <w:p w14:paraId="6BDEE883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>Определение точности работы кинестетического анализатора.</w:t>
      </w:r>
    </w:p>
    <w:p w14:paraId="618AE166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>Особенности болевой и тактильной чувствительности кожи. Функциональное значение.</w:t>
      </w:r>
    </w:p>
    <w:p w14:paraId="27F5F0FB" w14:textId="77777777" w:rsidR="001728AD" w:rsidRPr="007D1524" w:rsidRDefault="001728AD" w:rsidP="00810EFC">
      <w:pPr>
        <w:numPr>
          <w:ilvl w:val="0"/>
          <w:numId w:val="5"/>
        </w:numPr>
        <w:spacing w:after="7" w:line="260" w:lineRule="auto"/>
        <w:ind w:right="85" w:hanging="267"/>
      </w:pPr>
      <w:r w:rsidRPr="007D1524">
        <w:t>Вкусовая чувствительность, отличия в ощущениях различных вкусов.</w:t>
      </w:r>
    </w:p>
    <w:p w14:paraId="212A8861" w14:textId="77777777" w:rsidR="001728AD" w:rsidRPr="007D1524" w:rsidRDefault="001728AD" w:rsidP="001728AD">
      <w:pPr>
        <w:ind w:left="-5" w:right="85"/>
      </w:pPr>
      <w:r w:rsidRPr="007D1524">
        <w:t>3.5. Физиология кровообращения и дыхания</w:t>
      </w:r>
    </w:p>
    <w:p w14:paraId="77BEB7BE" w14:textId="77777777" w:rsidR="001728AD" w:rsidRPr="007D1524" w:rsidRDefault="001728AD" w:rsidP="001728AD">
      <w:pPr>
        <w:ind w:left="-5" w:right="85"/>
      </w:pPr>
      <w:r w:rsidRPr="007D1524">
        <w:t>Цель занятия. Дать характеристику основных законов гемодинамики. Научиться измерять артериальное давление. Определить функциональное состояние сердечно-сосудистой и дыхательной систем.</w:t>
      </w:r>
    </w:p>
    <w:p w14:paraId="6A9BF14D" w14:textId="77777777" w:rsidR="001728AD" w:rsidRPr="007D1524" w:rsidRDefault="001728AD" w:rsidP="001728AD">
      <w:pPr>
        <w:ind w:left="-5" w:right="85"/>
      </w:pPr>
      <w:r w:rsidRPr="007D1524">
        <w:t>Самостоятельная работа студентов:</w:t>
      </w:r>
    </w:p>
    <w:p w14:paraId="7B850BC8" w14:textId="77777777" w:rsidR="001728AD" w:rsidRPr="007D1524" w:rsidRDefault="001728AD" w:rsidP="001728AD">
      <w:pPr>
        <w:ind w:left="-5" w:right="85"/>
      </w:pPr>
      <w:r w:rsidRPr="007D1524">
        <w:t>Работа 1. Определение функционального состояния сердечно-сосудистой системы. Ортостатическая проба</w:t>
      </w:r>
    </w:p>
    <w:p w14:paraId="3A21FEAD" w14:textId="77777777" w:rsidR="001728AD" w:rsidRPr="007D1524" w:rsidRDefault="001728AD" w:rsidP="001728AD">
      <w:pPr>
        <w:ind w:left="-5" w:right="927"/>
      </w:pPr>
      <w:r w:rsidRPr="007D1524">
        <w:t>Работа 2. Измерение артериального давления в условиях физической нагрузки Работа 3. Спирометрия. Определение дыхательных объемов в покое и при физической нагрузке</w:t>
      </w:r>
    </w:p>
    <w:p w14:paraId="453418FA" w14:textId="77777777" w:rsidR="001728AD" w:rsidRPr="007D1524" w:rsidRDefault="001728AD" w:rsidP="001728AD">
      <w:pPr>
        <w:ind w:left="-5" w:right="4945"/>
      </w:pPr>
      <w:r w:rsidRPr="007D1524">
        <w:t>Работа 4. Проба с задержкой дыхания Контрольные вопросы:</w:t>
      </w:r>
    </w:p>
    <w:p w14:paraId="7AAEF866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t>Систолический и минутный объем кровотока, методы их определения.</w:t>
      </w:r>
    </w:p>
    <w:p w14:paraId="257C4922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t xml:space="preserve">Артериальное давление крови. Систолическое, диастолическое и пульсовое </w:t>
      </w:r>
      <w:proofErr w:type="spellStart"/>
      <w:r w:rsidRPr="007D1524">
        <w:t>давление.Факторы</w:t>
      </w:r>
      <w:proofErr w:type="spellEnd"/>
      <w:r w:rsidRPr="007D1524">
        <w:t>, определяющие уровень артериального давления. Способы измерения артериального давления.</w:t>
      </w:r>
    </w:p>
    <w:p w14:paraId="2C0E5C5E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t>Артериальный пульс и его характеристика.</w:t>
      </w:r>
    </w:p>
    <w:p w14:paraId="3DFA52C6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t xml:space="preserve">Определение функциональной работоспособности сердечно-сосудистой и </w:t>
      </w:r>
      <w:proofErr w:type="spellStart"/>
      <w:r w:rsidRPr="007D1524">
        <w:t>дыхательнойсистем</w:t>
      </w:r>
      <w:proofErr w:type="spellEnd"/>
      <w:r w:rsidRPr="007D1524">
        <w:t>. Влияние нагрузки на показатели кровообращения и дыхания.</w:t>
      </w:r>
    </w:p>
    <w:p w14:paraId="47463A7D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lastRenderedPageBreak/>
        <w:t>Легочные объемы и емкости.</w:t>
      </w:r>
    </w:p>
    <w:p w14:paraId="6C3EAEF7" w14:textId="77777777" w:rsidR="001728AD" w:rsidRPr="007D1524" w:rsidRDefault="001728AD" w:rsidP="00810EFC">
      <w:pPr>
        <w:numPr>
          <w:ilvl w:val="0"/>
          <w:numId w:val="6"/>
        </w:numPr>
        <w:spacing w:after="7" w:line="260" w:lineRule="auto"/>
        <w:ind w:right="85" w:hanging="267"/>
      </w:pPr>
      <w:r w:rsidRPr="007D1524">
        <w:t xml:space="preserve">Функциональные показатели дыхания. Альвеолярная и легочная вентиляции. </w:t>
      </w:r>
      <w:proofErr w:type="spellStart"/>
      <w:r w:rsidRPr="007D1524">
        <w:t>Составвдыхаемого</w:t>
      </w:r>
      <w:proofErr w:type="spellEnd"/>
      <w:r w:rsidRPr="007D1524">
        <w:t>, выдыхаемого и альвеолярного воздуха. Парциальное давление газов в атмосферном и альвеолярном воздухе. 3.6. Физиология пищеварения и обмен веществ</w:t>
      </w:r>
    </w:p>
    <w:p w14:paraId="3BCB269A" w14:textId="77777777" w:rsidR="001728AD" w:rsidRPr="007D1524" w:rsidRDefault="001728AD" w:rsidP="001728AD">
      <w:pPr>
        <w:ind w:left="-5" w:right="85"/>
      </w:pPr>
      <w:r w:rsidRPr="007D1524">
        <w:t>Цель занятия: Проанализировать основные процессы пищеварения, деятельность пищевого центра, механизмы переваривания пищи в ротовой полости и желудке, регуляцию секреции слюнных и желудочных желез. Дать характеристику основных процессов обмена веществ и энергии. Изучить механизмы их регуляции.</w:t>
      </w:r>
    </w:p>
    <w:p w14:paraId="7B94B8EF" w14:textId="77777777" w:rsidR="001728AD" w:rsidRPr="007D1524" w:rsidRDefault="001728AD" w:rsidP="001728AD">
      <w:pPr>
        <w:ind w:left="-5" w:right="85"/>
      </w:pPr>
      <w:r w:rsidRPr="007D1524">
        <w:t>Самостоятельная работа студентов:</w:t>
      </w:r>
    </w:p>
    <w:p w14:paraId="1387A49C" w14:textId="77777777" w:rsidR="001728AD" w:rsidRPr="007D1524" w:rsidRDefault="001728AD" w:rsidP="001728AD">
      <w:pPr>
        <w:ind w:left="-5" w:right="85"/>
      </w:pPr>
      <w:r w:rsidRPr="007D1524">
        <w:t>Работа 1. Переваривание крахмала ферментами слюны человека</w:t>
      </w:r>
    </w:p>
    <w:p w14:paraId="55C2AAD8" w14:textId="77777777" w:rsidR="001728AD" w:rsidRPr="007D1524" w:rsidRDefault="001728AD" w:rsidP="001728AD">
      <w:pPr>
        <w:ind w:left="-5" w:right="85"/>
      </w:pPr>
      <w:r w:rsidRPr="007D1524">
        <w:t>Работа 2. Исследование ферментных свойств желудочного сока</w:t>
      </w:r>
    </w:p>
    <w:p w14:paraId="282106D3" w14:textId="77777777" w:rsidR="001728AD" w:rsidRPr="007D1524" w:rsidRDefault="001728AD" w:rsidP="001728AD">
      <w:pPr>
        <w:ind w:left="-5" w:right="85"/>
      </w:pPr>
      <w:r w:rsidRPr="007D1524">
        <w:t>Работа 3. Влияние желчи на жиры</w:t>
      </w:r>
    </w:p>
    <w:p w14:paraId="160F84C7" w14:textId="77777777" w:rsidR="001728AD" w:rsidRPr="007D1524" w:rsidRDefault="001728AD" w:rsidP="001728AD">
      <w:pPr>
        <w:ind w:left="-5" w:right="85"/>
      </w:pPr>
      <w:r w:rsidRPr="007D1524">
        <w:t>Работа 4. Определение основного обмена по таблицам</w:t>
      </w:r>
    </w:p>
    <w:p w14:paraId="3EDF88EE" w14:textId="77777777" w:rsidR="001728AD" w:rsidRPr="007D1524" w:rsidRDefault="001728AD" w:rsidP="001728AD">
      <w:pPr>
        <w:ind w:left="-5" w:right="596"/>
      </w:pPr>
      <w:r w:rsidRPr="007D1524">
        <w:t xml:space="preserve">Работа 5. Вычисление величины отклонения основного обмена от нормы по формуле Рида Работа 6. Определение коэффициента физической активности человека </w:t>
      </w:r>
    </w:p>
    <w:p w14:paraId="0DBB4651" w14:textId="77777777" w:rsidR="001728AD" w:rsidRPr="007D1524" w:rsidRDefault="001728AD" w:rsidP="001728AD">
      <w:pPr>
        <w:ind w:left="-5" w:right="596"/>
      </w:pPr>
    </w:p>
    <w:p w14:paraId="798B3F1E" w14:textId="6E014D45" w:rsidR="00C56991" w:rsidRPr="007D1524" w:rsidRDefault="00C56991" w:rsidP="00C56991">
      <w:pPr>
        <w:shd w:val="clear" w:color="auto" w:fill="FFFFFF" w:themeFill="background1"/>
      </w:pPr>
    </w:p>
    <w:p w14:paraId="42FE3525" w14:textId="163F8412" w:rsidR="00C56991" w:rsidRPr="007D1524" w:rsidRDefault="00805488" w:rsidP="007D1524">
      <w:pPr>
        <w:shd w:val="clear" w:color="auto" w:fill="FFFFFF" w:themeFill="background1"/>
        <w:jc w:val="center"/>
      </w:pPr>
      <w:r w:rsidRPr="007D1524">
        <w:t>Вопросы для самостоятельного изучения:</w:t>
      </w:r>
    </w:p>
    <w:p w14:paraId="6769197D" w14:textId="77777777" w:rsidR="00805488" w:rsidRPr="007D1524" w:rsidRDefault="00805488" w:rsidP="00C56991">
      <w:pPr>
        <w:shd w:val="clear" w:color="auto" w:fill="FFFFFF" w:themeFill="background1"/>
      </w:pPr>
    </w:p>
    <w:p w14:paraId="1DBA6555" w14:textId="77777777" w:rsidR="00805488" w:rsidRPr="007D1524" w:rsidRDefault="00805488" w:rsidP="00810EFC">
      <w:pPr>
        <w:numPr>
          <w:ilvl w:val="0"/>
          <w:numId w:val="7"/>
        </w:numPr>
        <w:spacing w:after="7" w:line="260" w:lineRule="auto"/>
        <w:ind w:right="85" w:hanging="267"/>
      </w:pPr>
      <w:r w:rsidRPr="007D1524">
        <w:t>Пищеварение в полости рта. Слюнные железы и методы их изучения. Состав слюны.</w:t>
      </w:r>
    </w:p>
    <w:p w14:paraId="12CE299A" w14:textId="77777777" w:rsidR="00805488" w:rsidRPr="007D1524" w:rsidRDefault="00805488" w:rsidP="00810EFC">
      <w:pPr>
        <w:numPr>
          <w:ilvl w:val="0"/>
          <w:numId w:val="7"/>
        </w:numPr>
        <w:spacing w:after="7" w:line="260" w:lineRule="auto"/>
        <w:ind w:right="85" w:hanging="267"/>
      </w:pPr>
      <w:r w:rsidRPr="007D1524">
        <w:t xml:space="preserve">Пищеварение в желудке и методы его исследования. Строение и иннервация </w:t>
      </w:r>
      <w:proofErr w:type="spellStart"/>
      <w:r w:rsidRPr="007D1524">
        <w:t>железжелудка</w:t>
      </w:r>
      <w:proofErr w:type="spellEnd"/>
      <w:r w:rsidRPr="007D1524">
        <w:t>. Состав желудочного сока. Регуляция желудочной секреции, фазы секреции и их механизмы.</w:t>
      </w:r>
    </w:p>
    <w:p w14:paraId="0A1EA382" w14:textId="77777777" w:rsidR="00805488" w:rsidRPr="007D1524" w:rsidRDefault="00805488" w:rsidP="00810EFC">
      <w:pPr>
        <w:numPr>
          <w:ilvl w:val="0"/>
          <w:numId w:val="7"/>
        </w:numPr>
        <w:spacing w:after="261" w:line="260" w:lineRule="auto"/>
        <w:ind w:right="85" w:hanging="267"/>
      </w:pPr>
      <w:r w:rsidRPr="007D1524">
        <w:t>Желчь и ее участие в пищеварении. Методы исследования образования и выделения желчи.</w:t>
      </w:r>
    </w:p>
    <w:p w14:paraId="54736C4C" w14:textId="77777777" w:rsidR="00805488" w:rsidRPr="007D1524" w:rsidRDefault="00805488" w:rsidP="00810EFC">
      <w:pPr>
        <w:numPr>
          <w:ilvl w:val="0"/>
          <w:numId w:val="7"/>
        </w:numPr>
        <w:spacing w:after="7" w:line="260" w:lineRule="auto"/>
        <w:ind w:right="85" w:hanging="267"/>
      </w:pPr>
      <w:r w:rsidRPr="007D1524">
        <w:t xml:space="preserve">Калорический эквивалент кислорода, дыхательный коэффициент и теплотворная </w:t>
      </w:r>
      <w:proofErr w:type="spellStart"/>
      <w:r w:rsidRPr="007D1524">
        <w:t>ценностьразличных</w:t>
      </w:r>
      <w:proofErr w:type="spellEnd"/>
      <w:r w:rsidRPr="007D1524">
        <w:t xml:space="preserve"> пищевых веществ. Дыхательный коэффициент во время работы.</w:t>
      </w:r>
    </w:p>
    <w:p w14:paraId="6B0E70AE" w14:textId="77777777" w:rsidR="00805488" w:rsidRPr="007D1524" w:rsidRDefault="00805488" w:rsidP="00810EFC">
      <w:pPr>
        <w:numPr>
          <w:ilvl w:val="0"/>
          <w:numId w:val="7"/>
        </w:numPr>
        <w:spacing w:after="7" w:line="260" w:lineRule="auto"/>
        <w:ind w:right="85" w:hanging="267"/>
      </w:pPr>
      <w:r w:rsidRPr="007D1524">
        <w:t>Основной обмен энергии и методы его определения.</w:t>
      </w:r>
    </w:p>
    <w:p w14:paraId="2405B195" w14:textId="77777777" w:rsidR="00805488" w:rsidRPr="007D1524" w:rsidRDefault="00805488" w:rsidP="00810EFC">
      <w:pPr>
        <w:numPr>
          <w:ilvl w:val="0"/>
          <w:numId w:val="7"/>
        </w:numPr>
        <w:spacing w:after="61" w:line="260" w:lineRule="auto"/>
        <w:ind w:right="85" w:hanging="267"/>
      </w:pPr>
      <w:r w:rsidRPr="007D1524">
        <w:t xml:space="preserve">Питание: калорические коэффициенты питательных веществ, усвояемость </w:t>
      </w:r>
      <w:proofErr w:type="spellStart"/>
      <w:r w:rsidRPr="007D1524">
        <w:t>пищи,изодинамия</w:t>
      </w:r>
      <w:proofErr w:type="spellEnd"/>
      <w:r w:rsidRPr="007D1524">
        <w:t xml:space="preserve"> питательных веществ. Нормы питания человека. Вопросы к экзамену по курсу "Физиология человека и животных"</w:t>
      </w:r>
    </w:p>
    <w:p w14:paraId="097A6A0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Понятие раздражимости и возбудимости. Возбуждение.</w:t>
      </w:r>
    </w:p>
    <w:p w14:paraId="3842AAFE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Потенциал покоя, его происхождение. Селективная проницаемость мембраны. </w:t>
      </w:r>
      <w:proofErr w:type="spellStart"/>
      <w:r w:rsidRPr="007D1524">
        <w:t>Ионныеканалы</w:t>
      </w:r>
      <w:proofErr w:type="spellEnd"/>
      <w:r w:rsidRPr="007D1524">
        <w:t>.</w:t>
      </w:r>
    </w:p>
    <w:p w14:paraId="70A6B64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Механизмы, обеспечивающие прохождение ионов через мембрану и их </w:t>
      </w:r>
      <w:proofErr w:type="spellStart"/>
      <w:r w:rsidRPr="007D1524">
        <w:t>распределениемежду</w:t>
      </w:r>
      <w:proofErr w:type="spellEnd"/>
      <w:r w:rsidRPr="007D1524">
        <w:t xml:space="preserve"> цитоплазмой и внеклеточной средой. Натриевый насос.</w:t>
      </w:r>
    </w:p>
    <w:p w14:paraId="46AC949E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Действие стимула на потенциал мембраны: локальный ответ, потенциал действия.</w:t>
      </w:r>
    </w:p>
    <w:p w14:paraId="65CE59E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Происхождение потенциала действия, ионный механизм. Активация и </w:t>
      </w:r>
      <w:proofErr w:type="spellStart"/>
      <w:r w:rsidRPr="007D1524">
        <w:t>инактивациянатриевой</w:t>
      </w:r>
      <w:proofErr w:type="spellEnd"/>
      <w:r w:rsidRPr="007D1524">
        <w:t xml:space="preserve"> системы. Изменение возбудимости при возбуждении.</w:t>
      </w:r>
    </w:p>
    <w:p w14:paraId="385C9B7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Стимул, порог. </w:t>
      </w:r>
      <w:proofErr w:type="spellStart"/>
      <w:r w:rsidRPr="007D1524">
        <w:t>Рефрактерность</w:t>
      </w:r>
      <w:proofErr w:type="spellEnd"/>
      <w:r w:rsidRPr="007D1524">
        <w:t>, ее механизм. Лабильность.</w:t>
      </w:r>
    </w:p>
    <w:p w14:paraId="53C5BB56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Строение и функции нервных волокон, их классификация.</w:t>
      </w:r>
    </w:p>
    <w:p w14:paraId="63B0C388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Проведение возбуждения по нервному волокну. Скорость проведения.</w:t>
      </w:r>
    </w:p>
    <w:p w14:paraId="0F4A2AD3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Роль местных токов в проведении возбуждения.</w:t>
      </w:r>
    </w:p>
    <w:p w14:paraId="2B59A224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Особенности проведения возбуждения по нервным волокнам: </w:t>
      </w:r>
      <w:proofErr w:type="spellStart"/>
      <w:r w:rsidRPr="007D1524">
        <w:t>бездекрементное,двустороннее</w:t>
      </w:r>
      <w:proofErr w:type="spellEnd"/>
      <w:r w:rsidRPr="007D1524">
        <w:t xml:space="preserve">, </w:t>
      </w:r>
      <w:proofErr w:type="spellStart"/>
      <w:r w:rsidRPr="007D1524">
        <w:t>сальтаторное</w:t>
      </w:r>
      <w:proofErr w:type="spellEnd"/>
      <w:r w:rsidRPr="007D1524">
        <w:t>.</w:t>
      </w:r>
    </w:p>
    <w:p w14:paraId="28AE0F7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lastRenderedPageBreak/>
        <w:t>Синапсы. Классификация. Строение.</w:t>
      </w:r>
    </w:p>
    <w:p w14:paraId="38949157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Химические синапсы. Особенности проведения возбуждения через химические </w:t>
      </w:r>
      <w:proofErr w:type="spellStart"/>
      <w:r w:rsidRPr="007D1524">
        <w:t>синапсы.Медиаторы</w:t>
      </w:r>
      <w:proofErr w:type="spellEnd"/>
      <w:r w:rsidRPr="007D1524">
        <w:t>.</w:t>
      </w:r>
    </w:p>
    <w:p w14:paraId="36987E2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Нервно-мышечный синапс. Потенциалы концевой пластинки.</w:t>
      </w:r>
    </w:p>
    <w:p w14:paraId="132CD6A5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Физиология мышц. Свойства мышечной ткани.</w:t>
      </w:r>
    </w:p>
    <w:p w14:paraId="3A33330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Поперечно-полосатые и гладкие мышцы. Двигательные единицы.</w:t>
      </w:r>
    </w:p>
    <w:p w14:paraId="593AAC5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Механизм мышечного сокращения.</w:t>
      </w:r>
    </w:p>
    <w:p w14:paraId="3AF2D3B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Сила мышц и ее регуляция. Утомление мышц. </w:t>
      </w:r>
      <w:proofErr w:type="spellStart"/>
      <w:r w:rsidRPr="007D1524">
        <w:t>Гипо</w:t>
      </w:r>
      <w:proofErr w:type="spellEnd"/>
      <w:r w:rsidRPr="007D1524">
        <w:t>- и гипертрофия мышц.</w:t>
      </w:r>
    </w:p>
    <w:p w14:paraId="10B1A16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Строение сердца.</w:t>
      </w:r>
    </w:p>
    <w:p w14:paraId="09889DB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Миокард.</w:t>
      </w:r>
    </w:p>
    <w:p w14:paraId="59166385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Автоматия</w:t>
      </w:r>
      <w:proofErr w:type="spellEnd"/>
      <w:r w:rsidRPr="007D1524">
        <w:t xml:space="preserve"> сердца.</w:t>
      </w:r>
    </w:p>
    <w:p w14:paraId="4AF4C573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Проводящая система сердца.</w:t>
      </w:r>
    </w:p>
    <w:p w14:paraId="2B47A857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Потенциал действия в клетках рабочего миокарда.</w:t>
      </w:r>
    </w:p>
    <w:p w14:paraId="7711EA18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Методы исследования сердечной деятельности.</w:t>
      </w:r>
    </w:p>
    <w:p w14:paraId="054E886B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Классификация рецепторов. Общие свойства рецепторов.</w:t>
      </w:r>
    </w:p>
    <w:p w14:paraId="30D4215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Возникновение возбуждение в рецепторах. Трансформация стимула в </w:t>
      </w:r>
      <w:proofErr w:type="spellStart"/>
      <w:r w:rsidRPr="007D1524">
        <w:t>нервнуюактивность</w:t>
      </w:r>
      <w:proofErr w:type="spellEnd"/>
      <w:r w:rsidRPr="007D1524">
        <w:t>. Рецепторный потенциал.</w:t>
      </w:r>
    </w:p>
    <w:p w14:paraId="5510412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Сетчатка, ее строение.</w:t>
      </w:r>
    </w:p>
    <w:p w14:paraId="6BA1402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Цветовое зрение. Теории цветоощущения.</w:t>
      </w:r>
    </w:p>
    <w:p w14:paraId="2425F13B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Физиология слуха.</w:t>
      </w:r>
    </w:p>
    <w:p w14:paraId="5EA42399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Рецепторы равновесия.</w:t>
      </w:r>
    </w:p>
    <w:p w14:paraId="59F68324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Физиология вкуса и обоняния.</w:t>
      </w:r>
    </w:p>
    <w:p w14:paraId="6111DEC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Соматовисцеральная</w:t>
      </w:r>
      <w:proofErr w:type="spellEnd"/>
      <w:r w:rsidRPr="007D1524">
        <w:t xml:space="preserve"> чувствительность. Проприорецепторы.</w:t>
      </w:r>
    </w:p>
    <w:p w14:paraId="059B9AC9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Проведение соматосенсорной информации в центральную нервную систему.</w:t>
      </w:r>
    </w:p>
    <w:p w14:paraId="3D8DD07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Соматотопическая</w:t>
      </w:r>
      <w:proofErr w:type="spellEnd"/>
      <w:r w:rsidRPr="007D1524">
        <w:t xml:space="preserve"> организация </w:t>
      </w:r>
      <w:proofErr w:type="spellStart"/>
      <w:r w:rsidRPr="007D1524">
        <w:t>коры</w:t>
      </w:r>
      <w:proofErr w:type="spellEnd"/>
      <w:r w:rsidRPr="007D1524">
        <w:t>.</w:t>
      </w:r>
    </w:p>
    <w:p w14:paraId="0483F91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Периферическая и центральная части нервной системы.</w:t>
      </w:r>
    </w:p>
    <w:p w14:paraId="55F8C618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Рефлекторная дуга: рецептор, афферентный путь, эффектор.</w:t>
      </w:r>
    </w:p>
    <w:p w14:paraId="43D46A86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Типы нейронов.</w:t>
      </w:r>
    </w:p>
    <w:p w14:paraId="47076E6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Центральные синапсы.</w:t>
      </w:r>
    </w:p>
    <w:p w14:paraId="0323F39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Возбуждающие синапсы. Возбуждающий постсинаптический потенциал.</w:t>
      </w:r>
    </w:p>
    <w:p w14:paraId="1545815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Временная и пространственная суммация.</w:t>
      </w:r>
    </w:p>
    <w:p w14:paraId="26809086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Возникновение возбуждения в нейроне.</w:t>
      </w:r>
    </w:p>
    <w:p w14:paraId="2D3536F4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Тормозные синапсы. Тормозной постсинаптический потенциал.</w:t>
      </w:r>
    </w:p>
    <w:p w14:paraId="6D89F30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Физиология типичных элементарных нейронных цепей.</w:t>
      </w:r>
    </w:p>
    <w:p w14:paraId="603E0D57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Дивергенция и конвергенция сигналов.</w:t>
      </w:r>
    </w:p>
    <w:p w14:paraId="4792B7B8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Облегчение и окклюзия.</w:t>
      </w:r>
    </w:p>
    <w:p w14:paraId="629EE40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Усиливающие цепи. Тормозные цепи.</w:t>
      </w:r>
    </w:p>
    <w:p w14:paraId="049E1C96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Постсинаптическое и </w:t>
      </w:r>
      <w:proofErr w:type="spellStart"/>
      <w:r w:rsidRPr="007D1524">
        <w:t>пресинаптическое</w:t>
      </w:r>
      <w:proofErr w:type="spellEnd"/>
      <w:r w:rsidRPr="007D1524">
        <w:t xml:space="preserve"> торможение.</w:t>
      </w:r>
    </w:p>
    <w:p w14:paraId="40BB63A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Возвратное латеральное торможение.</w:t>
      </w:r>
    </w:p>
    <w:p w14:paraId="6FEA2014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Реципрокное торможение.</w:t>
      </w:r>
    </w:p>
    <w:p w14:paraId="03DDA47E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Эффекторная</w:t>
      </w:r>
      <w:proofErr w:type="spellEnd"/>
      <w:r w:rsidRPr="007D1524">
        <w:t xml:space="preserve"> функция спинного мозга. Моносинаптические и </w:t>
      </w:r>
      <w:proofErr w:type="spellStart"/>
      <w:r w:rsidRPr="007D1524">
        <w:t>полисинаптическиерефлексы</w:t>
      </w:r>
      <w:proofErr w:type="spellEnd"/>
      <w:r w:rsidRPr="007D1524">
        <w:t>.</w:t>
      </w:r>
    </w:p>
    <w:p w14:paraId="68FC27C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Эфекторная</w:t>
      </w:r>
      <w:proofErr w:type="spellEnd"/>
      <w:r w:rsidRPr="007D1524">
        <w:t xml:space="preserve"> функция ствола мозга. Статические и статокинетические рефлексы.</w:t>
      </w:r>
    </w:p>
    <w:p w14:paraId="2C8DD083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Роль мозжечка в регуляции движений и тонуса скелетной мускулатуры.</w:t>
      </w:r>
    </w:p>
    <w:p w14:paraId="5784EA4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Передний мозг. Двигательная функция базальных ганглиев. Двигательные области </w:t>
      </w:r>
      <w:proofErr w:type="spellStart"/>
      <w:r w:rsidRPr="007D1524">
        <w:t>коры</w:t>
      </w:r>
      <w:proofErr w:type="spellEnd"/>
      <w:r w:rsidRPr="007D1524">
        <w:t>.</w:t>
      </w:r>
    </w:p>
    <w:p w14:paraId="211DC5C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lastRenderedPageBreak/>
        <w:t>Центральная регуляция вегетативных функций.</w:t>
      </w:r>
    </w:p>
    <w:p w14:paraId="0E39E89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Спинно-мозговые вегетативные рефлексы.</w:t>
      </w:r>
    </w:p>
    <w:p w14:paraId="5E9BEB2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Важнейшие вегетативные рефлексы продолговатого мозга.</w:t>
      </w:r>
    </w:p>
    <w:p w14:paraId="1E980C69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Гипоталамус как высший подкорковый центр регуляции вегетативных функций.</w:t>
      </w:r>
    </w:p>
    <w:p w14:paraId="4A20CD3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Регуляция деятельности сердца.</w:t>
      </w:r>
    </w:p>
    <w:p w14:paraId="676CC1B7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Внутри- и внесердечные регуляторные механизмы.</w:t>
      </w:r>
    </w:p>
    <w:p w14:paraId="52507F6B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Кровообращение.</w:t>
      </w:r>
    </w:p>
    <w:p w14:paraId="753501F6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Регуляция кровообращения.</w:t>
      </w:r>
    </w:p>
    <w:p w14:paraId="0D992F42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proofErr w:type="spellStart"/>
      <w:r w:rsidRPr="007D1524">
        <w:t>Сосудо</w:t>
      </w:r>
      <w:proofErr w:type="spellEnd"/>
      <w:r w:rsidRPr="007D1524">
        <w:t>-двигательный центр.</w:t>
      </w:r>
    </w:p>
    <w:p w14:paraId="48B6B83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Внешнее и внутреннее дыхание.</w:t>
      </w:r>
    </w:p>
    <w:p w14:paraId="24C6DE05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Механизм вдоха и выдоха.</w:t>
      </w:r>
    </w:p>
    <w:p w14:paraId="7C4021D5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Транспорт газов кровью.</w:t>
      </w:r>
    </w:p>
    <w:p w14:paraId="435ED52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Обмен газов в тканях.</w:t>
      </w:r>
    </w:p>
    <w:p w14:paraId="2824EF4C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Регуляция дыхания (гуморальная и рефлекторная).</w:t>
      </w:r>
    </w:p>
    <w:p w14:paraId="2BFD092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Дыхательный центр. Дыхательные нейроны.</w:t>
      </w:r>
    </w:p>
    <w:p w14:paraId="255609F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Двигательная функция пищеварительной системы.</w:t>
      </w:r>
    </w:p>
    <w:p w14:paraId="70CA3EC5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Регуляция моторики пищеварительной трубки.</w:t>
      </w:r>
    </w:p>
    <w:p w14:paraId="19D7022E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Слюнные железы. Состав и ферментативное действие слюны.</w:t>
      </w:r>
    </w:p>
    <w:p w14:paraId="687B66D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Пищеварение в желудке, тонком кишечнике.</w:t>
      </w:r>
    </w:p>
    <w:p w14:paraId="6126296A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Печень, как железа пищеварительной системы.</w:t>
      </w:r>
    </w:p>
    <w:p w14:paraId="100FAE63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Процесс переваривания пищи в пищеварительном тракте.</w:t>
      </w:r>
    </w:p>
    <w:p w14:paraId="44A1CE8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Водно-солевой обмен, его регуляция.</w:t>
      </w:r>
    </w:p>
    <w:p w14:paraId="0E7BE9BB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Обмен белков, жиров, углеводов.</w:t>
      </w:r>
    </w:p>
    <w:p w14:paraId="42C26D9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Энергетический обмен.</w:t>
      </w:r>
    </w:p>
    <w:p w14:paraId="37F4399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Терморегуляция в организме.</w:t>
      </w:r>
    </w:p>
    <w:p w14:paraId="2F512A1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Гормоны, их химическая природа и основные свойства.</w:t>
      </w:r>
    </w:p>
    <w:p w14:paraId="57C9B4D0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Физиологическая роль гормонов.</w:t>
      </w:r>
    </w:p>
    <w:p w14:paraId="702A6953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Гипоталамо-гипофизарная система.</w:t>
      </w:r>
    </w:p>
    <w:p w14:paraId="26178639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 xml:space="preserve">Антидиуретический гормон, окситоцин. </w:t>
      </w:r>
      <w:proofErr w:type="spellStart"/>
      <w:r w:rsidRPr="007D1524">
        <w:t>Статины</w:t>
      </w:r>
      <w:proofErr w:type="spellEnd"/>
      <w:r w:rsidRPr="007D1524">
        <w:t xml:space="preserve"> и </w:t>
      </w:r>
      <w:proofErr w:type="spellStart"/>
      <w:r w:rsidRPr="007D1524">
        <w:t>либерины</w:t>
      </w:r>
      <w:proofErr w:type="spellEnd"/>
      <w:r w:rsidRPr="007D1524">
        <w:t>.</w:t>
      </w:r>
    </w:p>
    <w:p w14:paraId="6F84EFED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Надпочечники. Гормоны надпочечников</w:t>
      </w:r>
    </w:p>
    <w:p w14:paraId="59F55247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Половые железы. Гормоны половых желез.</w:t>
      </w:r>
    </w:p>
    <w:p w14:paraId="33625F4F" w14:textId="77777777" w:rsidR="00805488" w:rsidRPr="007D1524" w:rsidRDefault="00805488" w:rsidP="00810EFC">
      <w:pPr>
        <w:numPr>
          <w:ilvl w:val="0"/>
          <w:numId w:val="8"/>
        </w:numPr>
        <w:spacing w:after="7" w:line="260" w:lineRule="auto"/>
        <w:ind w:right="85" w:hanging="400"/>
      </w:pPr>
      <w:r w:rsidRPr="007D1524">
        <w:t>Щитовидная железа. Гормоны щитовидной железы.</w:t>
      </w:r>
    </w:p>
    <w:p w14:paraId="5FEF3AA8" w14:textId="77777777" w:rsidR="00805488" w:rsidRPr="007D1524" w:rsidRDefault="00805488" w:rsidP="00810EFC">
      <w:pPr>
        <w:numPr>
          <w:ilvl w:val="0"/>
          <w:numId w:val="8"/>
        </w:numPr>
        <w:spacing w:after="152" w:line="260" w:lineRule="auto"/>
        <w:ind w:right="85" w:hanging="400"/>
      </w:pPr>
      <w:r w:rsidRPr="007D1524">
        <w:t>Поджелудочная железа. Гормоны поджелудочной железы.</w:t>
      </w:r>
    </w:p>
    <w:p w14:paraId="77AA1A84" w14:textId="77777777" w:rsidR="00805488" w:rsidRPr="007D1524" w:rsidRDefault="00805488" w:rsidP="00805488">
      <w:pPr>
        <w:shd w:val="clear" w:color="auto" w:fill="FFFFFF" w:themeFill="background1"/>
      </w:pPr>
    </w:p>
    <w:p w14:paraId="7DB0A77F" w14:textId="7D16B56F" w:rsidR="00C56991" w:rsidRPr="007D1524" w:rsidRDefault="00C56991" w:rsidP="00C56991">
      <w:pPr>
        <w:shd w:val="clear" w:color="auto" w:fill="FFFFFF" w:themeFill="background1"/>
      </w:pPr>
    </w:p>
    <w:p w14:paraId="6B3B5EBB" w14:textId="5FAE0C11" w:rsidR="00C56991" w:rsidRPr="007D1524" w:rsidRDefault="00C56991" w:rsidP="00C56991">
      <w:pPr>
        <w:shd w:val="clear" w:color="auto" w:fill="FFFFFF" w:themeFill="background1"/>
      </w:pPr>
    </w:p>
    <w:p w14:paraId="3311C3D0" w14:textId="2E65ECCF" w:rsidR="00C56991" w:rsidRDefault="00C56991" w:rsidP="00C56991">
      <w:pPr>
        <w:shd w:val="clear" w:color="auto" w:fill="FFFFFF" w:themeFill="background1"/>
      </w:pPr>
    </w:p>
    <w:p w14:paraId="173A8443" w14:textId="3AF0C79F" w:rsidR="007D1524" w:rsidRDefault="007D1524" w:rsidP="00C56991">
      <w:pPr>
        <w:shd w:val="clear" w:color="auto" w:fill="FFFFFF" w:themeFill="background1"/>
      </w:pPr>
    </w:p>
    <w:p w14:paraId="4226EAF7" w14:textId="6A10D527" w:rsidR="007D1524" w:rsidRDefault="007D1524" w:rsidP="00C56991">
      <w:pPr>
        <w:shd w:val="clear" w:color="auto" w:fill="FFFFFF" w:themeFill="background1"/>
      </w:pPr>
    </w:p>
    <w:p w14:paraId="22CE27B0" w14:textId="59D561B4" w:rsidR="007D1524" w:rsidRDefault="007D1524" w:rsidP="00C56991">
      <w:pPr>
        <w:shd w:val="clear" w:color="auto" w:fill="FFFFFF" w:themeFill="background1"/>
      </w:pPr>
    </w:p>
    <w:p w14:paraId="6A121D44" w14:textId="53F9A29A" w:rsidR="007D1524" w:rsidRDefault="007D1524" w:rsidP="00C56991">
      <w:pPr>
        <w:shd w:val="clear" w:color="auto" w:fill="FFFFFF" w:themeFill="background1"/>
      </w:pPr>
    </w:p>
    <w:p w14:paraId="2ADFD32D" w14:textId="77777777" w:rsidR="007D1524" w:rsidRPr="007D1524" w:rsidRDefault="007D1524" w:rsidP="00C56991">
      <w:pPr>
        <w:shd w:val="clear" w:color="auto" w:fill="FFFFFF" w:themeFill="background1"/>
      </w:pPr>
      <w:bookmarkStart w:id="2" w:name="_GoBack"/>
      <w:bookmarkEnd w:id="2"/>
    </w:p>
    <w:p w14:paraId="3698C364" w14:textId="1D8CAA8C" w:rsidR="00C56991" w:rsidRPr="007D1524" w:rsidRDefault="00C56991" w:rsidP="00C56991">
      <w:pPr>
        <w:shd w:val="clear" w:color="auto" w:fill="FFFFFF" w:themeFill="background1"/>
      </w:pPr>
    </w:p>
    <w:p w14:paraId="387780D2" w14:textId="5B95C876" w:rsidR="00C56991" w:rsidRPr="007D1524" w:rsidRDefault="00C56991" w:rsidP="00C56991">
      <w:pPr>
        <w:shd w:val="clear" w:color="auto" w:fill="FFFFFF" w:themeFill="background1"/>
      </w:pPr>
    </w:p>
    <w:p w14:paraId="1C383E58" w14:textId="34BC89E4" w:rsidR="00C56991" w:rsidRPr="007D1524" w:rsidRDefault="00C56991" w:rsidP="00C56991">
      <w:pPr>
        <w:shd w:val="clear" w:color="auto" w:fill="FFFFFF" w:themeFill="background1"/>
      </w:pPr>
    </w:p>
    <w:p w14:paraId="4002B417" w14:textId="42C39C0A" w:rsidR="00C56991" w:rsidRPr="007D1524" w:rsidRDefault="00C56991" w:rsidP="00C56991">
      <w:pPr>
        <w:shd w:val="clear" w:color="auto" w:fill="FFFFFF" w:themeFill="background1"/>
      </w:pPr>
    </w:p>
    <w:p w14:paraId="6546029F" w14:textId="49DF898B" w:rsidR="00C56991" w:rsidRPr="007D1524" w:rsidRDefault="00C56991" w:rsidP="00C56991">
      <w:pPr>
        <w:shd w:val="clear" w:color="auto" w:fill="FFFFFF" w:themeFill="background1"/>
      </w:pPr>
    </w:p>
    <w:p w14:paraId="1FAC7609" w14:textId="77777777" w:rsidR="00C56991" w:rsidRPr="007D1524" w:rsidRDefault="00C56991" w:rsidP="00C56991">
      <w:pPr>
        <w:shd w:val="clear" w:color="auto" w:fill="FFFFFF" w:themeFill="background1"/>
      </w:pPr>
    </w:p>
    <w:p w14:paraId="44D83601" w14:textId="77777777" w:rsidR="00D8404C" w:rsidRPr="007D1524" w:rsidRDefault="00D8404C" w:rsidP="00C56991">
      <w:pPr>
        <w:widowControl w:val="0"/>
        <w:shd w:val="clear" w:color="auto" w:fill="FFFFFF" w:themeFill="background1"/>
        <w:jc w:val="right"/>
        <w:rPr>
          <w:b/>
        </w:rPr>
      </w:pPr>
      <w:r w:rsidRPr="007D1524">
        <w:rPr>
          <w:b/>
          <w:bCs/>
          <w:i/>
        </w:rPr>
        <w:t xml:space="preserve">  </w:t>
      </w:r>
      <w:r w:rsidRPr="007D1524">
        <w:rPr>
          <w:b/>
        </w:rPr>
        <w:t>Приложение 2</w:t>
      </w:r>
    </w:p>
    <w:p w14:paraId="359C8B19" w14:textId="77777777" w:rsidR="00D8404C" w:rsidRPr="007D1524" w:rsidRDefault="00D8404C" w:rsidP="00C56991">
      <w:pPr>
        <w:shd w:val="clear" w:color="auto" w:fill="FFFFFF" w:themeFill="background1"/>
        <w:jc w:val="center"/>
        <w:rPr>
          <w:i/>
        </w:rPr>
      </w:pPr>
      <w:r w:rsidRPr="007D1524">
        <w:rPr>
          <w:b/>
        </w:rPr>
        <w:t>МЕТОДИЧЕСКИЕ УКАЗАНИЯ ПО ОСВОЕНИЮ ДИСЦИПЛИНЫ</w:t>
      </w:r>
    </w:p>
    <w:p w14:paraId="5191038A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>Учебным планом предусмотрены следующие виды занятий:</w:t>
      </w:r>
    </w:p>
    <w:p w14:paraId="4341AD95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 xml:space="preserve">- </w:t>
      </w:r>
      <w:r w:rsidRPr="007D1524">
        <w:rPr>
          <w:b/>
          <w:bCs/>
        </w:rPr>
        <w:t>лекции</w:t>
      </w:r>
      <w:r w:rsidRPr="007D1524">
        <w:rPr>
          <w:bCs/>
        </w:rPr>
        <w:t>;</w:t>
      </w:r>
    </w:p>
    <w:p w14:paraId="49AD0EE9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 xml:space="preserve">- </w:t>
      </w:r>
      <w:r w:rsidRPr="007D1524">
        <w:rPr>
          <w:b/>
          <w:bCs/>
        </w:rPr>
        <w:t>практические занятия</w:t>
      </w:r>
      <w:r w:rsidRPr="007D1524">
        <w:rPr>
          <w:bCs/>
        </w:rPr>
        <w:t>.</w:t>
      </w:r>
    </w:p>
    <w:p w14:paraId="0F21DC0F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7D1524">
        <w:t xml:space="preserve">Успешное изучение курса требует от обучающихся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 </w:t>
      </w:r>
    </w:p>
    <w:p w14:paraId="2103F601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 xml:space="preserve">В ходе лекционных занятий рассматриваются </w:t>
      </w:r>
      <w:r w:rsidRPr="007D1524">
        <w:t>правила дорожного движения, формируется целостное представление об опасных процессах и явлениях на дороге и в общественном транспорте, приобретаются умения сохранения жизни и здоровья в повседневной жизни при пользовании транспортом и в опасных ситуациях на дороге</w:t>
      </w:r>
      <w:r w:rsidRPr="007D1524">
        <w:rPr>
          <w:shd w:val="clear" w:color="auto" w:fill="FFFFFF"/>
        </w:rPr>
        <w:t>,</w:t>
      </w:r>
      <w:r w:rsidRPr="007D1524">
        <w:rPr>
          <w:bCs/>
        </w:rPr>
        <w:t xml:space="preserve"> даются рекомендации для самостоятельной работы и подготовке к практическим занятиям. </w:t>
      </w:r>
    </w:p>
    <w:p w14:paraId="300153F0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7D1524">
        <w:t xml:space="preserve">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(5 минут) для того, чтобы обучающиеся имели возможность задать уточняющие вопросы по изучаемому материалу. </w:t>
      </w:r>
    </w:p>
    <w:p w14:paraId="3DFDF448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  <w:rPr>
          <w:bCs/>
        </w:rPr>
      </w:pPr>
      <w:r w:rsidRPr="007D1524">
        <w:rPr>
          <w:bCs/>
        </w:rPr>
        <w:t>Вопросы, не рассмотренные на лекциях и практических занятиях, должны быть изучены студентами в ходе самостоятельной работы. В ходе самостоятельной работы каждый студент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найти их значение в энциклопедических словарях.</w:t>
      </w:r>
    </w:p>
    <w:p w14:paraId="52913CAE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7D1524">
        <w:t xml:space="preserve">Кроме этого,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Идя на консультацию, необходимо хорошо продумать вопросы, которые требуют разъяснения. </w:t>
      </w:r>
    </w:p>
    <w:p w14:paraId="28D1C6D7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t xml:space="preserve">Подготовка к практически занятиям. При подготовке к практическим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</w:t>
      </w:r>
      <w:r w:rsidRPr="007D1524">
        <w:rPr>
          <w:bCs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</w:t>
      </w:r>
      <w:r w:rsidRPr="007D1524">
        <w:t>сбора, анализа и синтеза информации.</w:t>
      </w:r>
    </w:p>
    <w:p w14:paraId="12C5E19A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7D1524">
        <w:t xml:space="preserve">В начале практического занятия преподаватель знакомит студентов с темой, оглашает план проведения занятия, выдает задание. В течение отведенного времени на выполнение работы студент может обратиться к преподавателю за консультацией или разъяснениями. В конце занятия проводится прием выполненных работ, собеседование со студентом. Результаты выполнения практических работ оцениваются в баллах, в соответствии с </w:t>
      </w:r>
      <w:proofErr w:type="spellStart"/>
      <w:r w:rsidRPr="007D1524">
        <w:t>балльно</w:t>
      </w:r>
      <w:proofErr w:type="spellEnd"/>
      <w:r w:rsidRPr="007D1524">
        <w:t xml:space="preserve">-рейтинговой системой. </w:t>
      </w:r>
    </w:p>
    <w:p w14:paraId="4C6C8CF6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 xml:space="preserve">По согласованию с преподавателем студент может подготовить доклад по теме занятия. Контроль самостоятельной работы студентов над учебной программой курса осуществляется в ходе занятий методом устного опроса или посредством тестирования. </w:t>
      </w:r>
    </w:p>
    <w:p w14:paraId="7B68A629" w14:textId="77777777" w:rsidR="00D8404C" w:rsidRPr="007D1524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7D1524">
        <w:rPr>
          <w:bCs/>
        </w:rPr>
        <w:t xml:space="preserve">Для подготовки к занятиям, текущему контролю и промежуточной аттестации студенты могут воспользоваться электронно-библиотечными системами. Также обучающиеся могут взять на дом необходимую литературу на абонементе университетской библиотеки или воспользоваться читальными залами.  </w:t>
      </w:r>
    </w:p>
    <w:p w14:paraId="78BB6934" w14:textId="77777777" w:rsidR="00D8404C" w:rsidRPr="007D1524" w:rsidRDefault="00D8404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48BFE8E6" w14:textId="77777777" w:rsidR="00D8404C" w:rsidRPr="007D1524" w:rsidRDefault="00D8404C" w:rsidP="00C56991">
      <w:pPr>
        <w:widowControl w:val="0"/>
        <w:shd w:val="clear" w:color="auto" w:fill="FFFFFF" w:themeFill="background1"/>
        <w:suppressAutoHyphens/>
        <w:jc w:val="center"/>
        <w:rPr>
          <w:b/>
          <w:lang w:eastAsia="ar-SA"/>
        </w:rPr>
      </w:pPr>
      <w:r w:rsidRPr="007D1524">
        <w:rPr>
          <w:b/>
          <w:lang w:eastAsia="ar-SA"/>
        </w:rPr>
        <w:t>Методические рекомендации по написанию, требования к оформлению докладов</w:t>
      </w:r>
    </w:p>
    <w:p w14:paraId="0556A6E2" w14:textId="77777777" w:rsidR="00D8404C" w:rsidRPr="007D1524" w:rsidRDefault="00D8404C" w:rsidP="00C56991">
      <w:pPr>
        <w:widowControl w:val="0"/>
        <w:shd w:val="clear" w:color="auto" w:fill="FFFFFF" w:themeFill="background1"/>
        <w:suppressAutoHyphens/>
        <w:jc w:val="center"/>
        <w:rPr>
          <w:lang w:eastAsia="ar-SA"/>
        </w:rPr>
      </w:pPr>
    </w:p>
    <w:p w14:paraId="684CF215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lastRenderedPageBreak/>
        <w:t xml:space="preserve">В целях расширения и закрепления полученных знаний при изучении данной дисциплины, студенту предлагается написание доклада. </w:t>
      </w:r>
    </w:p>
    <w:p w14:paraId="6AF0027E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</w:pPr>
      <w:r w:rsidRPr="007D1524">
        <w:t xml:space="preserve">Доклад ‒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учебно-исследовательской или научной темы. </w:t>
      </w:r>
      <w:r w:rsidRPr="007D1524">
        <w:rPr>
          <w:lang w:eastAsia="ar-SA"/>
        </w:rPr>
        <w:t>Тему доклада студент выбирает, исходя из круга научных интересов</w:t>
      </w:r>
      <w:r w:rsidRPr="007D1524">
        <w:t xml:space="preserve"> на первых семинарских занятиях</w:t>
      </w:r>
      <w:r w:rsidRPr="007D1524">
        <w:rPr>
          <w:lang w:eastAsia="ar-SA"/>
        </w:rPr>
        <w:t xml:space="preserve">. Выполнение доклада преследует главную цель – использовать возможности активного, самостоятельного обучения в сочетании с другими формами учебных занятий и заданий по дисциплине. </w:t>
      </w:r>
      <w:r w:rsidRPr="007D1524">
        <w:t>Подготовка осуществляется во внеаудиторное время. На подготовку дается одна-две недели. За неделю до выступления студент должен согласовать с преподавателем план выступления. Регламент – 5-7 мин. на выступление.</w:t>
      </w:r>
    </w:p>
    <w:p w14:paraId="149C8713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Выполнение доклада позволяет решать следующие задачи обучения:</w:t>
      </w:r>
    </w:p>
    <w:p w14:paraId="53F69B93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глубже изучить отдельные темы учебной дисциплины;</w:t>
      </w:r>
    </w:p>
    <w:p w14:paraId="36BB2EAB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активизировать творческие способности учащихся, реализовать преимущества целенаправленной самоподготовки;</w:t>
      </w:r>
    </w:p>
    <w:p w14:paraId="45FA2EE9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позволяет дополнить текущий контроль знаний студентов;</w:t>
      </w:r>
    </w:p>
    <w:p w14:paraId="29E683DA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выработать навыки выполнения самостоятельной письменной работы, уметь работать с литературой, четко и последовательно выражать свои мысли.</w:t>
      </w:r>
    </w:p>
    <w:p w14:paraId="0B5D088E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i/>
          <w:lang w:eastAsia="ar-SA"/>
        </w:rPr>
      </w:pPr>
      <w:r w:rsidRPr="007D1524">
        <w:rPr>
          <w:i/>
          <w:lang w:eastAsia="ar-SA"/>
        </w:rPr>
        <w:t>Требования, предъявляемые к докладу:</w:t>
      </w:r>
    </w:p>
    <w:p w14:paraId="0B1DF892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полное, глубокое и последовательное освещение темы;</w:t>
      </w:r>
    </w:p>
    <w:p w14:paraId="17D5A95F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использование разнообразной литературы и материалов – учебных, статистических, нормативных, научных источников;</w:t>
      </w:r>
    </w:p>
    <w:p w14:paraId="7ACF5B0E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ссылки на используемую литературу по тексту;</w:t>
      </w:r>
    </w:p>
    <w:p w14:paraId="7FE5151A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самостоятельность изложения;</w:t>
      </w:r>
    </w:p>
    <w:p w14:paraId="126791BD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аккуратность оформления работы;</w:t>
      </w:r>
    </w:p>
    <w:p w14:paraId="2A4ECCEA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- соблюдение установленных сроков написания и предоставления работы преподавателю.</w:t>
      </w:r>
    </w:p>
    <w:p w14:paraId="2C17EAE6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i/>
          <w:lang w:eastAsia="ar-SA"/>
        </w:rPr>
      </w:pPr>
      <w:r w:rsidRPr="007D1524">
        <w:rPr>
          <w:i/>
          <w:lang w:eastAsia="ar-SA"/>
        </w:rPr>
        <w:t>Оформление доклада.</w:t>
      </w:r>
    </w:p>
    <w:p w14:paraId="2C9B54BE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  <w:tab w:val="left" w:pos="1134"/>
        </w:tabs>
        <w:ind w:firstLine="709"/>
        <w:jc w:val="both"/>
      </w:pPr>
      <w:r w:rsidRPr="007D1524">
        <w:t xml:space="preserve">При написании </w:t>
      </w:r>
      <w:r w:rsidRPr="007D1524">
        <w:rPr>
          <w:lang w:eastAsia="ar-SA"/>
        </w:rPr>
        <w:t>доклада</w:t>
      </w:r>
      <w:r w:rsidRPr="007D1524">
        <w:t xml:space="preserve"> студенту следует соблюдать следующие требования к его оформлению:</w:t>
      </w:r>
    </w:p>
    <w:p w14:paraId="5E0ED909" w14:textId="77777777" w:rsidR="00D8404C" w:rsidRPr="007D1524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7D1524">
        <w:t xml:space="preserve">Доклад выполняется на бумаге формата А4 машинописным способом: размер шрифта – 14 шрифт </w:t>
      </w:r>
      <w:proofErr w:type="spellStart"/>
      <w:r w:rsidRPr="007D1524">
        <w:t>Times</w:t>
      </w:r>
      <w:proofErr w:type="spellEnd"/>
      <w:r w:rsidRPr="007D1524">
        <w:t xml:space="preserve"> </w:t>
      </w:r>
      <w:proofErr w:type="spellStart"/>
      <w:r w:rsidRPr="007D1524">
        <w:t>New</w:t>
      </w:r>
      <w:proofErr w:type="spellEnd"/>
      <w:r w:rsidRPr="007D1524">
        <w:t xml:space="preserve"> </w:t>
      </w:r>
      <w:proofErr w:type="spellStart"/>
      <w:r w:rsidRPr="007D1524">
        <w:t>Roman</w:t>
      </w:r>
      <w:proofErr w:type="spellEnd"/>
      <w:r w:rsidRPr="007D1524">
        <w:t xml:space="preserve"> через полтора интервала; размер полей: левое – 20 мм, правое – 20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7D1524">
          <w:t>20 мм</w:t>
        </w:r>
      </w:smartTag>
      <w:r w:rsidRPr="007D1524">
        <w:t xml:space="preserve">; нумерация страниц – в правом верхнем углу. Объем </w:t>
      </w:r>
      <w:r w:rsidRPr="007D1524">
        <w:rPr>
          <w:lang w:eastAsia="ar-SA"/>
        </w:rPr>
        <w:t>доклада</w:t>
      </w:r>
      <w:r w:rsidRPr="007D1524">
        <w:t>: 10-12 листов.</w:t>
      </w:r>
    </w:p>
    <w:p w14:paraId="7AA90A34" w14:textId="77777777" w:rsidR="00D8404C" w:rsidRPr="007D1524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7D1524">
        <w:t>Список использованных источников литературы не менее 10.</w:t>
      </w:r>
    </w:p>
    <w:p w14:paraId="41F96839" w14:textId="77777777" w:rsidR="00D8404C" w:rsidRPr="007D1524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7D1524">
        <w:t xml:space="preserve">Структура доклада: </w:t>
      </w:r>
    </w:p>
    <w:p w14:paraId="18202BF3" w14:textId="77777777" w:rsidR="00D8404C" w:rsidRPr="007D1524" w:rsidRDefault="00D8404C" w:rsidP="00E8052A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7D1524">
        <w:t>титульный лист;</w:t>
      </w:r>
    </w:p>
    <w:p w14:paraId="2542C991" w14:textId="77777777" w:rsidR="00D8404C" w:rsidRPr="007D1524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7D1524">
        <w:t>лист содержания,</w:t>
      </w:r>
    </w:p>
    <w:p w14:paraId="0E3B93AC" w14:textId="77777777" w:rsidR="00D8404C" w:rsidRPr="007D1524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7D1524">
        <w:t>основная часть работы,</w:t>
      </w:r>
    </w:p>
    <w:p w14:paraId="1E9CF8B7" w14:textId="77777777" w:rsidR="00D8404C" w:rsidRPr="007D1524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7D1524">
        <w:t>список использованной литературы,</w:t>
      </w:r>
    </w:p>
    <w:p w14:paraId="06FE460C" w14:textId="77777777" w:rsidR="00D8404C" w:rsidRPr="007D1524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7D1524">
        <w:t>приложения.</w:t>
      </w:r>
    </w:p>
    <w:p w14:paraId="63D1EB5C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Во введении указывается теоретическое и практическое значение темы и ее вопросов. Здесь также важно сформулировать цели и задачи, связанные с изучением и раскрытием темы, вкратце аргументировать план работы. Объем введения обычно не превышает 1 страницы.</w:t>
      </w:r>
    </w:p>
    <w:p w14:paraId="073F20B0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>В заключении приводятся основные, ключевые положения и выводы, которые вытекают из содержания работы. Весьма уместна и важна формулировка того, что дало вам изучение данной темы для накопления знаний по изучаемому курсу. Объем заключения может составлять до 2 страниц.</w:t>
      </w:r>
    </w:p>
    <w:p w14:paraId="1BD5A182" w14:textId="77777777" w:rsidR="00D8404C" w:rsidRPr="007D1524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7D1524">
        <w:rPr>
          <w:lang w:eastAsia="ar-SA"/>
        </w:rPr>
        <w:t xml:space="preserve">В списке использованной литературы источники приводятся в следующем порядке: сначала нормативно-правовые акты; затем научная, учебная литература, а также статьи из </w:t>
      </w:r>
      <w:r w:rsidRPr="007D1524">
        <w:rPr>
          <w:lang w:eastAsia="ar-SA"/>
        </w:rPr>
        <w:lastRenderedPageBreak/>
        <w:t xml:space="preserve">периодических изданий в алфавитном порядке с указанием полных выходных данных: фамилия и инициалы автора, название работы, место и год издания, название издательства; в конце списка приводятся официальные Интернет-ресурсы. </w:t>
      </w:r>
    </w:p>
    <w:p w14:paraId="6DA1BA16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  <w:rPr>
          <w:shd w:val="clear" w:color="auto" w:fill="FFFFFF"/>
        </w:rPr>
      </w:pPr>
    </w:p>
    <w:p w14:paraId="706CD13B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  <w:r w:rsidRPr="007D1524">
        <w:rPr>
          <w:b/>
        </w:rPr>
        <w:t>Методические рекомендации по подготовке к тестированию</w:t>
      </w:r>
    </w:p>
    <w:p w14:paraId="19A3AC5D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</w:p>
    <w:p w14:paraId="37181CDD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>При подготовке к тестированию необходимо внимательно прочитать составленные ранее конспекты лекций, просмотреть порядок выполнения практических работ и основные полученные в ходе практических занятий выводы. Ответить на контрольные вопросы. Сверить список вопросов с имеющейся информацией. Недостающую информацию необходимо найти в учебниках (учебных пособиях) или в других источниках информации. Основные этапы подготовки:</w:t>
      </w:r>
    </w:p>
    <w:p w14:paraId="3318232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- составление краткого плана подготовки; </w:t>
      </w:r>
    </w:p>
    <w:p w14:paraId="400952FA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>- выделение основных положений, которые необходимо запомнить, повторить, выучить;</w:t>
      </w:r>
    </w:p>
    <w:p w14:paraId="40C1296C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>- выборочная проверка своих знаний по каждой теме (разделу);</w:t>
      </w:r>
    </w:p>
    <w:p w14:paraId="4D5EDD9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- определение наиболее уязвимых мест в подготовке; </w:t>
      </w:r>
    </w:p>
    <w:p w14:paraId="4B67BD0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- проработка конспектов по ним; </w:t>
      </w:r>
    </w:p>
    <w:p w14:paraId="65CB80D8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>- повторная выборочная проверка.</w:t>
      </w:r>
    </w:p>
    <w:p w14:paraId="4B1ACD5D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</w:p>
    <w:p w14:paraId="5E453C0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  <w:r w:rsidRPr="007D1524">
        <w:rPr>
          <w:b/>
        </w:rPr>
        <w:t>Методические рекомендации по подготовке к решению ситуационных задач</w:t>
      </w:r>
    </w:p>
    <w:p w14:paraId="211CD12E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</w:p>
    <w:p w14:paraId="6991961E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Решение ситуационных задач, которое показывает степень формирования у студентов практических навыков. Решение задач является традиционным и важнейшим методом проведения, как практических занятий, так и промежуточной аттестации, поэтому следует более детально остановиться на рассмотрении основных подходов к решению задач. </w:t>
      </w:r>
    </w:p>
    <w:p w14:paraId="1138F6E3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В зависимости от изучаемой темы преподаватель предлагает студентам для решения задачи. Задачи – это препарированные в учебных целях различные, жизненные ситуации, требующие конкретного решения на определенной аналитической или алгоритмической основе. В процессе решения задач осваиваются алгоритмы педагогического мышления в сфере обеспечения безопасности жизнедеятельности без овладения которыми невозможно успешное решение практических проблем. </w:t>
      </w:r>
    </w:p>
    <w:p w14:paraId="51640ADA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Эти алгоритмы включают в себя: </w:t>
      </w:r>
    </w:p>
    <w:p w14:paraId="0601235E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изучение конкретной ситуации (отношения), требующей обоснования или решения; </w:t>
      </w:r>
    </w:p>
    <w:p w14:paraId="74B67C4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оценка или квалификация этой ситуации (отношения); </w:t>
      </w:r>
    </w:p>
    <w:p w14:paraId="17CA934D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поиск соответствующих решений из ранее изученного теоретического или практического материала; </w:t>
      </w:r>
    </w:p>
    <w:p w14:paraId="5181ACD7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толкование правовых, ценностных и иных видов норм, подлежащих применению; – принятие решения, разрешающего конкретную заданную ситуацию; </w:t>
      </w:r>
    </w:p>
    <w:p w14:paraId="76D092F6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обоснование принятого решения, его формулирование в письменном или устном виде; </w:t>
      </w:r>
    </w:p>
    <w:p w14:paraId="3AA2E5EC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 </w:t>
      </w:r>
    </w:p>
    <w:p w14:paraId="165B60A2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  <w:r w:rsidRPr="007D1524"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</w:t>
      </w:r>
    </w:p>
    <w:p w14:paraId="4A96EEC8" w14:textId="77777777" w:rsidR="00D8404C" w:rsidRPr="007D1524" w:rsidRDefault="00D8404C" w:rsidP="00C56991">
      <w:pPr>
        <w:shd w:val="clear" w:color="auto" w:fill="FFFFFF" w:themeFill="background1"/>
        <w:ind w:firstLine="709"/>
        <w:jc w:val="both"/>
      </w:pPr>
    </w:p>
    <w:p w14:paraId="1B5356E2" w14:textId="77777777" w:rsidR="00D8404C" w:rsidRPr="007D1524" w:rsidRDefault="00D8404C" w:rsidP="00C56991">
      <w:pPr>
        <w:shd w:val="clear" w:color="auto" w:fill="FFFFFF" w:themeFill="background1"/>
      </w:pPr>
    </w:p>
    <w:p w14:paraId="11FDD9C4" w14:textId="440FAC88" w:rsidR="00975C31" w:rsidRPr="007D1524" w:rsidRDefault="00975C31" w:rsidP="00C56991">
      <w:pPr>
        <w:shd w:val="clear" w:color="auto" w:fill="FFFFFF" w:themeFill="background1"/>
        <w:ind w:firstLine="708"/>
        <w:jc w:val="both"/>
      </w:pPr>
    </w:p>
    <w:sectPr w:rsidR="00975C31" w:rsidRPr="007D1524" w:rsidSect="00721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01671" w14:textId="77777777" w:rsidR="009439BF" w:rsidRDefault="009439BF">
      <w:r>
        <w:separator/>
      </w:r>
    </w:p>
  </w:endnote>
  <w:endnote w:type="continuationSeparator" w:id="0">
    <w:p w14:paraId="5529576F" w14:textId="77777777" w:rsidR="009439BF" w:rsidRDefault="0094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3889" w14:textId="77777777" w:rsidR="00D20F42" w:rsidRDefault="00D20F42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7869D10" w14:textId="77777777" w:rsidR="00D20F42" w:rsidRDefault="00D20F4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DC04" w14:textId="77777777" w:rsidR="00D20F42" w:rsidRDefault="00D20F42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FD15E65" w14:textId="77777777" w:rsidR="00D20F42" w:rsidRDefault="00D20F4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2F80" w14:textId="77777777" w:rsidR="00D20F42" w:rsidRDefault="00D20F42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5B1E90" w14:textId="77777777" w:rsidR="00D20F42" w:rsidRDefault="00D20F4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4435" w14:textId="77777777" w:rsidR="009439BF" w:rsidRDefault="009439BF">
      <w:r>
        <w:separator/>
      </w:r>
    </w:p>
  </w:footnote>
  <w:footnote w:type="continuationSeparator" w:id="0">
    <w:p w14:paraId="73E6A214" w14:textId="77777777" w:rsidR="009439BF" w:rsidRDefault="0094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1A35" w14:textId="77777777" w:rsidR="00D20F42" w:rsidRDefault="00D20F42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0C7F" w14:textId="77777777" w:rsidR="00D20F42" w:rsidRDefault="00D20F42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C712" w14:textId="77777777" w:rsidR="00D20F42" w:rsidRDefault="00D20F4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204D"/>
    <w:multiLevelType w:val="hybridMultilevel"/>
    <w:tmpl w:val="AE7C40CC"/>
    <w:lvl w:ilvl="0" w:tplc="5F941406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064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C67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AA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EE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C11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C34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CF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A2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37BED"/>
    <w:multiLevelType w:val="hybridMultilevel"/>
    <w:tmpl w:val="08C24FAC"/>
    <w:lvl w:ilvl="0" w:tplc="12F6BD60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6E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8F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436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E0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70D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6F9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6E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FE3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0110E"/>
    <w:multiLevelType w:val="hybridMultilevel"/>
    <w:tmpl w:val="0D18AEF0"/>
    <w:lvl w:ilvl="0" w:tplc="9CE0D40A">
      <w:start w:val="3"/>
      <w:numFmt w:val="decimal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4C2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82F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64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2EB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20A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C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86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8E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E68B2"/>
    <w:multiLevelType w:val="hybridMultilevel"/>
    <w:tmpl w:val="88349882"/>
    <w:lvl w:ilvl="0" w:tplc="63BEE7C0">
      <w:start w:val="95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BCE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0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23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E6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8C7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AA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87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C5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3084A"/>
    <w:multiLevelType w:val="hybridMultilevel"/>
    <w:tmpl w:val="6ECAD6C6"/>
    <w:lvl w:ilvl="0" w:tplc="09B600FC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E1C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C4A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72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2A9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022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26D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C63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7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A73A1E"/>
    <w:multiLevelType w:val="hybridMultilevel"/>
    <w:tmpl w:val="7F460E38"/>
    <w:lvl w:ilvl="0" w:tplc="D466DC18">
      <w:start w:val="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27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693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68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A7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82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44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A29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243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CA5D52"/>
    <w:multiLevelType w:val="hybridMultilevel"/>
    <w:tmpl w:val="DA1A96A2"/>
    <w:lvl w:ilvl="0" w:tplc="4A8C309C">
      <w:start w:val="3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627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86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3A3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23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8A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28A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82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AB2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444ADC"/>
    <w:multiLevelType w:val="hybridMultilevel"/>
    <w:tmpl w:val="4DB0EB1A"/>
    <w:lvl w:ilvl="0" w:tplc="EE5A88FC">
      <w:start w:val="1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E6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82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EA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2A8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4CED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46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EE4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B570AD"/>
    <w:multiLevelType w:val="hybridMultilevel"/>
    <w:tmpl w:val="E40EB188"/>
    <w:lvl w:ilvl="0" w:tplc="3ACAC9E4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0E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8F5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A3B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0D2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212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A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2AF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881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8D01B2"/>
    <w:multiLevelType w:val="hybridMultilevel"/>
    <w:tmpl w:val="66FC401C"/>
    <w:lvl w:ilvl="0" w:tplc="F716A962">
      <w:start w:val="54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D6C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8F0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A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83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DAB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A9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80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F4F0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8B5678"/>
    <w:multiLevelType w:val="hybridMultilevel"/>
    <w:tmpl w:val="1CEE457E"/>
    <w:lvl w:ilvl="0" w:tplc="644AD68E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8B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4EE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294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09A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B4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223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2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846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551C69"/>
    <w:multiLevelType w:val="hybridMultilevel"/>
    <w:tmpl w:val="26284A7C"/>
    <w:lvl w:ilvl="0" w:tplc="C7F6A3F2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684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6B0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091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430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A56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2C4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8F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65F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97666D"/>
    <w:multiLevelType w:val="hybridMultilevel"/>
    <w:tmpl w:val="8068A214"/>
    <w:lvl w:ilvl="0" w:tplc="673CEA10">
      <w:start w:val="1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C5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42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29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CC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50C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E3E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EB1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CB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0A0297"/>
    <w:multiLevelType w:val="hybridMultilevel"/>
    <w:tmpl w:val="244AA446"/>
    <w:lvl w:ilvl="0" w:tplc="9E2431A4">
      <w:start w:val="39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403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202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43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ECE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A4F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4AD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E27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10D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8327C1"/>
    <w:multiLevelType w:val="hybridMultilevel"/>
    <w:tmpl w:val="2AEAA5F4"/>
    <w:lvl w:ilvl="0" w:tplc="53E02802">
      <w:start w:val="1"/>
      <w:numFmt w:val="bullet"/>
      <w:lvlText w:val="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5" w15:restartNumberingAfterBreak="0">
    <w:nsid w:val="6B421835"/>
    <w:multiLevelType w:val="hybridMultilevel"/>
    <w:tmpl w:val="E086F0AE"/>
    <w:lvl w:ilvl="0" w:tplc="562A22B8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3997"/>
    <w:multiLevelType w:val="hybridMultilevel"/>
    <w:tmpl w:val="15FA70DC"/>
    <w:lvl w:ilvl="0" w:tplc="32E25F06">
      <w:start w:val="1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42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DF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01C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28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473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46D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050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8E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16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  <w:num w:numId="15">
    <w:abstractNumId w:val="13"/>
  </w:num>
  <w:num w:numId="16">
    <w:abstractNumId w:val="9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FD"/>
    <w:rsid w:val="00003EF9"/>
    <w:rsid w:val="00004740"/>
    <w:rsid w:val="00051004"/>
    <w:rsid w:val="00070AAD"/>
    <w:rsid w:val="0008195C"/>
    <w:rsid w:val="0008716C"/>
    <w:rsid w:val="000964F1"/>
    <w:rsid w:val="00096B01"/>
    <w:rsid w:val="000C053F"/>
    <w:rsid w:val="000C14C1"/>
    <w:rsid w:val="000D42E0"/>
    <w:rsid w:val="000D4980"/>
    <w:rsid w:val="000E00C6"/>
    <w:rsid w:val="000E27CC"/>
    <w:rsid w:val="000E2912"/>
    <w:rsid w:val="000E3C2E"/>
    <w:rsid w:val="000F3C97"/>
    <w:rsid w:val="000F426A"/>
    <w:rsid w:val="000F4F7C"/>
    <w:rsid w:val="00110CC6"/>
    <w:rsid w:val="00112540"/>
    <w:rsid w:val="0012787E"/>
    <w:rsid w:val="00134004"/>
    <w:rsid w:val="00136216"/>
    <w:rsid w:val="00140325"/>
    <w:rsid w:val="00161B5C"/>
    <w:rsid w:val="00167316"/>
    <w:rsid w:val="001728AD"/>
    <w:rsid w:val="00172FE3"/>
    <w:rsid w:val="00173FA8"/>
    <w:rsid w:val="0019432A"/>
    <w:rsid w:val="001B211F"/>
    <w:rsid w:val="001C04A2"/>
    <w:rsid w:val="001D76F2"/>
    <w:rsid w:val="001E2934"/>
    <w:rsid w:val="001E50ED"/>
    <w:rsid w:val="002039F2"/>
    <w:rsid w:val="002348B9"/>
    <w:rsid w:val="00237E41"/>
    <w:rsid w:val="00251087"/>
    <w:rsid w:val="002549C0"/>
    <w:rsid w:val="002561A4"/>
    <w:rsid w:val="002704B7"/>
    <w:rsid w:val="00291175"/>
    <w:rsid w:val="002971C8"/>
    <w:rsid w:val="002A360E"/>
    <w:rsid w:val="002A3A7D"/>
    <w:rsid w:val="002A5237"/>
    <w:rsid w:val="002A53A4"/>
    <w:rsid w:val="002D0511"/>
    <w:rsid w:val="002D67C5"/>
    <w:rsid w:val="003039C8"/>
    <w:rsid w:val="0030556C"/>
    <w:rsid w:val="00305C6D"/>
    <w:rsid w:val="0032086F"/>
    <w:rsid w:val="00350661"/>
    <w:rsid w:val="003612B8"/>
    <w:rsid w:val="00364C2B"/>
    <w:rsid w:val="003720E4"/>
    <w:rsid w:val="003817E7"/>
    <w:rsid w:val="003A0263"/>
    <w:rsid w:val="003A3004"/>
    <w:rsid w:val="003B3AD5"/>
    <w:rsid w:val="003C2649"/>
    <w:rsid w:val="003E0ECF"/>
    <w:rsid w:val="003E5AB9"/>
    <w:rsid w:val="003F08DD"/>
    <w:rsid w:val="003F3512"/>
    <w:rsid w:val="00427F9B"/>
    <w:rsid w:val="004311C5"/>
    <w:rsid w:val="00434AE1"/>
    <w:rsid w:val="00440CCB"/>
    <w:rsid w:val="004470A9"/>
    <w:rsid w:val="00447EE4"/>
    <w:rsid w:val="00457F1D"/>
    <w:rsid w:val="0046185C"/>
    <w:rsid w:val="004A54E4"/>
    <w:rsid w:val="004C5287"/>
    <w:rsid w:val="004C62D9"/>
    <w:rsid w:val="004D18A6"/>
    <w:rsid w:val="004D769D"/>
    <w:rsid w:val="004E5170"/>
    <w:rsid w:val="004E667A"/>
    <w:rsid w:val="004F2BFE"/>
    <w:rsid w:val="00520D54"/>
    <w:rsid w:val="0052486B"/>
    <w:rsid w:val="00530632"/>
    <w:rsid w:val="00530F80"/>
    <w:rsid w:val="00533A3C"/>
    <w:rsid w:val="00533EA4"/>
    <w:rsid w:val="00554E16"/>
    <w:rsid w:val="00560B4C"/>
    <w:rsid w:val="00564F6D"/>
    <w:rsid w:val="00570608"/>
    <w:rsid w:val="00572DA1"/>
    <w:rsid w:val="00576DFF"/>
    <w:rsid w:val="00581F14"/>
    <w:rsid w:val="00583DC4"/>
    <w:rsid w:val="005923E4"/>
    <w:rsid w:val="00592CFE"/>
    <w:rsid w:val="005A5577"/>
    <w:rsid w:val="005B0753"/>
    <w:rsid w:val="005C38BC"/>
    <w:rsid w:val="005C65FC"/>
    <w:rsid w:val="005D0D5C"/>
    <w:rsid w:val="005E24F3"/>
    <w:rsid w:val="005E71DB"/>
    <w:rsid w:val="005F46BB"/>
    <w:rsid w:val="00644787"/>
    <w:rsid w:val="0067287F"/>
    <w:rsid w:val="00683C8D"/>
    <w:rsid w:val="00687D60"/>
    <w:rsid w:val="006C0D9C"/>
    <w:rsid w:val="006E0592"/>
    <w:rsid w:val="006E487D"/>
    <w:rsid w:val="007060E5"/>
    <w:rsid w:val="00720568"/>
    <w:rsid w:val="007211FD"/>
    <w:rsid w:val="00724A79"/>
    <w:rsid w:val="007463AA"/>
    <w:rsid w:val="00765789"/>
    <w:rsid w:val="00770704"/>
    <w:rsid w:val="007A2420"/>
    <w:rsid w:val="007A6080"/>
    <w:rsid w:val="007C31AB"/>
    <w:rsid w:val="007D1524"/>
    <w:rsid w:val="007D5FB8"/>
    <w:rsid w:val="0080166B"/>
    <w:rsid w:val="00805488"/>
    <w:rsid w:val="00810027"/>
    <w:rsid w:val="00810732"/>
    <w:rsid w:val="00810A43"/>
    <w:rsid w:val="00810EFC"/>
    <w:rsid w:val="00822E02"/>
    <w:rsid w:val="00831A6E"/>
    <w:rsid w:val="0085408D"/>
    <w:rsid w:val="00862581"/>
    <w:rsid w:val="00863BDE"/>
    <w:rsid w:val="008644B9"/>
    <w:rsid w:val="00870857"/>
    <w:rsid w:val="0087331E"/>
    <w:rsid w:val="00882B6F"/>
    <w:rsid w:val="00885AC4"/>
    <w:rsid w:val="00892168"/>
    <w:rsid w:val="008B132A"/>
    <w:rsid w:val="008B2558"/>
    <w:rsid w:val="008B590B"/>
    <w:rsid w:val="008E051B"/>
    <w:rsid w:val="0090255A"/>
    <w:rsid w:val="00904A4F"/>
    <w:rsid w:val="0090523F"/>
    <w:rsid w:val="009159EA"/>
    <w:rsid w:val="00915DBA"/>
    <w:rsid w:val="00922000"/>
    <w:rsid w:val="00923887"/>
    <w:rsid w:val="009439BF"/>
    <w:rsid w:val="0095130B"/>
    <w:rsid w:val="00972BC6"/>
    <w:rsid w:val="00975C31"/>
    <w:rsid w:val="009A17A9"/>
    <w:rsid w:val="009C379D"/>
    <w:rsid w:val="009D20B3"/>
    <w:rsid w:val="009E75FD"/>
    <w:rsid w:val="009F4E56"/>
    <w:rsid w:val="009F68B4"/>
    <w:rsid w:val="009F76BA"/>
    <w:rsid w:val="00A04298"/>
    <w:rsid w:val="00A0600F"/>
    <w:rsid w:val="00A2469A"/>
    <w:rsid w:val="00A46E14"/>
    <w:rsid w:val="00A504BC"/>
    <w:rsid w:val="00A63084"/>
    <w:rsid w:val="00A63749"/>
    <w:rsid w:val="00A71714"/>
    <w:rsid w:val="00A73D65"/>
    <w:rsid w:val="00A92198"/>
    <w:rsid w:val="00AA5521"/>
    <w:rsid w:val="00AE35E9"/>
    <w:rsid w:val="00B06527"/>
    <w:rsid w:val="00B10CD6"/>
    <w:rsid w:val="00B20111"/>
    <w:rsid w:val="00B2223B"/>
    <w:rsid w:val="00B32E83"/>
    <w:rsid w:val="00B40964"/>
    <w:rsid w:val="00B50A80"/>
    <w:rsid w:val="00B6054E"/>
    <w:rsid w:val="00B72F67"/>
    <w:rsid w:val="00B82202"/>
    <w:rsid w:val="00B93CB6"/>
    <w:rsid w:val="00BA3B7A"/>
    <w:rsid w:val="00BB1EEF"/>
    <w:rsid w:val="00BE11F1"/>
    <w:rsid w:val="00BF4368"/>
    <w:rsid w:val="00C129A4"/>
    <w:rsid w:val="00C13083"/>
    <w:rsid w:val="00C15C48"/>
    <w:rsid w:val="00C203D8"/>
    <w:rsid w:val="00C359D5"/>
    <w:rsid w:val="00C53AA6"/>
    <w:rsid w:val="00C56991"/>
    <w:rsid w:val="00C7381B"/>
    <w:rsid w:val="00C80B92"/>
    <w:rsid w:val="00C90888"/>
    <w:rsid w:val="00CA4B69"/>
    <w:rsid w:val="00CC4267"/>
    <w:rsid w:val="00CD0052"/>
    <w:rsid w:val="00CD10D5"/>
    <w:rsid w:val="00CD1539"/>
    <w:rsid w:val="00CD26F7"/>
    <w:rsid w:val="00CE0943"/>
    <w:rsid w:val="00CE301B"/>
    <w:rsid w:val="00D159B9"/>
    <w:rsid w:val="00D20F42"/>
    <w:rsid w:val="00D3150C"/>
    <w:rsid w:val="00D37FC0"/>
    <w:rsid w:val="00D4310F"/>
    <w:rsid w:val="00D50A2D"/>
    <w:rsid w:val="00D6284B"/>
    <w:rsid w:val="00D655D5"/>
    <w:rsid w:val="00D73E2C"/>
    <w:rsid w:val="00D81A5A"/>
    <w:rsid w:val="00D8404C"/>
    <w:rsid w:val="00D853F3"/>
    <w:rsid w:val="00D85F20"/>
    <w:rsid w:val="00D97D1E"/>
    <w:rsid w:val="00DD0906"/>
    <w:rsid w:val="00DE00AF"/>
    <w:rsid w:val="00DF3749"/>
    <w:rsid w:val="00E03241"/>
    <w:rsid w:val="00E217BB"/>
    <w:rsid w:val="00E22316"/>
    <w:rsid w:val="00E37EA6"/>
    <w:rsid w:val="00E43CCE"/>
    <w:rsid w:val="00E62C2C"/>
    <w:rsid w:val="00E67A10"/>
    <w:rsid w:val="00E8052A"/>
    <w:rsid w:val="00EA3BE0"/>
    <w:rsid w:val="00EB4BA8"/>
    <w:rsid w:val="00EB7F44"/>
    <w:rsid w:val="00EE30CC"/>
    <w:rsid w:val="00EF1923"/>
    <w:rsid w:val="00EF40FB"/>
    <w:rsid w:val="00F12264"/>
    <w:rsid w:val="00F13AD0"/>
    <w:rsid w:val="00F176F4"/>
    <w:rsid w:val="00F239B1"/>
    <w:rsid w:val="00F27DC9"/>
    <w:rsid w:val="00F55D6B"/>
    <w:rsid w:val="00F5713C"/>
    <w:rsid w:val="00F91556"/>
    <w:rsid w:val="00F92B68"/>
    <w:rsid w:val="00FB0DF3"/>
    <w:rsid w:val="00FB521C"/>
    <w:rsid w:val="00FC10E2"/>
    <w:rsid w:val="00FE233F"/>
    <w:rsid w:val="00FE67D1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4E262"/>
  <w15:chartTrackingRefBased/>
  <w15:docId w15:val="{76643569-8C74-4167-A1C3-1D65C37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1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1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7211FD"/>
    <w:pPr>
      <w:ind w:left="720"/>
      <w:contextualSpacing/>
    </w:pPr>
  </w:style>
  <w:style w:type="paragraph" w:customStyle="1" w:styleId="14">
    <w:name w:val="Стиль Маркерованый + 14 пт Полож"/>
    <w:basedOn w:val="a"/>
    <w:link w:val="140"/>
    <w:rsid w:val="007211FD"/>
    <w:pPr>
      <w:tabs>
        <w:tab w:val="num" w:pos="720"/>
        <w:tab w:val="num" w:pos="1440"/>
      </w:tabs>
      <w:ind w:left="1440" w:hanging="360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rsid w:val="007211FD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Обычный1"/>
    <w:rsid w:val="007211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 Indent"/>
    <w:basedOn w:val="a"/>
    <w:link w:val="a6"/>
    <w:uiPriority w:val="99"/>
    <w:unhideWhenUsed/>
    <w:rsid w:val="00FE23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FE233F"/>
    <w:pPr>
      <w:spacing w:before="100" w:beforeAutospacing="1" w:after="100" w:afterAutospacing="1"/>
    </w:pPr>
  </w:style>
  <w:style w:type="paragraph" w:customStyle="1" w:styleId="a7">
    <w:name w:val="список с точками"/>
    <w:basedOn w:val="a"/>
    <w:rsid w:val="00FE233F"/>
    <w:pPr>
      <w:tabs>
        <w:tab w:val="num" w:pos="1804"/>
      </w:tabs>
      <w:spacing w:line="312" w:lineRule="auto"/>
      <w:ind w:left="1804" w:hanging="1095"/>
      <w:jc w:val="both"/>
    </w:pPr>
    <w:rPr>
      <w:rFonts w:eastAsia="Calibri"/>
    </w:rPr>
  </w:style>
  <w:style w:type="paragraph" w:styleId="a8">
    <w:name w:val="Normal (Web)"/>
    <w:basedOn w:val="a"/>
    <w:uiPriority w:val="99"/>
    <w:semiHidden/>
    <w:unhideWhenUsed/>
    <w:rsid w:val="000E27CC"/>
  </w:style>
  <w:style w:type="paragraph" w:styleId="a9">
    <w:name w:val="No Spacing"/>
    <w:uiPriority w:val="1"/>
    <w:qFormat/>
    <w:rsid w:val="00D5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46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203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2">
    <w:name w:val="c2"/>
    <w:basedOn w:val="a"/>
    <w:rsid w:val="00C203D8"/>
    <w:pPr>
      <w:spacing w:before="100" w:beforeAutospacing="1" w:after="100" w:afterAutospacing="1"/>
    </w:pPr>
  </w:style>
  <w:style w:type="character" w:customStyle="1" w:styleId="c0">
    <w:name w:val="c0"/>
    <w:basedOn w:val="a0"/>
    <w:rsid w:val="00C203D8"/>
  </w:style>
  <w:style w:type="character" w:customStyle="1" w:styleId="c1">
    <w:name w:val="c1"/>
    <w:basedOn w:val="a0"/>
    <w:rsid w:val="00C203D8"/>
  </w:style>
  <w:style w:type="character" w:customStyle="1" w:styleId="70">
    <w:name w:val="Заголовок 7 Знак"/>
    <w:basedOn w:val="a0"/>
    <w:link w:val="7"/>
    <w:uiPriority w:val="9"/>
    <w:semiHidden/>
    <w:rsid w:val="003E5A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84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6141-86A7-4AC8-B1E9-9F808113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Оксана</cp:lastModifiedBy>
  <cp:revision>10</cp:revision>
  <dcterms:created xsi:type="dcterms:W3CDTF">2022-02-28T06:17:00Z</dcterms:created>
  <dcterms:modified xsi:type="dcterms:W3CDTF">2022-03-29T19:26:00Z</dcterms:modified>
</cp:coreProperties>
</file>