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B06783" w:rsidRPr="003030FD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B06783" w:rsidRPr="003030FD" w:rsidRDefault="003030F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B06783" w:rsidRPr="003030FD" w:rsidRDefault="00B0678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B06783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B06783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B06783" w:rsidRPr="003030FD" w:rsidRDefault="003030F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3030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B06783" w:rsidRPr="003030FD" w:rsidRDefault="003030F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B06783" w:rsidRPr="003030FD" w:rsidRDefault="003030F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3030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B06783" w:rsidRDefault="003030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B06783">
        <w:trPr>
          <w:trHeight w:hRule="exact" w:val="1139"/>
        </w:trPr>
        <w:tc>
          <w:tcPr>
            <w:tcW w:w="6096" w:type="dxa"/>
          </w:tcPr>
          <w:p w:rsidR="00B06783" w:rsidRDefault="00B06783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B06783"/>
        </w:tc>
      </w:tr>
      <w:tr w:rsidR="00B06783">
        <w:trPr>
          <w:trHeight w:hRule="exact" w:val="1666"/>
        </w:trPr>
        <w:tc>
          <w:tcPr>
            <w:tcW w:w="6096" w:type="dxa"/>
          </w:tcPr>
          <w:p w:rsidR="00B06783" w:rsidRDefault="00B06783"/>
        </w:tc>
        <w:tc>
          <w:tcPr>
            <w:tcW w:w="4679" w:type="dxa"/>
          </w:tcPr>
          <w:p w:rsidR="00B06783" w:rsidRDefault="00B06783"/>
        </w:tc>
      </w:tr>
      <w:tr w:rsidR="00B06783" w:rsidRPr="003030FD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0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:rsidR="00B06783" w:rsidRPr="003030FD" w:rsidRDefault="003030F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03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Учебная практика, ознакомительная</w:t>
            </w:r>
          </w:p>
        </w:tc>
      </w:tr>
      <w:tr w:rsidR="00B06783" w:rsidRPr="003030FD">
        <w:trPr>
          <w:trHeight w:hRule="exact" w:val="972"/>
        </w:trPr>
        <w:tc>
          <w:tcPr>
            <w:tcW w:w="6096" w:type="dxa"/>
          </w:tcPr>
          <w:p w:rsidR="00B06783" w:rsidRPr="003030FD" w:rsidRDefault="00B0678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06783" w:rsidRPr="003030FD" w:rsidRDefault="00B06783">
            <w:pPr>
              <w:rPr>
                <w:lang w:val="ru-RU"/>
              </w:rPr>
            </w:pPr>
          </w:p>
        </w:tc>
      </w:tr>
      <w:tr w:rsidR="00B06783" w:rsidRPr="003030FD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44.03.01 Педагогическое образование</w:t>
            </w:r>
          </w:p>
          <w:p w:rsidR="00B06783" w:rsidRPr="003030FD" w:rsidRDefault="003030F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44.03.01.06 </w:t>
            </w:r>
            <w:r w:rsidRPr="003030F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</w:tr>
      <w:tr w:rsidR="00B06783" w:rsidRPr="003030FD">
        <w:trPr>
          <w:trHeight w:hRule="exact" w:val="4015"/>
        </w:trPr>
        <w:tc>
          <w:tcPr>
            <w:tcW w:w="6096" w:type="dxa"/>
          </w:tcPr>
          <w:p w:rsidR="00B06783" w:rsidRPr="003030FD" w:rsidRDefault="00B06783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06783" w:rsidRPr="003030FD" w:rsidRDefault="00B06783">
            <w:pPr>
              <w:rPr>
                <w:lang w:val="ru-RU"/>
              </w:rPr>
            </w:pPr>
          </w:p>
        </w:tc>
      </w:tr>
      <w:tr w:rsidR="00B06783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 w:rsidP="003030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2019, 2020, 2021, 2022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B06783">
        <w:trPr>
          <w:trHeight w:hRule="exact" w:val="694"/>
        </w:trPr>
        <w:tc>
          <w:tcPr>
            <w:tcW w:w="6096" w:type="dxa"/>
          </w:tcPr>
          <w:p w:rsidR="00B06783" w:rsidRDefault="00B06783"/>
        </w:tc>
        <w:tc>
          <w:tcPr>
            <w:tcW w:w="4679" w:type="dxa"/>
          </w:tcPr>
          <w:p w:rsidR="00B06783" w:rsidRDefault="00B06783"/>
        </w:tc>
      </w:tr>
      <w:tr w:rsidR="00B06783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B06783" w:rsidRDefault="003030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B06783" w:rsidRDefault="003030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1"/>
        <w:gridCol w:w="284"/>
        <w:gridCol w:w="693"/>
        <w:gridCol w:w="455"/>
        <w:gridCol w:w="455"/>
        <w:gridCol w:w="455"/>
        <w:gridCol w:w="512"/>
        <w:gridCol w:w="316"/>
        <w:gridCol w:w="1269"/>
        <w:gridCol w:w="2396"/>
        <w:gridCol w:w="142"/>
        <w:gridCol w:w="1005"/>
        <w:gridCol w:w="282"/>
        <w:gridCol w:w="707"/>
        <w:gridCol w:w="154"/>
        <w:gridCol w:w="142"/>
      </w:tblGrid>
      <w:tr w:rsidR="00B06783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44.03.01.06-19-4-МАТZ.plx</w:t>
            </w:r>
          </w:p>
        </w:tc>
        <w:tc>
          <w:tcPr>
            <w:tcW w:w="1277" w:type="dxa"/>
          </w:tcPr>
          <w:p w:rsidR="00B06783" w:rsidRDefault="00B06783"/>
        </w:tc>
        <w:tc>
          <w:tcPr>
            <w:tcW w:w="2411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  <w:tc>
          <w:tcPr>
            <w:tcW w:w="993" w:type="dxa"/>
          </w:tcPr>
          <w:p w:rsidR="00B06783" w:rsidRDefault="00B06783"/>
        </w:tc>
        <w:tc>
          <w:tcPr>
            <w:tcW w:w="284" w:type="dxa"/>
          </w:tcPr>
          <w:p w:rsidR="00B06783" w:rsidRDefault="00B06783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B06783">
        <w:trPr>
          <w:trHeight w:hRule="exact" w:val="277"/>
        </w:trPr>
        <w:tc>
          <w:tcPr>
            <w:tcW w:w="143" w:type="dxa"/>
          </w:tcPr>
          <w:p w:rsidR="00B06783" w:rsidRDefault="00B06783"/>
        </w:tc>
        <w:tc>
          <w:tcPr>
            <w:tcW w:w="1419" w:type="dxa"/>
          </w:tcPr>
          <w:p w:rsidR="00B06783" w:rsidRDefault="00B06783"/>
        </w:tc>
        <w:tc>
          <w:tcPr>
            <w:tcW w:w="285" w:type="dxa"/>
          </w:tcPr>
          <w:p w:rsidR="00B06783" w:rsidRDefault="00B06783"/>
        </w:tc>
        <w:tc>
          <w:tcPr>
            <w:tcW w:w="697" w:type="dxa"/>
          </w:tcPr>
          <w:p w:rsidR="00B06783" w:rsidRDefault="00B06783"/>
        </w:tc>
        <w:tc>
          <w:tcPr>
            <w:tcW w:w="442" w:type="dxa"/>
          </w:tcPr>
          <w:p w:rsidR="00B06783" w:rsidRDefault="00B06783"/>
        </w:tc>
        <w:tc>
          <w:tcPr>
            <w:tcW w:w="442" w:type="dxa"/>
          </w:tcPr>
          <w:p w:rsidR="00B06783" w:rsidRDefault="00B06783"/>
        </w:tc>
        <w:tc>
          <w:tcPr>
            <w:tcW w:w="442" w:type="dxa"/>
          </w:tcPr>
          <w:p w:rsidR="00B06783" w:rsidRDefault="00B06783"/>
        </w:tc>
        <w:tc>
          <w:tcPr>
            <w:tcW w:w="499" w:type="dxa"/>
          </w:tcPr>
          <w:p w:rsidR="00B06783" w:rsidRDefault="00B06783"/>
        </w:tc>
        <w:tc>
          <w:tcPr>
            <w:tcW w:w="318" w:type="dxa"/>
          </w:tcPr>
          <w:p w:rsidR="00B06783" w:rsidRDefault="00B06783"/>
        </w:tc>
        <w:tc>
          <w:tcPr>
            <w:tcW w:w="1277" w:type="dxa"/>
          </w:tcPr>
          <w:p w:rsidR="00B06783" w:rsidRDefault="00B06783"/>
        </w:tc>
        <w:tc>
          <w:tcPr>
            <w:tcW w:w="2411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  <w:tc>
          <w:tcPr>
            <w:tcW w:w="993" w:type="dxa"/>
          </w:tcPr>
          <w:p w:rsidR="00B06783" w:rsidRDefault="00B06783"/>
        </w:tc>
        <w:tc>
          <w:tcPr>
            <w:tcW w:w="284" w:type="dxa"/>
          </w:tcPr>
          <w:p w:rsidR="00B06783" w:rsidRDefault="00B06783"/>
        </w:tc>
        <w:tc>
          <w:tcPr>
            <w:tcW w:w="710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</w:tr>
      <w:tr w:rsidR="00B06783">
        <w:trPr>
          <w:trHeight w:hRule="exact" w:val="277"/>
        </w:trPr>
        <w:tc>
          <w:tcPr>
            <w:tcW w:w="143" w:type="dxa"/>
          </w:tcPr>
          <w:p w:rsidR="00B06783" w:rsidRDefault="00B06783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B06783" w:rsidRDefault="00B06783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математики</w:t>
            </w:r>
            <w:proofErr w:type="spellEnd"/>
          </w:p>
        </w:tc>
        <w:tc>
          <w:tcPr>
            <w:tcW w:w="143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</w:tr>
      <w:tr w:rsidR="00B06783">
        <w:trPr>
          <w:trHeight w:hRule="exact" w:val="277"/>
        </w:trPr>
        <w:tc>
          <w:tcPr>
            <w:tcW w:w="143" w:type="dxa"/>
          </w:tcPr>
          <w:p w:rsidR="00B06783" w:rsidRDefault="00B06783"/>
        </w:tc>
        <w:tc>
          <w:tcPr>
            <w:tcW w:w="1419" w:type="dxa"/>
          </w:tcPr>
          <w:p w:rsidR="00B06783" w:rsidRDefault="00B06783"/>
        </w:tc>
        <w:tc>
          <w:tcPr>
            <w:tcW w:w="285" w:type="dxa"/>
          </w:tcPr>
          <w:p w:rsidR="00B06783" w:rsidRDefault="00B06783"/>
        </w:tc>
        <w:tc>
          <w:tcPr>
            <w:tcW w:w="697" w:type="dxa"/>
          </w:tcPr>
          <w:p w:rsidR="00B06783" w:rsidRDefault="00B06783"/>
        </w:tc>
        <w:tc>
          <w:tcPr>
            <w:tcW w:w="442" w:type="dxa"/>
          </w:tcPr>
          <w:p w:rsidR="00B06783" w:rsidRDefault="00B06783"/>
        </w:tc>
        <w:tc>
          <w:tcPr>
            <w:tcW w:w="442" w:type="dxa"/>
          </w:tcPr>
          <w:p w:rsidR="00B06783" w:rsidRDefault="00B06783"/>
        </w:tc>
        <w:tc>
          <w:tcPr>
            <w:tcW w:w="442" w:type="dxa"/>
          </w:tcPr>
          <w:p w:rsidR="00B06783" w:rsidRDefault="00B06783"/>
        </w:tc>
        <w:tc>
          <w:tcPr>
            <w:tcW w:w="499" w:type="dxa"/>
          </w:tcPr>
          <w:p w:rsidR="00B06783" w:rsidRDefault="00B06783"/>
        </w:tc>
        <w:tc>
          <w:tcPr>
            <w:tcW w:w="318" w:type="dxa"/>
          </w:tcPr>
          <w:p w:rsidR="00B06783" w:rsidRDefault="00B06783"/>
        </w:tc>
        <w:tc>
          <w:tcPr>
            <w:tcW w:w="1277" w:type="dxa"/>
          </w:tcPr>
          <w:p w:rsidR="00B06783" w:rsidRDefault="00B06783"/>
        </w:tc>
        <w:tc>
          <w:tcPr>
            <w:tcW w:w="2411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  <w:tc>
          <w:tcPr>
            <w:tcW w:w="993" w:type="dxa"/>
          </w:tcPr>
          <w:p w:rsidR="00B06783" w:rsidRDefault="00B06783"/>
        </w:tc>
        <w:tc>
          <w:tcPr>
            <w:tcW w:w="284" w:type="dxa"/>
          </w:tcPr>
          <w:p w:rsidR="00B06783" w:rsidRDefault="00B06783"/>
        </w:tc>
        <w:tc>
          <w:tcPr>
            <w:tcW w:w="710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</w:tr>
      <w:tr w:rsidR="00B06783">
        <w:trPr>
          <w:trHeight w:hRule="exact" w:val="222"/>
        </w:trPr>
        <w:tc>
          <w:tcPr>
            <w:tcW w:w="143" w:type="dxa"/>
          </w:tcPr>
          <w:p w:rsidR="00B06783" w:rsidRDefault="00B06783"/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030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:rsidR="00B06783" w:rsidRPr="003030FD" w:rsidRDefault="00B06783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43" w:type="dxa"/>
          </w:tcPr>
          <w:p w:rsidR="00B06783" w:rsidRDefault="00B06783"/>
        </w:tc>
      </w:tr>
      <w:tr w:rsidR="00B06783">
        <w:trPr>
          <w:trHeight w:hRule="exact" w:val="57"/>
        </w:trPr>
        <w:tc>
          <w:tcPr>
            <w:tcW w:w="143" w:type="dxa"/>
          </w:tcPr>
          <w:p w:rsidR="00B06783" w:rsidRDefault="00B06783"/>
        </w:tc>
        <w:tc>
          <w:tcPr>
            <w:tcW w:w="423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B06783"/>
        </w:tc>
        <w:tc>
          <w:tcPr>
            <w:tcW w:w="318" w:type="dxa"/>
          </w:tcPr>
          <w:p w:rsidR="00B06783" w:rsidRDefault="00B06783"/>
        </w:tc>
        <w:tc>
          <w:tcPr>
            <w:tcW w:w="1277" w:type="dxa"/>
          </w:tcPr>
          <w:p w:rsidR="00B06783" w:rsidRDefault="00B06783"/>
        </w:tc>
        <w:tc>
          <w:tcPr>
            <w:tcW w:w="2411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</w:tr>
      <w:tr w:rsidR="00B06783">
        <w:trPr>
          <w:trHeight w:hRule="exact" w:val="279"/>
        </w:trPr>
        <w:tc>
          <w:tcPr>
            <w:tcW w:w="143" w:type="dxa"/>
          </w:tcPr>
          <w:p w:rsidR="00B06783" w:rsidRDefault="00B0678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8" w:type="dxa"/>
          </w:tcPr>
          <w:p w:rsidR="00B06783" w:rsidRDefault="00B06783"/>
        </w:tc>
        <w:tc>
          <w:tcPr>
            <w:tcW w:w="1277" w:type="dxa"/>
          </w:tcPr>
          <w:p w:rsidR="00B06783" w:rsidRDefault="00B06783"/>
        </w:tc>
        <w:tc>
          <w:tcPr>
            <w:tcW w:w="2411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:rsidR="00B06783" w:rsidRDefault="00B06783"/>
        </w:tc>
      </w:tr>
      <w:tr w:rsidR="00B06783">
        <w:trPr>
          <w:trHeight w:hRule="exact" w:val="279"/>
        </w:trPr>
        <w:tc>
          <w:tcPr>
            <w:tcW w:w="143" w:type="dxa"/>
          </w:tcPr>
          <w:p w:rsidR="00B06783" w:rsidRDefault="00B0678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783" w:rsidRDefault="003030F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783" w:rsidRDefault="003030F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783" w:rsidRDefault="00B06783"/>
        </w:tc>
        <w:tc>
          <w:tcPr>
            <w:tcW w:w="318" w:type="dxa"/>
          </w:tcPr>
          <w:p w:rsidR="00B06783" w:rsidRDefault="00B06783"/>
        </w:tc>
        <w:tc>
          <w:tcPr>
            <w:tcW w:w="1277" w:type="dxa"/>
          </w:tcPr>
          <w:p w:rsidR="00B06783" w:rsidRDefault="00B06783"/>
        </w:tc>
        <w:tc>
          <w:tcPr>
            <w:tcW w:w="2411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143" w:type="dxa"/>
          </w:tcPr>
          <w:p w:rsidR="00B06783" w:rsidRDefault="00B06783"/>
        </w:tc>
      </w:tr>
      <w:tr w:rsidR="00B06783">
        <w:trPr>
          <w:trHeight w:hRule="exact" w:val="279"/>
        </w:trPr>
        <w:tc>
          <w:tcPr>
            <w:tcW w:w="143" w:type="dxa"/>
          </w:tcPr>
          <w:p w:rsidR="00B06783" w:rsidRDefault="00B0678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B06783" w:rsidRDefault="00B06783"/>
        </w:tc>
        <w:tc>
          <w:tcPr>
            <w:tcW w:w="1277" w:type="dxa"/>
          </w:tcPr>
          <w:p w:rsidR="00B06783" w:rsidRDefault="00B06783"/>
        </w:tc>
        <w:tc>
          <w:tcPr>
            <w:tcW w:w="2411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:rsidR="00B06783" w:rsidRDefault="00B06783"/>
        </w:tc>
      </w:tr>
      <w:tr w:rsidR="00B06783">
        <w:trPr>
          <w:trHeight w:hRule="exact" w:val="279"/>
        </w:trPr>
        <w:tc>
          <w:tcPr>
            <w:tcW w:w="143" w:type="dxa"/>
          </w:tcPr>
          <w:p w:rsidR="00B06783" w:rsidRDefault="00B0678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B06783" w:rsidRDefault="00B06783"/>
        </w:tc>
        <w:tc>
          <w:tcPr>
            <w:tcW w:w="1277" w:type="dxa"/>
          </w:tcPr>
          <w:p w:rsidR="00B06783" w:rsidRDefault="00B06783"/>
        </w:tc>
        <w:tc>
          <w:tcPr>
            <w:tcW w:w="2411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  <w:tc>
          <w:tcPr>
            <w:tcW w:w="993" w:type="dxa"/>
          </w:tcPr>
          <w:p w:rsidR="00B06783" w:rsidRDefault="00B06783"/>
        </w:tc>
        <w:tc>
          <w:tcPr>
            <w:tcW w:w="284" w:type="dxa"/>
          </w:tcPr>
          <w:p w:rsidR="00B06783" w:rsidRDefault="00B06783"/>
        </w:tc>
        <w:tc>
          <w:tcPr>
            <w:tcW w:w="710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</w:tr>
      <w:tr w:rsidR="00B06783">
        <w:trPr>
          <w:trHeight w:hRule="exact" w:val="279"/>
        </w:trPr>
        <w:tc>
          <w:tcPr>
            <w:tcW w:w="143" w:type="dxa"/>
          </w:tcPr>
          <w:p w:rsidR="00B06783" w:rsidRDefault="00B0678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8" w:type="dxa"/>
          </w:tcPr>
          <w:p w:rsidR="00B06783" w:rsidRDefault="00B06783"/>
        </w:tc>
        <w:tc>
          <w:tcPr>
            <w:tcW w:w="1277" w:type="dxa"/>
          </w:tcPr>
          <w:p w:rsidR="00B06783" w:rsidRDefault="00B06783"/>
        </w:tc>
        <w:tc>
          <w:tcPr>
            <w:tcW w:w="2411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  <w:tc>
          <w:tcPr>
            <w:tcW w:w="993" w:type="dxa"/>
          </w:tcPr>
          <w:p w:rsidR="00B06783" w:rsidRDefault="00B06783"/>
        </w:tc>
        <w:tc>
          <w:tcPr>
            <w:tcW w:w="284" w:type="dxa"/>
          </w:tcPr>
          <w:p w:rsidR="00B06783" w:rsidRDefault="00B06783"/>
        </w:tc>
        <w:tc>
          <w:tcPr>
            <w:tcW w:w="710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</w:tr>
      <w:tr w:rsidR="00B06783">
        <w:trPr>
          <w:trHeight w:hRule="exact" w:val="279"/>
        </w:trPr>
        <w:tc>
          <w:tcPr>
            <w:tcW w:w="143" w:type="dxa"/>
          </w:tcPr>
          <w:p w:rsidR="00B06783" w:rsidRDefault="00B0678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212</w:t>
            </w:r>
          </w:p>
        </w:tc>
        <w:tc>
          <w:tcPr>
            <w:tcW w:w="318" w:type="dxa"/>
          </w:tcPr>
          <w:p w:rsidR="00B06783" w:rsidRDefault="00B06783"/>
        </w:tc>
        <w:tc>
          <w:tcPr>
            <w:tcW w:w="1277" w:type="dxa"/>
          </w:tcPr>
          <w:p w:rsidR="00B06783" w:rsidRDefault="00B06783"/>
        </w:tc>
        <w:tc>
          <w:tcPr>
            <w:tcW w:w="2411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  <w:tc>
          <w:tcPr>
            <w:tcW w:w="993" w:type="dxa"/>
          </w:tcPr>
          <w:p w:rsidR="00B06783" w:rsidRDefault="00B06783"/>
        </w:tc>
        <w:tc>
          <w:tcPr>
            <w:tcW w:w="284" w:type="dxa"/>
          </w:tcPr>
          <w:p w:rsidR="00B06783" w:rsidRDefault="00B06783"/>
        </w:tc>
        <w:tc>
          <w:tcPr>
            <w:tcW w:w="710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</w:tr>
      <w:tr w:rsidR="00B06783">
        <w:trPr>
          <w:trHeight w:hRule="exact" w:val="277"/>
        </w:trPr>
        <w:tc>
          <w:tcPr>
            <w:tcW w:w="143" w:type="dxa"/>
          </w:tcPr>
          <w:p w:rsidR="00B06783" w:rsidRDefault="00B06783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318" w:type="dxa"/>
          </w:tcPr>
          <w:p w:rsidR="00B06783" w:rsidRDefault="00B06783"/>
        </w:tc>
        <w:tc>
          <w:tcPr>
            <w:tcW w:w="1277" w:type="dxa"/>
          </w:tcPr>
          <w:p w:rsidR="00B06783" w:rsidRDefault="00B06783"/>
        </w:tc>
        <w:tc>
          <w:tcPr>
            <w:tcW w:w="2411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  <w:tc>
          <w:tcPr>
            <w:tcW w:w="993" w:type="dxa"/>
          </w:tcPr>
          <w:p w:rsidR="00B06783" w:rsidRDefault="00B06783"/>
        </w:tc>
        <w:tc>
          <w:tcPr>
            <w:tcW w:w="284" w:type="dxa"/>
          </w:tcPr>
          <w:p w:rsidR="00B06783" w:rsidRDefault="00B06783"/>
        </w:tc>
        <w:tc>
          <w:tcPr>
            <w:tcW w:w="710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</w:tr>
      <w:tr w:rsidR="00B06783">
        <w:trPr>
          <w:trHeight w:hRule="exact" w:val="1514"/>
        </w:trPr>
        <w:tc>
          <w:tcPr>
            <w:tcW w:w="143" w:type="dxa"/>
          </w:tcPr>
          <w:p w:rsidR="00B06783" w:rsidRDefault="00B06783"/>
        </w:tc>
        <w:tc>
          <w:tcPr>
            <w:tcW w:w="1419" w:type="dxa"/>
          </w:tcPr>
          <w:p w:rsidR="00B06783" w:rsidRDefault="00B06783"/>
        </w:tc>
        <w:tc>
          <w:tcPr>
            <w:tcW w:w="285" w:type="dxa"/>
          </w:tcPr>
          <w:p w:rsidR="00B06783" w:rsidRDefault="00B06783"/>
        </w:tc>
        <w:tc>
          <w:tcPr>
            <w:tcW w:w="697" w:type="dxa"/>
          </w:tcPr>
          <w:p w:rsidR="00B06783" w:rsidRDefault="00B06783"/>
        </w:tc>
        <w:tc>
          <w:tcPr>
            <w:tcW w:w="442" w:type="dxa"/>
          </w:tcPr>
          <w:p w:rsidR="00B06783" w:rsidRDefault="00B06783"/>
        </w:tc>
        <w:tc>
          <w:tcPr>
            <w:tcW w:w="442" w:type="dxa"/>
          </w:tcPr>
          <w:p w:rsidR="00B06783" w:rsidRDefault="00B06783"/>
        </w:tc>
        <w:tc>
          <w:tcPr>
            <w:tcW w:w="442" w:type="dxa"/>
          </w:tcPr>
          <w:p w:rsidR="00B06783" w:rsidRDefault="00B06783"/>
        </w:tc>
        <w:tc>
          <w:tcPr>
            <w:tcW w:w="499" w:type="dxa"/>
          </w:tcPr>
          <w:p w:rsidR="00B06783" w:rsidRDefault="00B06783"/>
        </w:tc>
        <w:tc>
          <w:tcPr>
            <w:tcW w:w="318" w:type="dxa"/>
          </w:tcPr>
          <w:p w:rsidR="00B06783" w:rsidRDefault="00B06783"/>
        </w:tc>
        <w:tc>
          <w:tcPr>
            <w:tcW w:w="1277" w:type="dxa"/>
          </w:tcPr>
          <w:p w:rsidR="00B06783" w:rsidRDefault="00B06783"/>
        </w:tc>
        <w:tc>
          <w:tcPr>
            <w:tcW w:w="2411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  <w:tc>
          <w:tcPr>
            <w:tcW w:w="993" w:type="dxa"/>
          </w:tcPr>
          <w:p w:rsidR="00B06783" w:rsidRDefault="00B06783"/>
        </w:tc>
        <w:tc>
          <w:tcPr>
            <w:tcW w:w="284" w:type="dxa"/>
          </w:tcPr>
          <w:p w:rsidR="00B06783" w:rsidRDefault="00B06783"/>
        </w:tc>
        <w:tc>
          <w:tcPr>
            <w:tcW w:w="710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</w:tr>
      <w:tr w:rsidR="00B06783">
        <w:trPr>
          <w:trHeight w:hRule="exact" w:val="277"/>
        </w:trPr>
        <w:tc>
          <w:tcPr>
            <w:tcW w:w="143" w:type="dxa"/>
          </w:tcPr>
          <w:p w:rsidR="00B06783" w:rsidRDefault="00B06783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  <w:tc>
          <w:tcPr>
            <w:tcW w:w="993" w:type="dxa"/>
          </w:tcPr>
          <w:p w:rsidR="00B06783" w:rsidRDefault="00B06783"/>
        </w:tc>
        <w:tc>
          <w:tcPr>
            <w:tcW w:w="284" w:type="dxa"/>
          </w:tcPr>
          <w:p w:rsidR="00B06783" w:rsidRDefault="00B06783"/>
        </w:tc>
        <w:tc>
          <w:tcPr>
            <w:tcW w:w="710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</w:tr>
      <w:tr w:rsidR="00B06783">
        <w:trPr>
          <w:trHeight w:hRule="exact" w:val="277"/>
        </w:trPr>
        <w:tc>
          <w:tcPr>
            <w:tcW w:w="143" w:type="dxa"/>
          </w:tcPr>
          <w:p w:rsidR="00B06783" w:rsidRDefault="00B06783"/>
        </w:tc>
        <w:tc>
          <w:tcPr>
            <w:tcW w:w="1419" w:type="dxa"/>
          </w:tcPr>
          <w:p w:rsidR="00B06783" w:rsidRDefault="00B06783"/>
        </w:tc>
        <w:tc>
          <w:tcPr>
            <w:tcW w:w="285" w:type="dxa"/>
          </w:tcPr>
          <w:p w:rsidR="00B06783" w:rsidRDefault="00B06783"/>
        </w:tc>
        <w:tc>
          <w:tcPr>
            <w:tcW w:w="697" w:type="dxa"/>
          </w:tcPr>
          <w:p w:rsidR="00B06783" w:rsidRDefault="00B06783"/>
        </w:tc>
        <w:tc>
          <w:tcPr>
            <w:tcW w:w="442" w:type="dxa"/>
          </w:tcPr>
          <w:p w:rsidR="00B06783" w:rsidRDefault="00B06783"/>
        </w:tc>
        <w:tc>
          <w:tcPr>
            <w:tcW w:w="442" w:type="dxa"/>
          </w:tcPr>
          <w:p w:rsidR="00B06783" w:rsidRDefault="00B06783"/>
        </w:tc>
        <w:tc>
          <w:tcPr>
            <w:tcW w:w="442" w:type="dxa"/>
          </w:tcPr>
          <w:p w:rsidR="00B06783" w:rsidRDefault="00B06783"/>
        </w:tc>
        <w:tc>
          <w:tcPr>
            <w:tcW w:w="499" w:type="dxa"/>
          </w:tcPr>
          <w:p w:rsidR="00B06783" w:rsidRDefault="00B06783"/>
        </w:tc>
        <w:tc>
          <w:tcPr>
            <w:tcW w:w="318" w:type="dxa"/>
          </w:tcPr>
          <w:p w:rsidR="00B06783" w:rsidRDefault="00B06783"/>
        </w:tc>
        <w:tc>
          <w:tcPr>
            <w:tcW w:w="1277" w:type="dxa"/>
          </w:tcPr>
          <w:p w:rsidR="00B06783" w:rsidRDefault="00B06783"/>
        </w:tc>
        <w:tc>
          <w:tcPr>
            <w:tcW w:w="2411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  <w:tc>
          <w:tcPr>
            <w:tcW w:w="993" w:type="dxa"/>
          </w:tcPr>
          <w:p w:rsidR="00B06783" w:rsidRDefault="00B06783"/>
        </w:tc>
        <w:tc>
          <w:tcPr>
            <w:tcW w:w="284" w:type="dxa"/>
          </w:tcPr>
          <w:p w:rsidR="00B06783" w:rsidRDefault="00B06783"/>
        </w:tc>
        <w:tc>
          <w:tcPr>
            <w:tcW w:w="710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</w:tr>
      <w:tr w:rsidR="00B06783" w:rsidRPr="003030FD">
        <w:trPr>
          <w:trHeight w:hRule="exact" w:val="4584"/>
        </w:trPr>
        <w:tc>
          <w:tcPr>
            <w:tcW w:w="143" w:type="dxa"/>
          </w:tcPr>
          <w:p w:rsidR="00B06783" w:rsidRDefault="00B06783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B06783" w:rsidRPr="003030FD" w:rsidRDefault="00B06783">
            <w:pPr>
              <w:spacing w:after="0" w:line="240" w:lineRule="auto"/>
              <w:rPr>
                <w:lang w:val="ru-RU"/>
              </w:rPr>
            </w:pPr>
          </w:p>
          <w:p w:rsidR="00B06783" w:rsidRPr="003030FD" w:rsidRDefault="00B06783">
            <w:pPr>
              <w:spacing w:after="0" w:line="240" w:lineRule="auto"/>
              <w:rPr>
                <w:lang w:val="ru-RU"/>
              </w:rPr>
            </w:pPr>
          </w:p>
          <w:p w:rsidR="00B06783" w:rsidRPr="003030FD" w:rsidRDefault="003030FD">
            <w:pPr>
              <w:spacing w:after="0" w:line="240" w:lineRule="auto"/>
              <w:rPr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3030FD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3030FD">
              <w:rPr>
                <w:rFonts w:ascii="Times New Roman" w:hAnsi="Times New Roman" w:cs="Times New Roman"/>
                <w:color w:val="000000"/>
                <w:lang w:val="ru-RU"/>
              </w:rPr>
              <w:t xml:space="preserve">и): Доц., </w:t>
            </w:r>
            <w:proofErr w:type="spellStart"/>
            <w:r w:rsidRPr="003030FD">
              <w:rPr>
                <w:rFonts w:ascii="Times New Roman" w:hAnsi="Times New Roman" w:cs="Times New Roman"/>
                <w:color w:val="000000"/>
                <w:lang w:val="ru-RU"/>
              </w:rPr>
              <w:t>Яковенко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lang w:val="ru-RU"/>
              </w:rPr>
              <w:t xml:space="preserve"> И.В. _________________</w:t>
            </w:r>
          </w:p>
          <w:p w:rsidR="00B06783" w:rsidRPr="003030FD" w:rsidRDefault="00B06783">
            <w:pPr>
              <w:spacing w:after="0" w:line="240" w:lineRule="auto"/>
              <w:rPr>
                <w:lang w:val="ru-RU"/>
              </w:rPr>
            </w:pPr>
          </w:p>
          <w:p w:rsidR="00B06783" w:rsidRPr="003030FD" w:rsidRDefault="003030FD">
            <w:pPr>
              <w:spacing w:after="0" w:line="240" w:lineRule="auto"/>
              <w:rPr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lang w:val="ru-RU"/>
              </w:rPr>
              <w:t>Зав. кафедрой: Фирсова С.А. _________________</w:t>
            </w:r>
          </w:p>
        </w:tc>
      </w:tr>
    </w:tbl>
    <w:p w:rsidR="00B06783" w:rsidRPr="003030FD" w:rsidRDefault="003030FD">
      <w:pPr>
        <w:rPr>
          <w:sz w:val="0"/>
          <w:szCs w:val="0"/>
          <w:lang w:val="ru-RU"/>
        </w:rPr>
      </w:pPr>
      <w:r w:rsidRPr="003030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0"/>
        <w:gridCol w:w="1844"/>
        <w:gridCol w:w="5104"/>
        <w:gridCol w:w="1007"/>
      </w:tblGrid>
      <w:tr w:rsidR="00B0678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44.03.01.06-19-4-МАТZ.plx</w:t>
            </w:r>
          </w:p>
        </w:tc>
        <w:tc>
          <w:tcPr>
            <w:tcW w:w="5104" w:type="dxa"/>
          </w:tcPr>
          <w:p w:rsidR="00B06783" w:rsidRDefault="00B0678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B06783" w:rsidRPr="003030FD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06783" w:rsidRPr="003030FD" w:rsidRDefault="0030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1. </w:t>
            </w:r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МЕСТО ПРАКТИКИ В СТРУКТУРЕ ОБРАЗОВАТЕЛЬНОЙ ПРОГРАММЫ</w:t>
            </w:r>
          </w:p>
        </w:tc>
      </w:tr>
      <w:tr w:rsidR="00B06783">
        <w:trPr>
          <w:trHeight w:hRule="exact" w:val="277"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К.М.03</w:t>
            </w:r>
          </w:p>
        </w:tc>
      </w:tr>
      <w:tr w:rsidR="00B06783">
        <w:trPr>
          <w:trHeight w:hRule="exact" w:val="277"/>
        </w:trPr>
        <w:tc>
          <w:tcPr>
            <w:tcW w:w="2836" w:type="dxa"/>
          </w:tcPr>
          <w:p w:rsidR="00B06783" w:rsidRDefault="00B06783"/>
        </w:tc>
        <w:tc>
          <w:tcPr>
            <w:tcW w:w="1844" w:type="dxa"/>
          </w:tcPr>
          <w:p w:rsidR="00B06783" w:rsidRDefault="00B06783"/>
        </w:tc>
        <w:tc>
          <w:tcPr>
            <w:tcW w:w="5104" w:type="dxa"/>
          </w:tcPr>
          <w:p w:rsidR="00B06783" w:rsidRDefault="00B06783"/>
        </w:tc>
        <w:tc>
          <w:tcPr>
            <w:tcW w:w="993" w:type="dxa"/>
          </w:tcPr>
          <w:p w:rsidR="00B06783" w:rsidRDefault="00B06783"/>
        </w:tc>
      </w:tr>
      <w:tr w:rsidR="00B06783" w:rsidRPr="003030FD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06783" w:rsidRPr="003030FD" w:rsidRDefault="0030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B06783" w:rsidRPr="003030FD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ПКР-1.1:Знает основы и принципы формирования развивающей образовательной среды, а так же способы ее использования для </w:t>
            </w:r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достижения образовательных результатов обучающихся в </w:t>
            </w:r>
            <w:proofErr w:type="spellStart"/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соответсвии</w:t>
            </w:r>
            <w:proofErr w:type="spellEnd"/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их возрастными особенностями</w:t>
            </w:r>
          </w:p>
        </w:tc>
      </w:tr>
      <w:tr w:rsidR="00B06783" w:rsidRPr="003030F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ПКР-1.2:Владеет средствами и методами профессиональной деятельности, навыками разработки программы развития образовательной организации в целях создания безопа</w:t>
            </w:r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сной и комфортной образовательной среды</w:t>
            </w:r>
          </w:p>
        </w:tc>
      </w:tr>
      <w:tr w:rsidR="00B06783" w:rsidRPr="003030F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ПКР-1.3:Осуществляет контроль и оценку образовательных результатов, формируемых в преподаваемом предмете </w:t>
            </w:r>
            <w:proofErr w:type="spellStart"/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предметных компетенций</w:t>
            </w:r>
          </w:p>
        </w:tc>
      </w:tr>
      <w:tr w:rsidR="00B06783" w:rsidRPr="003030F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ПКО-2.1:Решает педагогические, научно-методические и организационно-у</w:t>
            </w:r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правленческие задачи в сфере основного общего и среднего общего образования</w:t>
            </w:r>
          </w:p>
        </w:tc>
      </w:tr>
      <w:tr w:rsidR="00B06783" w:rsidRPr="003030FD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ПКО-2.2:Осуществляет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</w:t>
            </w:r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знания и с учетом возрастных особенностей учащихся</w:t>
            </w:r>
          </w:p>
        </w:tc>
      </w:tr>
      <w:tr w:rsidR="00B06783" w:rsidRPr="003030F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ПКО-2.3:Работает с документацией, сопровождающей реализацию обучения и воспитания в </w:t>
            </w:r>
            <w:proofErr w:type="spellStart"/>
            <w:proofErr w:type="gramStart"/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общеобразова-тельной</w:t>
            </w:r>
            <w:proofErr w:type="spellEnd"/>
            <w:proofErr w:type="gramEnd"/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школе</w:t>
            </w:r>
          </w:p>
        </w:tc>
      </w:tr>
      <w:tr w:rsidR="00B06783" w:rsidRPr="003030F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ПКО-2.4:Проектирует технологии реализации содержания обучения и воспитания в сфере основног</w:t>
            </w:r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 общего и среднего общего образования</w:t>
            </w:r>
          </w:p>
        </w:tc>
      </w:tr>
      <w:tr w:rsidR="00B06783" w:rsidRPr="003030FD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ПКО-2.5:Проектирует результаты обучения в сфере основного общего и среднего общего образования в с</w:t>
            </w:r>
            <w:proofErr w:type="gramStart"/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ответствии</w:t>
            </w:r>
            <w:proofErr w:type="spellEnd"/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нормативными документами, </w:t>
            </w:r>
            <w:proofErr w:type="spellStart"/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возраст-ными</w:t>
            </w:r>
            <w:proofErr w:type="spellEnd"/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особенностями обучающихся, целями и задачами образовательного п</w:t>
            </w:r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роцесса</w:t>
            </w:r>
          </w:p>
        </w:tc>
      </w:tr>
      <w:tr w:rsidR="00B06783" w:rsidRPr="003030F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ОПК-8.1:Владеет основами специальных научных знаний в сфере профессиональной деятельности</w:t>
            </w:r>
          </w:p>
        </w:tc>
      </w:tr>
      <w:tr w:rsidR="00B06783" w:rsidRPr="003030F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 w:rsidR="00B06783" w:rsidRPr="003030FD">
        <w:trPr>
          <w:trHeight w:hRule="exact" w:val="138"/>
        </w:trPr>
        <w:tc>
          <w:tcPr>
            <w:tcW w:w="2836" w:type="dxa"/>
          </w:tcPr>
          <w:p w:rsidR="00B06783" w:rsidRPr="003030FD" w:rsidRDefault="00B0678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06783" w:rsidRPr="003030FD" w:rsidRDefault="00B0678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06783" w:rsidRPr="003030FD" w:rsidRDefault="00B0678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06783" w:rsidRPr="003030FD" w:rsidRDefault="00B06783">
            <w:pPr>
              <w:rPr>
                <w:lang w:val="ru-RU"/>
              </w:rPr>
            </w:pPr>
          </w:p>
        </w:tc>
      </w:tr>
      <w:tr w:rsidR="00B06783" w:rsidRPr="003030F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06783" w:rsidRPr="003030FD" w:rsidRDefault="0030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B0678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06783" w:rsidRPr="003030FD">
        <w:trPr>
          <w:trHeight w:hRule="exact" w:val="116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историографию исследуемой проблемы (идеи, подходы); общепедагогические, методические и другие научные положения, характеризующие</w:t>
            </w:r>
          </w:p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предмет исследования; методы педагогического исследования; </w:t>
            </w: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общеобразовательные программы различных уровней и направленности, а также современные образовательные технологии в соответствии с актуальной нормативной базой.</w:t>
            </w:r>
          </w:p>
        </w:tc>
      </w:tr>
      <w:tr w:rsidR="00B0678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06783" w:rsidRPr="003030FD">
        <w:trPr>
          <w:trHeight w:hRule="exact" w:val="226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 способы решения выделенной проблемы, определять оптимальные пути</w:t>
            </w: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ее разрешения; оформлять результаты констатирующего эксперимента; планировать и проводить формирующий эксперимент с целью проверки научного предположения; осуществлять анализ результатов формирующего эксперимента (составление протоколов, записей бесед и т</w:t>
            </w: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.д.); проводить контрольный этап эксперимента (оформление результатов в таблицах, схемах, диаграммах и т. д.); определять методы исследования в соответствии с задачами предстоящей опытно-экспериментальной работы;</w:t>
            </w:r>
            <w:proofErr w:type="gram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анализ документации учреждения</w:t>
            </w: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(годовой, календарный и перспективный планы и др.) с целью изучения опыта работы ОУ по определенной теме; взаимодействовать с участниками образовательного процесса; организовывать сотрудничество обучающихся, поддерживать их активность, инициативность и са</w:t>
            </w: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мостоятельность, развивать творческие способности; осуществлять поиск, критический анализ и синтез информации, применять системный подход для решения поставленных задач;</w:t>
            </w:r>
            <w:proofErr w:type="gram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осуществлять педагогическую деятельность на основе специальных научных знаний.</w:t>
            </w:r>
          </w:p>
        </w:tc>
      </w:tr>
      <w:tr w:rsidR="00B0678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06783" w:rsidRPr="003030FD">
        <w:trPr>
          <w:trHeight w:hRule="exact" w:val="138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сбора и накопления данных; методами обработки данных; основными терминами и понятиями владеть основами библиографической грамотности; определять методы исследования в соответствии с задачами предстоящей опытн</w:t>
            </w:r>
            <w:proofErr w:type="gramStart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экспериментальной работы; </w:t>
            </w: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реализовывать творческие или исследовательские проекты; взаимодействия с участниками образовательного процесса; проектировать и организовывать образовательный процесс в образовательных организациях различных уровней; формировать развивающую образовательную</w:t>
            </w: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среду и использовать возможности ее для достижения личностных, </w:t>
            </w:r>
            <w:proofErr w:type="spellStart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предметных образовательных результатов обучающихся.</w:t>
            </w:r>
          </w:p>
        </w:tc>
      </w:tr>
      <w:tr w:rsidR="00B06783" w:rsidRPr="003030FD">
        <w:trPr>
          <w:trHeight w:hRule="exact" w:val="277"/>
        </w:trPr>
        <w:tc>
          <w:tcPr>
            <w:tcW w:w="2836" w:type="dxa"/>
          </w:tcPr>
          <w:p w:rsidR="00B06783" w:rsidRPr="003030FD" w:rsidRDefault="00B0678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06783" w:rsidRPr="003030FD" w:rsidRDefault="00B0678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06783" w:rsidRPr="003030FD" w:rsidRDefault="00B0678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06783" w:rsidRPr="003030FD" w:rsidRDefault="00B06783">
            <w:pPr>
              <w:rPr>
                <w:lang w:val="ru-RU"/>
              </w:rPr>
            </w:pPr>
          </w:p>
        </w:tc>
      </w:tr>
      <w:tr w:rsidR="00B0678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B0678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0678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</w:p>
        </w:tc>
      </w:tr>
      <w:tr w:rsidR="00B0678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0678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  <w:tr w:rsidR="00B0678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0678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  <w:proofErr w:type="spellEnd"/>
          </w:p>
        </w:tc>
      </w:tr>
    </w:tbl>
    <w:p w:rsidR="00B06783" w:rsidRDefault="003030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0"/>
        <w:gridCol w:w="1006"/>
        <w:gridCol w:w="722"/>
        <w:gridCol w:w="1148"/>
        <w:gridCol w:w="284"/>
        <w:gridCol w:w="1006"/>
      </w:tblGrid>
      <w:tr w:rsidR="00B0678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44.03.01.06-19-4-МАТZ.plx</w:t>
            </w:r>
          </w:p>
        </w:tc>
        <w:tc>
          <w:tcPr>
            <w:tcW w:w="1985" w:type="dxa"/>
          </w:tcPr>
          <w:p w:rsidR="00B06783" w:rsidRDefault="00B06783"/>
        </w:tc>
        <w:tc>
          <w:tcPr>
            <w:tcW w:w="993" w:type="dxa"/>
          </w:tcPr>
          <w:p w:rsidR="00B06783" w:rsidRDefault="00B06783"/>
        </w:tc>
        <w:tc>
          <w:tcPr>
            <w:tcW w:w="710" w:type="dxa"/>
          </w:tcPr>
          <w:p w:rsidR="00B06783" w:rsidRDefault="00B06783"/>
        </w:tc>
        <w:tc>
          <w:tcPr>
            <w:tcW w:w="1135" w:type="dxa"/>
          </w:tcPr>
          <w:p w:rsidR="00B06783" w:rsidRDefault="00B06783"/>
        </w:tc>
        <w:tc>
          <w:tcPr>
            <w:tcW w:w="284" w:type="dxa"/>
          </w:tcPr>
          <w:p w:rsidR="00B06783" w:rsidRDefault="00B0678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B0678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0678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783" w:rsidRDefault="00B06783"/>
        </w:tc>
      </w:tr>
      <w:tr w:rsidR="00B0678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06783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6783" w:rsidRDefault="00B06783"/>
        </w:tc>
      </w:tr>
      <w:tr w:rsidR="00B06783">
        <w:trPr>
          <w:trHeight w:hRule="exact" w:val="138"/>
        </w:trPr>
        <w:tc>
          <w:tcPr>
            <w:tcW w:w="993" w:type="dxa"/>
          </w:tcPr>
          <w:p w:rsidR="00B06783" w:rsidRDefault="00B06783"/>
        </w:tc>
        <w:tc>
          <w:tcPr>
            <w:tcW w:w="3687" w:type="dxa"/>
          </w:tcPr>
          <w:p w:rsidR="00B06783" w:rsidRDefault="00B06783"/>
        </w:tc>
        <w:tc>
          <w:tcPr>
            <w:tcW w:w="1985" w:type="dxa"/>
          </w:tcPr>
          <w:p w:rsidR="00B06783" w:rsidRDefault="00B06783"/>
        </w:tc>
        <w:tc>
          <w:tcPr>
            <w:tcW w:w="993" w:type="dxa"/>
          </w:tcPr>
          <w:p w:rsidR="00B06783" w:rsidRDefault="00B06783"/>
        </w:tc>
        <w:tc>
          <w:tcPr>
            <w:tcW w:w="710" w:type="dxa"/>
          </w:tcPr>
          <w:p w:rsidR="00B06783" w:rsidRDefault="00B06783"/>
        </w:tc>
        <w:tc>
          <w:tcPr>
            <w:tcW w:w="1135" w:type="dxa"/>
          </w:tcPr>
          <w:p w:rsidR="00B06783" w:rsidRDefault="00B06783"/>
        </w:tc>
        <w:tc>
          <w:tcPr>
            <w:tcW w:w="284" w:type="dxa"/>
          </w:tcPr>
          <w:p w:rsidR="00B06783" w:rsidRDefault="00B06783"/>
        </w:tc>
        <w:tc>
          <w:tcPr>
            <w:tcW w:w="993" w:type="dxa"/>
          </w:tcPr>
          <w:p w:rsidR="00B06783" w:rsidRDefault="00B06783"/>
        </w:tc>
      </w:tr>
      <w:tr w:rsidR="00B06783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B0678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0678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B0678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B067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B0678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B0678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B06783"/>
        </w:tc>
      </w:tr>
      <w:tr w:rsidR="00B06783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 инструктаж.</w:t>
            </w:r>
          </w:p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 с целями, задачами и содержанием практики.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ПКО-2.1 ПКО-2.2 ПКО-2.3 ПКО-2.4 ПКО-2.5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 Л2.5 Л2.6 Л2.7 Л2.8</w:t>
            </w:r>
          </w:p>
        </w:tc>
      </w:tr>
      <w:tr w:rsidR="00B0678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B0678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B067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B0678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B0678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B06783"/>
        </w:tc>
      </w:tr>
      <w:tr w:rsidR="00B06783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Организация учебного процесса в среднем общеобразовательном учреждении.</w:t>
            </w:r>
          </w:p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Знакомство с нормативными документами, обеспечивающими образовательный процесс.</w:t>
            </w:r>
          </w:p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Государственные образовательные стандарты среднего общего</w:t>
            </w:r>
          </w:p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образования, учебные </w:t>
            </w: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планы, рабочие программы. /</w:t>
            </w:r>
            <w:proofErr w:type="gramStart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ПКО-2.1 ПКО-2.2 ПКО-2.3 ПКО-2.4 ПКО-2.5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 Л2.5 Л2.6 Л2.7 Л2.8</w:t>
            </w:r>
          </w:p>
        </w:tc>
      </w:tr>
      <w:tr w:rsidR="00B06783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Организация учебного процесса в среднем общеобразовательном учреждении.</w:t>
            </w:r>
          </w:p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</w:t>
            </w: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Учебники по математике, допущенные министерством образования РФ.</w:t>
            </w:r>
          </w:p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4.Рабочие программы по математике к учебнику (в соответствии с классом практики).</w:t>
            </w:r>
          </w:p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Виды уроков математики по целям и задачам.</w:t>
            </w:r>
          </w:p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Тематическое и поурочное планирование.</w:t>
            </w:r>
          </w:p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7. Поурочное </w:t>
            </w: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планирование темы по математике (в соответствии с классом практики).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ПКО-2.1 ПКО-2.2 ПКО-2.3 ПКО-2.4 ПКО-2.5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 Л2.5 Л2.6 Л2.7 Л2.8</w:t>
            </w:r>
          </w:p>
        </w:tc>
      </w:tr>
      <w:tr w:rsidR="00B06783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Посещение уроков математики в </w:t>
            </w: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закрепленном классе.</w:t>
            </w:r>
          </w:p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Ведение конспектов уроков по математике. /</w:t>
            </w:r>
            <w:proofErr w:type="gramStart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ПКО-2.1 ПКО-2.2 ПКО-2.3 ПКО-2.4 ПКО-2.5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 Л2.5 Л2.6 Л2.7 Л2.8</w:t>
            </w:r>
          </w:p>
        </w:tc>
      </w:tr>
      <w:tr w:rsidR="00B06783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 уроков по математике в закрепленном </w:t>
            </w: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классе. /</w:t>
            </w:r>
            <w:proofErr w:type="gramStart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ПКО-2.1 ПКО-2.2 ПКО-2.3 ПКО-2.4 ПКО-2.5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 Л2.5 Л2.6 Л2.7 Л2.8</w:t>
            </w:r>
          </w:p>
        </w:tc>
      </w:tr>
    </w:tbl>
    <w:p w:rsidR="00B06783" w:rsidRDefault="003030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4"/>
        <w:gridCol w:w="1564"/>
        <w:gridCol w:w="2123"/>
        <w:gridCol w:w="1844"/>
        <w:gridCol w:w="143"/>
        <w:gridCol w:w="1001"/>
        <w:gridCol w:w="720"/>
        <w:gridCol w:w="426"/>
        <w:gridCol w:w="723"/>
        <w:gridCol w:w="284"/>
        <w:gridCol w:w="1006"/>
      </w:tblGrid>
      <w:tr w:rsidR="00B06783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44.03.01.06-19-4-МАТZ.plx</w:t>
            </w:r>
          </w:p>
        </w:tc>
        <w:tc>
          <w:tcPr>
            <w:tcW w:w="1844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  <w:tc>
          <w:tcPr>
            <w:tcW w:w="993" w:type="dxa"/>
          </w:tcPr>
          <w:p w:rsidR="00B06783" w:rsidRDefault="00B06783"/>
        </w:tc>
        <w:tc>
          <w:tcPr>
            <w:tcW w:w="710" w:type="dxa"/>
          </w:tcPr>
          <w:p w:rsidR="00B06783" w:rsidRDefault="00B06783"/>
        </w:tc>
        <w:tc>
          <w:tcPr>
            <w:tcW w:w="426" w:type="dxa"/>
          </w:tcPr>
          <w:p w:rsidR="00B06783" w:rsidRDefault="00B06783"/>
        </w:tc>
        <w:tc>
          <w:tcPr>
            <w:tcW w:w="710" w:type="dxa"/>
          </w:tcPr>
          <w:p w:rsidR="00B06783" w:rsidRDefault="00B06783"/>
        </w:tc>
        <w:tc>
          <w:tcPr>
            <w:tcW w:w="284" w:type="dxa"/>
          </w:tcPr>
          <w:p w:rsidR="00B06783" w:rsidRDefault="00B0678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B06783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 внеклассного мероприятия по математике.</w:t>
            </w:r>
          </w:p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 во всех видах текущей работы классного руководства. /</w:t>
            </w:r>
            <w:proofErr w:type="gramStart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ПКО-2.1 ПКО-2.2 ПКО-2.3 ПКО-2.4 ПКО-2.5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 Л2.5 Л2.6 Л2.7 Л2.8</w:t>
            </w:r>
          </w:p>
        </w:tc>
      </w:tr>
      <w:tr w:rsidR="00B06783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B06783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B067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B0678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B0678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B06783"/>
        </w:tc>
      </w:tr>
      <w:tr w:rsidR="00B06783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</w:t>
            </w: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отчетной документации по итогам практики; составление и оформление дневника и отчета о прохождении практики /</w:t>
            </w:r>
            <w:proofErr w:type="gramStart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ПКО-2.1 ПКО-2.2 ПКО-2.3 ПКО-2.4 ПКО-2.5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 Л2.5 Л2.6 Л2.7 Л2.8</w:t>
            </w:r>
          </w:p>
        </w:tc>
      </w:tr>
      <w:tr w:rsidR="00B06783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B06783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Сдача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отчетной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документации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B067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B06783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B06783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B06783"/>
        </w:tc>
      </w:tr>
      <w:tr w:rsidR="00B06783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Предоставление дневника и отчета о прохождении практики. /</w:t>
            </w:r>
            <w:proofErr w:type="spellStart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ЗачётСОц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ОПК-8.1 ОПК-8.2 ПКО-2.1 ПКО-2.2 ПКО-2.3 ПКО-2.4 ПКО-2.5 ПКР-1.1 ПКР-1.2 ПКР-1.3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B06783"/>
        </w:tc>
      </w:tr>
      <w:tr w:rsidR="00B06783">
        <w:trPr>
          <w:trHeight w:hRule="exact" w:val="277"/>
        </w:trPr>
        <w:tc>
          <w:tcPr>
            <w:tcW w:w="710" w:type="dxa"/>
          </w:tcPr>
          <w:p w:rsidR="00B06783" w:rsidRDefault="00B06783"/>
        </w:tc>
        <w:tc>
          <w:tcPr>
            <w:tcW w:w="285" w:type="dxa"/>
          </w:tcPr>
          <w:p w:rsidR="00B06783" w:rsidRDefault="00B06783"/>
        </w:tc>
        <w:tc>
          <w:tcPr>
            <w:tcW w:w="1560" w:type="dxa"/>
          </w:tcPr>
          <w:p w:rsidR="00B06783" w:rsidRDefault="00B06783"/>
        </w:tc>
        <w:tc>
          <w:tcPr>
            <w:tcW w:w="2127" w:type="dxa"/>
          </w:tcPr>
          <w:p w:rsidR="00B06783" w:rsidRDefault="00B06783"/>
        </w:tc>
        <w:tc>
          <w:tcPr>
            <w:tcW w:w="1844" w:type="dxa"/>
          </w:tcPr>
          <w:p w:rsidR="00B06783" w:rsidRDefault="00B06783"/>
        </w:tc>
        <w:tc>
          <w:tcPr>
            <w:tcW w:w="143" w:type="dxa"/>
          </w:tcPr>
          <w:p w:rsidR="00B06783" w:rsidRDefault="00B06783"/>
        </w:tc>
        <w:tc>
          <w:tcPr>
            <w:tcW w:w="993" w:type="dxa"/>
          </w:tcPr>
          <w:p w:rsidR="00B06783" w:rsidRDefault="00B06783"/>
        </w:tc>
        <w:tc>
          <w:tcPr>
            <w:tcW w:w="710" w:type="dxa"/>
          </w:tcPr>
          <w:p w:rsidR="00B06783" w:rsidRDefault="00B06783"/>
        </w:tc>
        <w:tc>
          <w:tcPr>
            <w:tcW w:w="426" w:type="dxa"/>
          </w:tcPr>
          <w:p w:rsidR="00B06783" w:rsidRDefault="00B06783"/>
        </w:tc>
        <w:tc>
          <w:tcPr>
            <w:tcW w:w="710" w:type="dxa"/>
          </w:tcPr>
          <w:p w:rsidR="00B06783" w:rsidRDefault="00B06783"/>
        </w:tc>
        <w:tc>
          <w:tcPr>
            <w:tcW w:w="284" w:type="dxa"/>
          </w:tcPr>
          <w:p w:rsidR="00B06783" w:rsidRDefault="00B06783"/>
        </w:tc>
        <w:tc>
          <w:tcPr>
            <w:tcW w:w="993" w:type="dxa"/>
          </w:tcPr>
          <w:p w:rsidR="00B06783" w:rsidRDefault="00B06783"/>
        </w:tc>
      </w:tr>
      <w:tr w:rsidR="00B06783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B06783" w:rsidRPr="003030FD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Фонд оценочных </w:t>
            </w: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</w:t>
            </w:r>
            <w:proofErr w:type="gramStart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B06783" w:rsidRPr="003030FD">
        <w:trPr>
          <w:trHeight w:hRule="exact" w:val="277"/>
        </w:trPr>
        <w:tc>
          <w:tcPr>
            <w:tcW w:w="710" w:type="dxa"/>
          </w:tcPr>
          <w:p w:rsidR="00B06783" w:rsidRPr="003030FD" w:rsidRDefault="00B06783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06783" w:rsidRPr="003030FD" w:rsidRDefault="00B0678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06783" w:rsidRPr="003030FD" w:rsidRDefault="00B0678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06783" w:rsidRPr="003030FD" w:rsidRDefault="00B0678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06783" w:rsidRPr="003030FD" w:rsidRDefault="00B0678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06783" w:rsidRPr="003030FD" w:rsidRDefault="00B0678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06783" w:rsidRPr="003030FD" w:rsidRDefault="00B0678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06783" w:rsidRPr="003030FD" w:rsidRDefault="00B0678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06783" w:rsidRPr="003030FD" w:rsidRDefault="00B0678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06783" w:rsidRPr="003030FD" w:rsidRDefault="00B0678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06783" w:rsidRPr="003030FD" w:rsidRDefault="00B0678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06783" w:rsidRPr="003030FD" w:rsidRDefault="00B06783">
            <w:pPr>
              <w:rPr>
                <w:lang w:val="ru-RU"/>
              </w:rPr>
            </w:pPr>
          </w:p>
        </w:tc>
      </w:tr>
      <w:tr w:rsidR="00B06783" w:rsidRPr="003030FD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06783" w:rsidRPr="003030FD" w:rsidRDefault="003030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</w:t>
            </w:r>
          </w:p>
        </w:tc>
      </w:tr>
      <w:tr w:rsidR="00B06783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06783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0678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B06783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B06783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Хвалебо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Галина Васильевна, </w:t>
            </w:r>
            <w:proofErr w:type="spellStart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Хало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П.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8"/>
                <w:szCs w:val="18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Педагогическая практика бакалавров: Учеб</w:t>
            </w:r>
            <w:proofErr w:type="gramStart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- </w:t>
            </w:r>
            <w:proofErr w:type="gramStart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</w:t>
            </w:r>
            <w:proofErr w:type="gram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етод. пособие для студентов </w:t>
            </w:r>
            <w:proofErr w:type="spellStart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высш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учеб. заведений, по направлению </w:t>
            </w:r>
            <w:proofErr w:type="spellStart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подгот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050100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"):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</w:t>
            </w:r>
            <w:proofErr w:type="gramStart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ин-та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А.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B06783">
        <w:trPr>
          <w:trHeight w:hRule="exact" w:val="68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Ефремова, Ольга Ивановна, </w:t>
            </w:r>
            <w:proofErr w:type="spellStart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Вараксин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В.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Рабочий блокнот практики (комплекс учебных и производственной практик): </w:t>
            </w:r>
            <w:proofErr w:type="spellStart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</w:t>
            </w:r>
            <w:proofErr w:type="gramStart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.-</w:t>
            </w:r>
            <w:proofErr w:type="gram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</w:t>
            </w:r>
            <w:proofErr w:type="gramStart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ин-та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А.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B06783" w:rsidRPr="003030F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Егупова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Практико-ориентированное обучение математике в школе как предмет методической подготовки учителя: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Академия стандартизации, метрологии и сертификации,</w:t>
            </w: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=275582 неограниченный доступ для зарегистрированных пользователей</w:t>
            </w:r>
          </w:p>
        </w:tc>
      </w:tr>
      <w:tr w:rsidR="00B06783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0678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B06783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B06783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Макарычев Ю.Н., </w:t>
            </w:r>
            <w:proofErr w:type="spellStart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Миндюк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Алгебра: </w:t>
            </w:r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Доп. главы к </w:t>
            </w:r>
            <w:proofErr w:type="spellStart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шк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учеб. 9 </w:t>
            </w:r>
            <w:proofErr w:type="spellStart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.: Учеб</w:t>
            </w:r>
            <w:proofErr w:type="gramStart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особие для учащихся </w:t>
            </w:r>
            <w:proofErr w:type="spellStart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шк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с </w:t>
            </w:r>
            <w:proofErr w:type="spellStart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углуб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изуч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математики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Просвещение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</w:tbl>
    <w:p w:rsidR="00B06783" w:rsidRDefault="003030F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6"/>
        <w:gridCol w:w="1855"/>
        <w:gridCol w:w="2281"/>
        <w:gridCol w:w="993"/>
        <w:gridCol w:w="1007"/>
      </w:tblGrid>
      <w:tr w:rsidR="00B0678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44.03.01.06-19-4-МАТZ.plx</w:t>
            </w:r>
          </w:p>
        </w:tc>
        <w:tc>
          <w:tcPr>
            <w:tcW w:w="1844" w:type="dxa"/>
          </w:tcPr>
          <w:p w:rsidR="00B06783" w:rsidRDefault="00B06783"/>
        </w:tc>
        <w:tc>
          <w:tcPr>
            <w:tcW w:w="2269" w:type="dxa"/>
          </w:tcPr>
          <w:p w:rsidR="00B06783" w:rsidRDefault="00B06783"/>
        </w:tc>
        <w:tc>
          <w:tcPr>
            <w:tcW w:w="993" w:type="dxa"/>
          </w:tcPr>
          <w:p w:rsidR="00B06783" w:rsidRDefault="00B0678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B06783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B0678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B06783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Тищенко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Педагогическая практика </w:t>
            </w:r>
            <w:proofErr w:type="gramStart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студентов</w:t>
            </w:r>
            <w:proofErr w:type="gram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 структуре профессиональной подготовки будущего учителя: Метод</w:t>
            </w:r>
            <w:proofErr w:type="gramStart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</w:t>
            </w:r>
            <w:proofErr w:type="gram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ек. для студентов </w:t>
            </w:r>
            <w:proofErr w:type="spellStart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вузов по курсу "Введение в </w:t>
            </w:r>
            <w:proofErr w:type="spellStart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профессию"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</w:t>
            </w:r>
            <w:proofErr w:type="gramStart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ин-та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06783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Макарычев Ю.Н., </w:t>
            </w:r>
            <w:proofErr w:type="spellStart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Миндюк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Н.Г.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Дидактические материалы по </w:t>
            </w:r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алгебре для 9 класса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Просвещение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6783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Середа, Д. Н., </w:t>
            </w:r>
            <w:proofErr w:type="spellStart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Стеценко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8"/>
                <w:szCs w:val="18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Педагогическая практика студентов </w:t>
            </w:r>
            <w:proofErr w:type="spellStart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физико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математического факультета: (</w:t>
            </w:r>
            <w:proofErr w:type="spellStart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блок): метод</w:t>
            </w:r>
            <w:proofErr w:type="gramStart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</w:t>
            </w:r>
            <w:proofErr w:type="gram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ек. для студентов 3-5 курсов по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0322.00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и 0321.00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Таганрог: Изд-во Таганрог</w:t>
            </w:r>
            <w:proofErr w:type="gramStart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ин-та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B06783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B06783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Математика в школе и математика для школьников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1,2018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06783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B06783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Математика в школе и математика для школьников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2,2018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06783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B06783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Математика в школе и математика для школьников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1,2019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06783" w:rsidRPr="003030FD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Обучение математике в профильных классах: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ФЛИНТА,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3030F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=363432 неограниченный доступ для зарегистрированных пользователей</w:t>
            </w:r>
          </w:p>
        </w:tc>
      </w:tr>
      <w:tr w:rsidR="00B0678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0678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B06783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B0678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B06783" w:rsidRPr="003030FD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научная электронная библиотека</w:t>
            </w:r>
          </w:p>
        </w:tc>
      </w:tr>
      <w:tr w:rsidR="00B06783" w:rsidRPr="003030FD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Pr="003030FD" w:rsidRDefault="003030F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Университетская библиотека </w:t>
            </w:r>
            <w:proofErr w:type="spellStart"/>
            <w:r w:rsidRPr="003030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онлайн</w:t>
            </w:r>
            <w:proofErr w:type="spellEnd"/>
          </w:p>
        </w:tc>
      </w:tr>
      <w:tr w:rsidR="00B06783" w:rsidRPr="003030FD">
        <w:trPr>
          <w:trHeight w:hRule="exact" w:val="138"/>
        </w:trPr>
        <w:tc>
          <w:tcPr>
            <w:tcW w:w="710" w:type="dxa"/>
          </w:tcPr>
          <w:p w:rsidR="00B06783" w:rsidRPr="003030FD" w:rsidRDefault="00B0678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06783" w:rsidRPr="003030FD" w:rsidRDefault="00B06783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B06783" w:rsidRPr="003030FD" w:rsidRDefault="00B0678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06783" w:rsidRPr="003030FD" w:rsidRDefault="00B06783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B06783" w:rsidRPr="003030FD" w:rsidRDefault="00B0678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06783" w:rsidRPr="003030FD" w:rsidRDefault="00B0678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06783" w:rsidRPr="003030FD" w:rsidRDefault="00B06783">
            <w:pPr>
              <w:rPr>
                <w:lang w:val="ru-RU"/>
              </w:rPr>
            </w:pPr>
          </w:p>
        </w:tc>
      </w:tr>
      <w:tr w:rsidR="00B06783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МАТЕРИАЛЬНО-ТЕХНИЧЕСКОЕ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ОБЕСПЕЧЕНИЕ ПРАКТИКИ</w:t>
            </w:r>
          </w:p>
        </w:tc>
      </w:tr>
      <w:tr w:rsidR="00B06783">
        <w:trPr>
          <w:trHeight w:hRule="exact" w:val="277"/>
        </w:trPr>
        <w:tc>
          <w:tcPr>
            <w:tcW w:w="710" w:type="dxa"/>
          </w:tcPr>
          <w:p w:rsidR="00B06783" w:rsidRDefault="00B06783"/>
        </w:tc>
        <w:tc>
          <w:tcPr>
            <w:tcW w:w="1844" w:type="dxa"/>
          </w:tcPr>
          <w:p w:rsidR="00B06783" w:rsidRDefault="00B06783"/>
        </w:tc>
        <w:tc>
          <w:tcPr>
            <w:tcW w:w="2127" w:type="dxa"/>
          </w:tcPr>
          <w:p w:rsidR="00B06783" w:rsidRDefault="00B06783"/>
        </w:tc>
        <w:tc>
          <w:tcPr>
            <w:tcW w:w="1844" w:type="dxa"/>
          </w:tcPr>
          <w:p w:rsidR="00B06783" w:rsidRDefault="00B06783"/>
        </w:tc>
        <w:tc>
          <w:tcPr>
            <w:tcW w:w="2269" w:type="dxa"/>
          </w:tcPr>
          <w:p w:rsidR="00B06783" w:rsidRDefault="00B06783"/>
        </w:tc>
        <w:tc>
          <w:tcPr>
            <w:tcW w:w="993" w:type="dxa"/>
          </w:tcPr>
          <w:p w:rsidR="00B06783" w:rsidRDefault="00B06783"/>
        </w:tc>
        <w:tc>
          <w:tcPr>
            <w:tcW w:w="993" w:type="dxa"/>
          </w:tcPr>
          <w:p w:rsidR="00B06783" w:rsidRDefault="00B06783"/>
        </w:tc>
      </w:tr>
      <w:tr w:rsidR="00B0678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06783" w:rsidRDefault="003030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B06783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06783" w:rsidRDefault="00B06783"/>
        </w:tc>
      </w:tr>
    </w:tbl>
    <w:p w:rsidR="00B06783" w:rsidRDefault="00B06783"/>
    <w:sectPr w:rsidR="00B06783" w:rsidSect="00B06783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030FD"/>
    <w:rsid w:val="00B0678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2022-2023_44_03_01_06-19-4-МАТZ_plx_Учебная практика_ ознакомительная</dc:title>
  <dc:creator>FastReport.NET</dc:creator>
  <cp:lastModifiedBy>Alex Firsov</cp:lastModifiedBy>
  <cp:revision>2</cp:revision>
  <dcterms:created xsi:type="dcterms:W3CDTF">2022-10-16T18:38:00Z</dcterms:created>
  <dcterms:modified xsi:type="dcterms:W3CDTF">2022-10-16T18:38:00Z</dcterms:modified>
</cp:coreProperties>
</file>