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7" w:rsidRDefault="00944D0B" w:rsidP="00776607">
      <w:pPr>
        <w:jc w:val="center"/>
      </w:pPr>
      <w:r>
        <w:rPr>
          <w:b/>
          <w:noProof/>
        </w:rPr>
        <w:drawing>
          <wp:inline distT="0" distB="0" distL="0" distR="0">
            <wp:extent cx="5940425" cy="816961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72" r="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6607"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2E25CE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2E25CE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2E25CE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2E25CE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>
      <w:pPr>
        <w:ind w:firstLine="0"/>
      </w:pPr>
    </w:p>
    <w:p w:rsidR="00776607" w:rsidRDefault="00776607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="00CE78F9" w:rsidRPr="00CE78F9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  <w:r w:rsidRPr="00CE78F9">
        <w:rPr>
          <w:b/>
          <w:bCs/>
        </w:rPr>
        <w:t>,</w:t>
      </w:r>
      <w:r w:rsidRPr="00BA47C0">
        <w:rPr>
          <w:bCs/>
        </w:rPr>
        <w:t xml:space="preserve"> реализуемая в Таганрогском институте имени А.П. Чехова (филиал) ФГБОУ </w:t>
      </w:r>
      <w:proofErr w:type="gramStart"/>
      <w:r w:rsidRPr="00BA47C0">
        <w:rPr>
          <w:bCs/>
        </w:rPr>
        <w:t>ВО</w:t>
      </w:r>
      <w:proofErr w:type="gramEnd"/>
      <w:r w:rsidRPr="00BA47C0">
        <w:rPr>
          <w:bCs/>
        </w:rPr>
        <w:t xml:space="preserve">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836D29">
        <w:t>ОПОП регламентирует цели, ожидаемые результаты, содержание, условия и технологии реализации образовательного процесса, отражает компетентностно-квалификационную характеристику выпускника и</w:t>
      </w:r>
      <w:r>
        <w:rPr>
          <w:color w:val="FF0000"/>
        </w:rPr>
        <w:t xml:space="preserve"> </w:t>
      </w:r>
      <w:r w:rsidRPr="006A7AB6">
        <w:t>включает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ВО</w:t>
      </w:r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CE78F9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0" w:name="_Toc149688194"/>
      <w:bookmarkStart w:id="1" w:name="_Toc149688250"/>
      <w:bookmarkStart w:id="2" w:name="_Toc149693817"/>
      <w:r w:rsidRPr="00CE78F9">
        <w:rPr>
          <w:i/>
          <w:sz w:val="24"/>
          <w:szCs w:val="24"/>
        </w:rPr>
        <w:t xml:space="preserve">Нормативные документы для разработки ОП бакалавриата по направлению 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 w:rsidR="00CE78F9" w:rsidRPr="00CE78F9">
        <w:rPr>
          <w:sz w:val="24"/>
          <w:szCs w:val="24"/>
        </w:rPr>
        <w:t>44.03.05 «Педагогическое образование» (с двумя профилями</w:t>
      </w:r>
      <w:r w:rsidR="00CE78F9" w:rsidRPr="00CE78F9">
        <w:rPr>
          <w:b w:val="0"/>
          <w:bCs w:val="0"/>
          <w:sz w:val="24"/>
          <w:szCs w:val="24"/>
        </w:rPr>
        <w:t xml:space="preserve"> </w:t>
      </w:r>
      <w:r w:rsidR="00CE78F9" w:rsidRPr="00423D2C">
        <w:rPr>
          <w:bCs w:val="0"/>
          <w:sz w:val="24"/>
          <w:szCs w:val="24"/>
        </w:rPr>
        <w:t>подготовки</w:t>
      </w:r>
      <w:r w:rsidR="00CE78F9" w:rsidRPr="00423D2C">
        <w:rPr>
          <w:sz w:val="24"/>
          <w:szCs w:val="24"/>
        </w:rPr>
        <w:t>)</w:t>
      </w:r>
      <w:r w:rsidR="00CE78F9" w:rsidRPr="00CE78F9">
        <w:rPr>
          <w:sz w:val="24"/>
          <w:szCs w:val="24"/>
        </w:rPr>
        <w:t xml:space="preserve"> профили 44.03.05.25 «Начальное образование» и «Дошкольное образование»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630CBC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 w:rsidRPr="00630CBC">
        <w:t xml:space="preserve"> </w:t>
      </w:r>
      <w:hyperlink r:id="rId6" w:history="1">
        <w:r w:rsidRPr="00630CBC">
          <w:rPr>
            <w:rStyle w:val="ab"/>
            <w:b w:val="0"/>
            <w:color w:val="auto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Pr="00630CBC">
        <w:t xml:space="preserve"> (зарегистрировано в Минюсте России 18.12.2015 г. № 40168)</w:t>
      </w:r>
      <w:r w:rsidRPr="00630CBC">
        <w:rPr>
          <w:b/>
        </w:rPr>
        <w:t>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>
        <w:t xml:space="preserve"> </w:t>
      </w: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t xml:space="preserve"> </w:t>
      </w: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rPr>
          <w:iCs/>
        </w:rPr>
        <w:t xml:space="preserve"> </w:t>
      </w: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ВО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ВО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t xml:space="preserve"> Положение о фонде оценочных средств для установления уровня </w:t>
      </w:r>
      <w:r w:rsidRPr="00BA635A">
        <w:lastRenderedPageBreak/>
        <w:t>сформированности компетенций обучающихся и выпускников на соответствие требованиям ФГОС ВО,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t xml:space="preserve"> </w:t>
      </w: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7" w:tgtFrame="_blank" w:history="1">
        <w:r w:rsidRPr="00BA635A">
          <w:rPr>
            <w:iCs/>
            <w:color w:val="auto"/>
          </w:rPr>
          <w:t>Положение о курсовых экзаменах и зачетах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t xml:space="preserve"> </w:t>
      </w:r>
      <w:hyperlink r:id="rId8" w:tgtFrame="_blank" w:history="1">
        <w:r w:rsidRPr="00BA635A">
          <w:rPr>
            <w:iCs/>
            <w:color w:val="auto"/>
          </w:rPr>
          <w:t>Положение о методических советах по направлению ОПОП ВО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>
        <w:rPr>
          <w:color w:val="auto"/>
        </w:rPr>
        <w:t xml:space="preserve"> </w:t>
      </w:r>
      <w:hyperlink r:id="rId9" w:tgtFrame="_blank" w:history="1">
        <w:r w:rsidRPr="00BA635A">
          <w:rPr>
            <w:iCs/>
            <w:color w:val="auto"/>
          </w:rPr>
          <w:t>Положение о самостоятельной работе Обучающегося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10" w:tgtFrame="_blank" w:history="1">
        <w:r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hyperlink r:id="rId11" w:tgtFrame="_blank" w:history="1">
        <w:r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</w:t>
      </w:r>
      <w:proofErr w:type="gramStart"/>
      <w:r w:rsidRPr="006A7AB6">
        <w:rPr>
          <w:b/>
        </w:rPr>
        <w:t>ь(</w:t>
      </w:r>
      <w:proofErr w:type="gramEnd"/>
      <w:r w:rsidRPr="006A7AB6">
        <w:rPr>
          <w:b/>
        </w:rPr>
        <w:t>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 w:rsidR="00CE78F9" w:rsidRPr="00CE78F9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proofErr w:type="gramStart"/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 w:rsidR="00CE78F9" w:rsidRPr="00CE78F9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  <w:r w:rsidRPr="00631D36">
        <w:rPr>
          <w:b/>
        </w:rPr>
        <w:t xml:space="preserve"> </w:t>
      </w:r>
      <w:r w:rsidRPr="006A7AB6">
        <w:t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</w:t>
      </w:r>
      <w:r>
        <w:t xml:space="preserve"> </w:t>
      </w:r>
      <w:r w:rsidRPr="006A7AB6">
        <w:t xml:space="preserve">по направлению подготовки </w:t>
      </w:r>
      <w:r w:rsidR="00CE78F9" w:rsidRPr="00CE78F9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</w:t>
      </w:r>
      <w:proofErr w:type="gramEnd"/>
      <w:r w:rsidR="00CE78F9" w:rsidRPr="00CE78F9">
        <w:rPr>
          <w:b/>
          <w:bCs/>
        </w:rPr>
        <w:t xml:space="preserve"> «Дошкольное образование»</w:t>
      </w:r>
      <w:r>
        <w:rPr>
          <w:b/>
        </w:rPr>
        <w:t xml:space="preserve">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 w:rsidR="00CE78F9" w:rsidRPr="00CE78F9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  <w:r w:rsidR="00864C6C">
        <w:rPr>
          <w:b/>
          <w:bCs/>
        </w:rPr>
        <w:t xml:space="preserve">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>гуманитарных и социально-</w:t>
      </w:r>
      <w:r w:rsidRPr="006A7AB6">
        <w:lastRenderedPageBreak/>
        <w:t>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</w:t>
      </w:r>
      <w:proofErr w:type="gramEnd"/>
      <w:r w:rsidRPr="006A7AB6">
        <w:t xml:space="preserve">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 w:rsidRPr="002D0718"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«</w:t>
      </w:r>
      <w:r w:rsidRPr="006A7AB6">
        <w:rPr>
          <w:b/>
        </w:rPr>
        <w:t>Педагогическое образование</w:t>
      </w:r>
      <w:r>
        <w:rPr>
          <w:b/>
        </w:rPr>
        <w:t>»</w:t>
      </w:r>
      <w:r w:rsidRPr="006A7AB6">
        <w:rPr>
          <w:b/>
        </w:rPr>
        <w:t xml:space="preserve"> при сдвоенных профилях </w:t>
      </w:r>
      <w:r w:rsidR="00CE78F9" w:rsidRPr="00CE78F9">
        <w:rPr>
          <w:b/>
          <w:bCs/>
        </w:rPr>
        <w:t>«Начальное образование» и «Дошкольное образование»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 xml:space="preserve">ях </w:t>
      </w:r>
      <w:r w:rsidR="00CE78F9" w:rsidRPr="00CE78F9">
        <w:rPr>
          <w:b/>
          <w:bCs/>
        </w:rPr>
        <w:t>«Начальное образование» и «Дошкольное образование»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0A7558">
        <w:rPr>
          <w:rFonts w:ascii="Times New Roman" w:hAnsi="Times New Roman"/>
          <w:color w:val="auto"/>
        </w:rPr>
        <w:t>5 лет,</w:t>
      </w:r>
      <w:r>
        <w:rPr>
          <w:rFonts w:ascii="Times New Roman" w:hAnsi="Times New Roman"/>
          <w:b/>
          <w:color w:val="auto"/>
        </w:rPr>
        <w:t xml:space="preserve"> </w:t>
      </w:r>
      <w:r w:rsidRPr="000A7558">
        <w:rPr>
          <w:rFonts w:ascii="Times New Roman" w:hAnsi="Times New Roman"/>
          <w:b/>
          <w:color w:val="auto"/>
        </w:rPr>
        <w:t>по заочной форме обучения – 5лет 6 мес.</w:t>
      </w:r>
      <w:r>
        <w:rPr>
          <w:rFonts w:ascii="Times New Roman" w:hAnsi="Times New Roman"/>
          <w:color w:val="auto"/>
        </w:rPr>
        <w:t xml:space="preserve">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6"/>
    <w:bookmarkEnd w:id="7"/>
    <w:bookmarkEnd w:id="8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lastRenderedPageBreak/>
        <w:t>изучение возможностей, потребностей, достижений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>обеспечение охраны жизни и здоровья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 xml:space="preserve">по направлению </w:t>
      </w:r>
      <w:r w:rsidR="00CE78F9" w:rsidRPr="00CE78F9">
        <w:rPr>
          <w:b/>
          <w:bCs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  <w:r w:rsidRPr="00631D36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lastRenderedPageBreak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готовностью к обеспечению охраны жизни и здоровья обучающихся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</w:t>
      </w:r>
      <w:r w:rsidR="00423D2C" w:rsidRPr="00BD69CD">
        <w:rPr>
          <w:rStyle w:val="FontStyle39"/>
        </w:rPr>
        <w:t xml:space="preserve">ПК </w:t>
      </w:r>
      <w:r w:rsidRPr="00BD69CD">
        <w:rPr>
          <w:rStyle w:val="FontStyle39"/>
        </w:rPr>
        <w:t>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Pr="004A2C82" w:rsidRDefault="00776607" w:rsidP="00776607">
      <w:pPr>
        <w:tabs>
          <w:tab w:val="left" w:pos="709"/>
        </w:tabs>
        <w:ind w:firstLine="709"/>
        <w:rPr>
          <w:b/>
          <w:sz w:val="26"/>
          <w:szCs w:val="26"/>
        </w:rPr>
      </w:pPr>
      <w:r w:rsidRPr="004A2C82">
        <w:rPr>
          <w:b/>
          <w:sz w:val="26"/>
          <w:szCs w:val="26"/>
        </w:rPr>
        <w:t>Специальные компетенци</w:t>
      </w:r>
      <w:proofErr w:type="gramStart"/>
      <w:r w:rsidRPr="004A2C82">
        <w:rPr>
          <w:b/>
          <w:sz w:val="26"/>
          <w:szCs w:val="26"/>
        </w:rPr>
        <w:t>и(</w:t>
      </w:r>
      <w:proofErr w:type="gramEnd"/>
      <w:r w:rsidRPr="004A2C82">
        <w:rPr>
          <w:b/>
          <w:sz w:val="26"/>
          <w:szCs w:val="26"/>
        </w:rPr>
        <w:t>СК):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начального литературного образования в формирован</w:t>
      </w:r>
      <w:proofErr w:type="gramStart"/>
      <w:r w:rsidRPr="0088253D">
        <w:rPr>
          <w:rStyle w:val="FontStyle39"/>
        </w:rPr>
        <w:t>ии у у</w:t>
      </w:r>
      <w:proofErr w:type="gramEnd"/>
      <w:r w:rsidRPr="0088253D">
        <w:rPr>
          <w:rStyle w:val="FontStyle39"/>
        </w:rPr>
        <w:t>чащихся начальных классов читательской самостоятельности (СК-3);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младших школьников, готовностью к восприятию (СК-4);</w:t>
      </w:r>
    </w:p>
    <w:p w:rsidR="004A2C82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 xml:space="preserve">способностью применять знание теоретических основ и технологий начального естественнонаучного образования, понимать значение экологии в </w:t>
      </w:r>
      <w:r w:rsidRPr="0088253D">
        <w:rPr>
          <w:rStyle w:val="FontStyle39"/>
        </w:rPr>
        <w:lastRenderedPageBreak/>
        <w:t>современном мире, соблюдать и пропагандировать основные принципы защиты окружающей среды, формировать предпосылки научного (СК-5);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младшего школьного возраста (СК-6);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 xml:space="preserve">готовностью применять, адаптировать современные развивающие и </w:t>
      </w:r>
      <w:proofErr w:type="spellStart"/>
      <w:r w:rsidRPr="0088253D">
        <w:rPr>
          <w:rStyle w:val="FontStyle39"/>
        </w:rPr>
        <w:t>здоровьесберегающие</w:t>
      </w:r>
      <w:proofErr w:type="spellEnd"/>
      <w:r w:rsidRPr="0088253D">
        <w:rPr>
          <w:rStyle w:val="FontStyle39"/>
        </w:rPr>
        <w:t xml:space="preserve"> технологии в разных видах общественного и семейного воспитания (СК-9);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способностью оценивать личностные достижения ребенка и разрабатывать индивидуальную траекторию его развития (СК-10);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4A2C82" w:rsidRPr="0088253D" w:rsidRDefault="004A2C82" w:rsidP="004A2C82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88253D">
        <w:rPr>
          <w:rStyle w:val="FontStyle39"/>
        </w:rPr>
        <w:t>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776607" w:rsidRPr="00FC5647" w:rsidRDefault="004A2C82" w:rsidP="004A2C82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88253D">
        <w:rPr>
          <w:rStyle w:val="FontStyle39"/>
        </w:rPr>
        <w:t>способностью обеспечивать преемственность дошкольного и начального общего образования (СК-13</w:t>
      </w:r>
      <w:r>
        <w:rPr>
          <w:rStyle w:val="FontStyle39"/>
        </w:rPr>
        <w:t>)</w:t>
      </w:r>
      <w:r w:rsidR="00776607" w:rsidRPr="00FC5647">
        <w:t>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 w:rsidR="00CE78F9">
        <w:rPr>
          <w:rFonts w:ascii="Times New Roman" w:hAnsi="Times New Roman"/>
          <w:i w:val="0"/>
          <w:color w:val="auto"/>
        </w:rPr>
        <w:t xml:space="preserve"> </w:t>
      </w:r>
      <w:r w:rsidR="00CE78F9" w:rsidRPr="00CE78F9">
        <w:rPr>
          <w:rFonts w:ascii="Times New Roman" w:hAnsi="Times New Roman"/>
          <w:b/>
          <w:bCs/>
          <w:i w:val="0"/>
          <w:color w:val="auto"/>
        </w:rPr>
        <w:t>44.03.05 «Педагогическое образование» (с двумя профилями подготовки) профили 44.03.05.25 «Начальное образование» и «Дошкольное образование»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lastRenderedPageBreak/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>Практика по получению первичных профессиональных умений и навыков</w:t>
      </w:r>
      <w:r w:rsidRPr="002D0718">
        <w:rPr>
          <w:color w:val="000000" w:themeColor="text1"/>
        </w:rPr>
        <w:t xml:space="preserve"> – проводится выпускающей кафедрой </w:t>
      </w:r>
      <w:r w:rsidR="00CE78F9">
        <w:t>общей педагогики</w:t>
      </w:r>
      <w:r w:rsidRPr="002D0718">
        <w:rPr>
          <w:color w:val="000000" w:themeColor="text1"/>
        </w:rPr>
        <w:t xml:space="preserve">. </w:t>
      </w:r>
    </w:p>
    <w:p w:rsidR="006B095B" w:rsidRDefault="00776607" w:rsidP="006B095B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rPr>
          <w:b/>
        </w:rPr>
        <w:t>Практика по получению профессиональных умений и опыта профессиональной деятельности</w:t>
      </w:r>
      <w:r>
        <w:rPr>
          <w:b/>
        </w:rPr>
        <w:t>.</w:t>
      </w:r>
    </w:p>
    <w:p w:rsidR="008E4666" w:rsidRPr="006B095B" w:rsidRDefault="00423D2C" w:rsidP="008E4666">
      <w:pPr>
        <w:autoSpaceDE w:val="0"/>
        <w:autoSpaceDN w:val="0"/>
        <w:adjustRightInd w:val="0"/>
        <w:ind w:firstLine="360"/>
        <w:rPr>
          <w:lang w:eastAsia="en-US"/>
        </w:rPr>
      </w:pPr>
      <w:proofErr w:type="gramStart"/>
      <w:r w:rsidRPr="006834FD">
        <w:t>Данная практика осуществляется в непосредственной связи с педагогической, учебной практиками</w:t>
      </w:r>
      <w:r w:rsidR="008E4666" w:rsidRPr="006B095B">
        <w:t>.</w:t>
      </w:r>
      <w:proofErr w:type="gramEnd"/>
    </w:p>
    <w:p w:rsidR="00776607" w:rsidRPr="006834FD" w:rsidRDefault="006B095B" w:rsidP="008E4666">
      <w:pPr>
        <w:shd w:val="clear" w:color="auto" w:fill="FFFFFF"/>
        <w:ind w:firstLine="720"/>
        <w:rPr>
          <w:b/>
        </w:rPr>
      </w:pPr>
      <w:r w:rsidRPr="006B095B">
        <w:t>Практика по получению профессиональных умений и опыта профессиональной деятельности</w:t>
      </w:r>
      <w:r w:rsidR="008E4666" w:rsidRPr="006B095B">
        <w:t xml:space="preserve"> </w:t>
      </w:r>
      <w:r w:rsidR="008E4666" w:rsidRPr="006B095B">
        <w:rPr>
          <w:lang w:eastAsia="en-US"/>
        </w:rPr>
        <w:t>проводится в соответствии с планом</w:t>
      </w:r>
      <w:r>
        <w:rPr>
          <w:lang w:eastAsia="en-US"/>
        </w:rPr>
        <w:t>-</w:t>
      </w:r>
      <w:r w:rsidR="008E4666" w:rsidRPr="006B095B">
        <w:rPr>
          <w:lang w:eastAsia="en-US"/>
        </w:rPr>
        <w:t>графиком прохождения практик студентами в течение 8 недель</w:t>
      </w:r>
      <w:r>
        <w:rPr>
          <w:lang w:eastAsia="en-US"/>
        </w:rPr>
        <w:t>.</w:t>
      </w:r>
    </w:p>
    <w:p w:rsidR="00776607" w:rsidRDefault="00776607" w:rsidP="00776607">
      <w:pPr>
        <w:spacing w:line="276" w:lineRule="auto"/>
        <w:ind w:firstLine="709"/>
      </w:pPr>
      <w:r w:rsidRPr="00D419B0">
        <w:rPr>
          <w:b/>
        </w:rPr>
        <w:t>Педагогическая практика</w:t>
      </w:r>
      <w:r>
        <w:rPr>
          <w:b/>
        </w:rPr>
        <w:t xml:space="preserve"> </w:t>
      </w:r>
      <w:r w:rsidRPr="00423D2C">
        <w:t xml:space="preserve">Педагогическая практика проводится в образовательных учреждениях в форме педагогической работы: проведение уроков </w:t>
      </w:r>
      <w:r w:rsidR="00CE78F9" w:rsidRPr="00423D2C">
        <w:t>различного типа, а также организация внеурочной деятельности младших школьников</w:t>
      </w:r>
      <w:r w:rsidRPr="00423D2C">
        <w:t>.</w:t>
      </w:r>
    </w:p>
    <w:p w:rsidR="00160A53" w:rsidRPr="00F66D77" w:rsidRDefault="00160A53" w:rsidP="00160A53">
      <w:pPr>
        <w:ind w:firstLine="709"/>
      </w:pPr>
      <w:r w:rsidRPr="00F94132">
        <w:t>Места проведения педагогической практики</w:t>
      </w:r>
      <w:r>
        <w:t xml:space="preserve"> </w:t>
      </w:r>
      <w:r>
        <w:rPr>
          <w:b/>
        </w:rPr>
        <w:t xml:space="preserve">– 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и </w:t>
      </w:r>
      <w:proofErr w:type="spellStart"/>
      <w:r>
        <w:t>Неклиновского</w:t>
      </w:r>
      <w:proofErr w:type="spellEnd"/>
      <w:r>
        <w:t xml:space="preserve"> района</w:t>
      </w:r>
      <w:r w:rsidRPr="00F66D77">
        <w:t xml:space="preserve">, с которыми заключены договоры (УО г. Таганрога - </w:t>
      </w:r>
      <w:r w:rsidRPr="00D74426">
        <w:t>№ 10/977-987 от 01.11.2016г. 01.11.2016г. – 01.11.2021г</w:t>
      </w:r>
      <w:r>
        <w:t>.</w:t>
      </w:r>
      <w:r w:rsidRPr="00F66D77">
        <w:t xml:space="preserve">, УО Администрации </w:t>
      </w:r>
      <w:proofErr w:type="spellStart"/>
      <w:r w:rsidRPr="00F66D77">
        <w:t>Неклиновского</w:t>
      </w:r>
      <w:proofErr w:type="spellEnd"/>
      <w:r w:rsidRPr="00F66D77">
        <w:t xml:space="preserve">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bookmarkStart w:id="9" w:name="_GoBack"/>
      <w:bookmarkEnd w:id="9"/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 государственной </w:t>
      </w:r>
      <w:r>
        <w:t xml:space="preserve">итоговой </w:t>
      </w:r>
      <w:r w:rsidRPr="006A7AB6">
        <w:t>аттестации выпускников вузов Российской Федерации, утвержденного Министерством образования и науки РФ, требований ФГОСВО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</w:t>
      </w:r>
      <w:r w:rsidRPr="006A7AB6">
        <w:lastRenderedPageBreak/>
        <w:t>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ВО к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средств для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средств для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lastRenderedPageBreak/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средств для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перечень компетенций, которыми должны овладеть обучающиеся в результате </w:t>
      </w:r>
      <w:r>
        <w:lastRenderedPageBreak/>
        <w:t>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7766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rPr>
          <w:b/>
        </w:rPr>
      </w:pPr>
      <w:r w:rsidRPr="00C05543">
        <w:rPr>
          <w:b/>
        </w:rPr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t>Данный раздел заполняется в соответствии с разделом ФГОС</w:t>
      </w:r>
      <w:r>
        <w:rPr>
          <w:i/>
          <w:iCs/>
        </w:rPr>
        <w:t xml:space="preserve"> </w:t>
      </w:r>
      <w:r w:rsidRPr="00857A46">
        <w:rPr>
          <w:i/>
          <w:iCs/>
        </w:rPr>
        <w:t>«ТРЕБОВАНИЯ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>, также</w:t>
      </w:r>
      <w:r w:rsidRPr="002D0718">
        <w:t xml:space="preserve"> </w:t>
      </w:r>
      <w:r>
        <w:t xml:space="preserve">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CE78F9" w:rsidRDefault="00776607" w:rsidP="00776607">
      <w:pPr>
        <w:pStyle w:val="a3"/>
        <w:spacing w:after="0"/>
        <w:ind w:firstLine="403"/>
      </w:pPr>
      <w:proofErr w:type="spellStart"/>
      <w:r w:rsidRPr="001216D7">
        <w:rPr>
          <w:lang w:val="en-US"/>
        </w:rPr>
        <w:t>MicrosoftOffice</w:t>
      </w:r>
      <w:proofErr w:type="spellEnd"/>
      <w:r w:rsidRPr="00CE78F9">
        <w:t xml:space="preserve">, </w:t>
      </w:r>
      <w:proofErr w:type="spellStart"/>
      <w:r w:rsidRPr="001216D7">
        <w:rPr>
          <w:lang w:val="en-US"/>
        </w:rPr>
        <w:t>ProjectExpert</w:t>
      </w:r>
      <w:proofErr w:type="spellEnd"/>
      <w:r w:rsidRPr="00CE78F9">
        <w:t xml:space="preserve">, </w:t>
      </w:r>
      <w:r>
        <w:rPr>
          <w:lang w:val="en-US"/>
        </w:rPr>
        <w:t>Moodle</w:t>
      </w:r>
      <w:r w:rsidRPr="00CE78F9">
        <w:t xml:space="preserve"> </w:t>
      </w:r>
      <w:r>
        <w:t>и</w:t>
      </w:r>
      <w:r w:rsidRPr="00CE78F9">
        <w:t xml:space="preserve"> </w:t>
      </w:r>
      <w:r>
        <w:t>другие</w:t>
      </w:r>
      <w:r w:rsidRPr="00CE78F9">
        <w:t>.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др.</w:t>
      </w:r>
      <w:r w:rsidRPr="002D0718">
        <w:t xml:space="preserve"> </w:t>
      </w:r>
      <w:r w:rsidRPr="00BC309D">
        <w:rPr>
          <w:i/>
        </w:rPr>
        <w:t>Заполняется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</w:t>
      </w:r>
      <w:r w:rsidRPr="005432A3">
        <w:rPr>
          <w:sz w:val="24"/>
          <w:szCs w:val="24"/>
        </w:rPr>
        <w:lastRenderedPageBreak/>
        <w:t xml:space="preserve">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2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3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A10FCF" w:rsidRDefault="00A10FCF">
      <w:pPr>
        <w:widowControl/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r w:rsidRPr="00AE66E0">
        <w:rPr>
          <w:b/>
          <w:bCs/>
        </w:rPr>
        <w:lastRenderedPageBreak/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62"/>
        <w:gridCol w:w="1842"/>
        <w:gridCol w:w="2519"/>
        <w:gridCol w:w="2348"/>
      </w:tblGrid>
      <w:tr w:rsidR="00FA3C30" w:rsidTr="00FA3C30">
        <w:trPr>
          <w:trHeight w:val="592"/>
        </w:trPr>
        <w:tc>
          <w:tcPr>
            <w:tcW w:w="2862" w:type="dxa"/>
            <w:tcBorders>
              <w:top w:val="nil"/>
              <w:left w:val="nil"/>
            </w:tcBorders>
            <w:hideMark/>
          </w:tcPr>
          <w:p w:rsidR="00FA3C30" w:rsidRDefault="00FA3C30" w:rsidP="005C05BB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FA3C30" w:rsidRPr="00B360EB" w:rsidRDefault="00A10FCF" w:rsidP="005C05BB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профессор</w:t>
            </w:r>
            <w:r w:rsidR="00FA3C30">
              <w:rPr>
                <w:b/>
                <w:bCs/>
              </w:rPr>
              <w:t xml:space="preserve"> кафедры общей педагогики</w:t>
            </w:r>
          </w:p>
        </w:tc>
        <w:tc>
          <w:tcPr>
            <w:tcW w:w="1842" w:type="dxa"/>
            <w:tcBorders>
              <w:top w:val="nil"/>
            </w:tcBorders>
          </w:tcPr>
          <w:p w:rsidR="00FA3C30" w:rsidRPr="00B360EB" w:rsidRDefault="00FA3C30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FA3C30" w:rsidRPr="00B360EB" w:rsidRDefault="00423D2C" w:rsidP="005C05B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М.А. </w:t>
            </w:r>
            <w:proofErr w:type="spellStart"/>
            <w:r>
              <w:rPr>
                <w:b/>
                <w:bCs/>
              </w:rPr>
              <w:t>Пуйлова</w:t>
            </w:r>
            <w:proofErr w:type="spellEnd"/>
          </w:p>
        </w:tc>
        <w:tc>
          <w:tcPr>
            <w:tcW w:w="2348" w:type="dxa"/>
            <w:tcBorders>
              <w:top w:val="nil"/>
              <w:right w:val="nil"/>
            </w:tcBorders>
          </w:tcPr>
          <w:p w:rsidR="00FA3C30" w:rsidRPr="00E2598B" w:rsidRDefault="00FA3C30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</w:t>
            </w:r>
            <w:r>
              <w:rPr>
                <w:b/>
                <w:bCs/>
                <w:lang w:val="en-US"/>
              </w:rPr>
              <w:t xml:space="preserve"> </w:t>
            </w:r>
            <w:r w:rsidRPr="00E2598B">
              <w:rPr>
                <w:b/>
                <w:bCs/>
              </w:rPr>
              <w:t>г.</w:t>
            </w:r>
          </w:p>
        </w:tc>
      </w:tr>
      <w:tr w:rsidR="00FA3C30" w:rsidTr="00FA3C30">
        <w:tc>
          <w:tcPr>
            <w:tcW w:w="2862" w:type="dxa"/>
            <w:tcBorders>
              <w:left w:val="nil"/>
            </w:tcBorders>
          </w:tcPr>
          <w:p w:rsidR="00FA3C30" w:rsidRPr="00B360EB" w:rsidRDefault="00FA3C30" w:rsidP="005C05BB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hideMark/>
          </w:tcPr>
          <w:p w:rsidR="00FA3C30" w:rsidRPr="00F93453" w:rsidRDefault="00FA3C30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2519" w:type="dxa"/>
            <w:hideMark/>
          </w:tcPr>
          <w:p w:rsidR="00FA3C30" w:rsidRPr="00B360EB" w:rsidRDefault="00FA3C30" w:rsidP="005C05BB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2348" w:type="dxa"/>
            <w:tcBorders>
              <w:right w:val="nil"/>
            </w:tcBorders>
            <w:hideMark/>
          </w:tcPr>
          <w:p w:rsidR="00FA3C30" w:rsidRPr="00E2598B" w:rsidRDefault="00FA3C30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FA3C30" w:rsidTr="00FA3C30">
        <w:tc>
          <w:tcPr>
            <w:tcW w:w="2862" w:type="dxa"/>
            <w:tcBorders>
              <w:left w:val="nil"/>
            </w:tcBorders>
            <w:hideMark/>
          </w:tcPr>
          <w:p w:rsidR="00FA3C30" w:rsidRPr="00B360EB" w:rsidRDefault="00FA3C30" w:rsidP="005C05BB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общей педагогики</w:t>
            </w:r>
          </w:p>
        </w:tc>
        <w:tc>
          <w:tcPr>
            <w:tcW w:w="1842" w:type="dxa"/>
          </w:tcPr>
          <w:p w:rsidR="00FA3C30" w:rsidRPr="00F93453" w:rsidRDefault="00FA3C30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519" w:type="dxa"/>
          </w:tcPr>
          <w:p w:rsidR="00FA3C30" w:rsidRPr="00B360EB" w:rsidRDefault="00FA3C30" w:rsidP="005C05B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О.А. Кочергина</w:t>
            </w:r>
          </w:p>
        </w:tc>
        <w:tc>
          <w:tcPr>
            <w:tcW w:w="2348" w:type="dxa"/>
            <w:tcBorders>
              <w:right w:val="nil"/>
            </w:tcBorders>
          </w:tcPr>
          <w:p w:rsidR="00FA3C30" w:rsidRPr="00E2598B" w:rsidRDefault="00FA3C30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FA3C30" w:rsidTr="00FA3C30">
        <w:trPr>
          <w:trHeight w:val="239"/>
        </w:trPr>
        <w:tc>
          <w:tcPr>
            <w:tcW w:w="2862" w:type="dxa"/>
            <w:tcBorders>
              <w:left w:val="nil"/>
            </w:tcBorders>
            <w:hideMark/>
          </w:tcPr>
          <w:p w:rsidR="00FA3C30" w:rsidRPr="00B360EB" w:rsidRDefault="00FA3C30" w:rsidP="005C05BB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A3C30" w:rsidRPr="00F93453" w:rsidRDefault="00FA3C30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2519" w:type="dxa"/>
          </w:tcPr>
          <w:p w:rsidR="00FA3C30" w:rsidRDefault="00FA3C30" w:rsidP="005C05BB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348" w:type="dxa"/>
            <w:tcBorders>
              <w:right w:val="nil"/>
            </w:tcBorders>
          </w:tcPr>
          <w:p w:rsidR="00FA3C30" w:rsidRPr="00E2598B" w:rsidRDefault="00FA3C30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FA3C30" w:rsidTr="00FA3C30">
        <w:tc>
          <w:tcPr>
            <w:tcW w:w="2862" w:type="dxa"/>
            <w:tcBorders>
              <w:left w:val="nil"/>
            </w:tcBorders>
            <w:hideMark/>
          </w:tcPr>
          <w:p w:rsidR="00FA3C30" w:rsidRDefault="00FA3C30" w:rsidP="005C05BB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FA3C30" w:rsidRPr="00B360EB" w:rsidRDefault="00FA3C30" w:rsidP="005C05BB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факультета </w:t>
            </w:r>
            <w:r>
              <w:rPr>
                <w:b/>
                <w:bCs/>
              </w:rPr>
              <w:t>педагогики и методики дошкольного, начального и дополнительного образования</w:t>
            </w:r>
          </w:p>
        </w:tc>
        <w:tc>
          <w:tcPr>
            <w:tcW w:w="1842" w:type="dxa"/>
          </w:tcPr>
          <w:p w:rsidR="00FA3C30" w:rsidRPr="00F93453" w:rsidRDefault="00FA3C30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519" w:type="dxa"/>
          </w:tcPr>
          <w:p w:rsidR="00FA3C30" w:rsidRPr="00B360EB" w:rsidRDefault="00FA3C30" w:rsidP="005C05B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С.В. </w:t>
            </w:r>
            <w:proofErr w:type="spellStart"/>
            <w:r>
              <w:rPr>
                <w:b/>
                <w:bCs/>
              </w:rPr>
              <w:t>Гармаш</w:t>
            </w:r>
            <w:proofErr w:type="spellEnd"/>
          </w:p>
        </w:tc>
        <w:tc>
          <w:tcPr>
            <w:tcW w:w="2348" w:type="dxa"/>
            <w:tcBorders>
              <w:right w:val="nil"/>
            </w:tcBorders>
          </w:tcPr>
          <w:p w:rsidR="00FA3C30" w:rsidRPr="00E2598B" w:rsidRDefault="00FA3C30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FA3C30" w:rsidTr="00FA3C30">
        <w:trPr>
          <w:trHeight w:val="252"/>
        </w:trPr>
        <w:tc>
          <w:tcPr>
            <w:tcW w:w="2862" w:type="dxa"/>
            <w:tcBorders>
              <w:left w:val="nil"/>
            </w:tcBorders>
            <w:hideMark/>
          </w:tcPr>
          <w:p w:rsidR="00FA3C30" w:rsidRPr="00B360EB" w:rsidRDefault="00FA3C30" w:rsidP="005C05B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1842" w:type="dxa"/>
          </w:tcPr>
          <w:p w:rsidR="00FA3C30" w:rsidRPr="00F93453" w:rsidRDefault="00FA3C30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519" w:type="dxa"/>
          </w:tcPr>
          <w:p w:rsidR="00FA3C30" w:rsidRPr="00B360EB" w:rsidRDefault="00FA3C30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2348" w:type="dxa"/>
            <w:tcBorders>
              <w:right w:val="nil"/>
            </w:tcBorders>
          </w:tcPr>
          <w:p w:rsidR="00FA3C30" w:rsidRPr="00E2598B" w:rsidRDefault="00FA3C30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FA3C30" w:rsidTr="00FA3C30">
        <w:trPr>
          <w:trHeight w:val="252"/>
        </w:trPr>
        <w:tc>
          <w:tcPr>
            <w:tcW w:w="2862" w:type="dxa"/>
            <w:tcBorders>
              <w:left w:val="nil"/>
            </w:tcBorders>
            <w:hideMark/>
          </w:tcPr>
          <w:p w:rsidR="00FA3C30" w:rsidRPr="00B360EB" w:rsidRDefault="00FA3C30" w:rsidP="005C05BB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A3C30" w:rsidRPr="00F93453" w:rsidRDefault="00FA3C30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2519" w:type="dxa"/>
          </w:tcPr>
          <w:p w:rsidR="00FA3C30" w:rsidRPr="00B360EB" w:rsidRDefault="00FA3C30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348" w:type="dxa"/>
            <w:tcBorders>
              <w:right w:val="nil"/>
            </w:tcBorders>
          </w:tcPr>
          <w:p w:rsidR="00FA3C30" w:rsidRPr="00E2598B" w:rsidRDefault="00FA3C30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FA3C30">
        <w:tc>
          <w:tcPr>
            <w:tcW w:w="2862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51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348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 w:rsidSect="0085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64A6E"/>
    <w:multiLevelType w:val="multilevel"/>
    <w:tmpl w:val="5F6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A39"/>
    <w:rsid w:val="00073D55"/>
    <w:rsid w:val="000A7558"/>
    <w:rsid w:val="000B71E7"/>
    <w:rsid w:val="000F3A39"/>
    <w:rsid w:val="001509A8"/>
    <w:rsid w:val="00160A53"/>
    <w:rsid w:val="002E25CE"/>
    <w:rsid w:val="00405DBA"/>
    <w:rsid w:val="00423D2C"/>
    <w:rsid w:val="004773F2"/>
    <w:rsid w:val="004A2C82"/>
    <w:rsid w:val="004D0531"/>
    <w:rsid w:val="00544B21"/>
    <w:rsid w:val="00571199"/>
    <w:rsid w:val="00630CBC"/>
    <w:rsid w:val="0065673E"/>
    <w:rsid w:val="006B095B"/>
    <w:rsid w:val="00776607"/>
    <w:rsid w:val="00856FD9"/>
    <w:rsid w:val="00864C6C"/>
    <w:rsid w:val="008E4666"/>
    <w:rsid w:val="00944D0B"/>
    <w:rsid w:val="00A10FCF"/>
    <w:rsid w:val="00A21551"/>
    <w:rsid w:val="00C919F9"/>
    <w:rsid w:val="00CE78F9"/>
    <w:rsid w:val="00D44864"/>
    <w:rsid w:val="00EC6CF7"/>
    <w:rsid w:val="00FA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C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944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4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2C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944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4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metodich.pdf?" TargetMode="External"/><Relationship Id="rId13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ue.ru/doc/umu/pologenie_kursekz.pdf?" TargetMode="External"/><Relationship Id="rId12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1188178.0" TargetMode="External"/><Relationship Id="rId11" Type="http://schemas.openxmlformats.org/officeDocument/2006/relationships/hyperlink" Target="http://rsue.ru/doc/umu/poriadoc_control_mater.pdf?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sue.ru/doc/umu/pologenie_umk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samost.pdf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Vasil'evna</dc:creator>
  <cp:lastModifiedBy>student</cp:lastModifiedBy>
  <cp:revision>14</cp:revision>
  <dcterms:created xsi:type="dcterms:W3CDTF">2020-07-17T09:17:00Z</dcterms:created>
  <dcterms:modified xsi:type="dcterms:W3CDTF">2020-07-20T11:22:00Z</dcterms:modified>
</cp:coreProperties>
</file>