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46.03.01 История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46.03.01.01 Историческое краеведение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371"/>
        <w:gridCol w:w="371"/>
        <w:gridCol w:w="371"/>
        <w:gridCol w:w="76"/>
        <w:gridCol w:w="295"/>
        <w:gridCol w:w="471"/>
        <w:gridCol w:w="471"/>
        <w:gridCol w:w="2590"/>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7"/>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9.5941"/>
        </w:trPr>
        <w:tc>
          <w:tcPr>
            <w:tcW w:w="143" w:type="dxa"/>
          </w:tcPr>
          <w:p/>
        </w:tc>
        <w:tc>
          <w:tcPr>
            <w:tcW w:w="7064.102" w:type="dxa"/>
            <w:gridSpan w:val="1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2591"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(3.2)</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4/6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 4/6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2/6</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 4/6</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170</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170</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170</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158</w:t>
            </w:r>
          </w:p>
        </w:tc>
        <w:tc>
          <w:tcPr>
            <w:tcW w:w="2591"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2591" w:type="dxa"/>
          </w:tcPr>
          <w:p/>
        </w:tc>
        <w:tc>
          <w:tcPr>
            <w:tcW w:w="710" w:type="dxa"/>
          </w:tcPr>
          <w:p/>
        </w:tc>
        <w:tc>
          <w:tcPr>
            <w:tcW w:w="285" w:type="dxa"/>
          </w:tcPr>
          <w:p/>
        </w:tc>
      </w:tr>
      <w:tr>
        <w:trPr>
          <w:trHeight w:hRule="exact" w:val="787.772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5826.7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4584.195"/>
        </w:trPr>
        <w:tc>
          <w:tcPr>
            <w:tcW w:w="143" w:type="dxa"/>
          </w:tcPr>
          <w:p/>
        </w:tc>
        <w:tc>
          <w:tcPr>
            <w:tcW w:w="10646.25" w:type="dxa"/>
            <w:gridSpan w:val="2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УК-7.1:Использует средства и методы физической культуры, необходимые для планирования и реализации физкультурно-педагогической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УК-7.2:Демонстрирует необходимый уровень физических кондиций для самореализации в профессиональной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УК-7.3:Соблюдает и пропагандирует нормы здорового образа жизни в различных жизненных ситуациях и в профессиональной деятельности</w:t>
            </w:r>
          </w:p>
        </w:tc>
      </w:tr>
      <w:tr>
        <w:trPr>
          <w:trHeight w:hRule="exact" w:val="277.8304"/>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2485.18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формирования физической культуры личности студента; средства и методы физического воспитания; формы занятий физическими упражнениями; правила и способы планирования индивидуальных занятий физическими упражнениями различной целевой направленности; способы составления вариантов утренней гигиенической и корригирующей гимнастики, направленной на сохранение и укрепление здоровья, на поддержание работоспособности, здорового образа жизни; способы проведения самостоятельных тренировочных занятий оздоровительной направленности; методы организации самоконтроля во время и после занятий физическими упражнениями и спортом; способы оценки и коррекции осанки; методику корригирующей гимнастики для глаз; способы проведения физкультурных пауз и физкультурных минуток; способы регуляции психических состояний человека; способы решения конфликтных ситуаций во время занятий физической культурой и спортом; правила техники безопасности;</w:t>
            </w:r>
          </w:p>
          <w:p>
            <w:pPr>
              <w:jc w:val="left"/>
              <w:spacing w:after="0" w:line="240" w:lineRule="auto"/>
              <w:rPr>
                <w:sz w:val="19"/>
                <w:szCs w:val="19"/>
              </w:rPr>
            </w:pPr>
            <w:r>
              <w:rPr>
                <w:rFonts w:ascii="Times New Roman" w:hAnsi="Times New Roman" w:cs="Times New Roman"/>
                <w:color w:val="#000000"/>
                <w:sz w:val="19"/>
                <w:szCs w:val="19"/>
              </w:rPr>
              <w:t> теоретические основы жизнедеятельности в системе «человек – среда обитания»; правовые, нормативные и организационные основы безопасности жизнедеятельности; приемы оказания первой доврачебной медицинской помощи.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3803.62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планировать учебную деятельность и внеучебную для организации тренировочных занятий по избранному виду физкультурно-спортивной направ-планировать учебную  и внеучебную деятельность для организации тренировочных занятий по избранному виду физкультурно-спортивной направленности; организовать самостоятельные занятия физкультурно-спортивной направленности; самостоятельно оценить роль приобретенных умений и навыков, компетенций для понимания их значимости в образовательной и профессиональной деятельности; составить комплекс физических упражнений и провести утреннюю гигиеническую гимнастику, направленную на сохранение и укрепление здоровья, поддержание работоспособности, здорового образа жизни; использовать простейшие методики, позволяющие оценить уровень физической подготовленности, состояние сердечно-сосудистой, дыхательной и других систем организма человека занимающегося физической культурой или спортом; рационально использовать средства и методы физического воспитания для повышения функциональных и двигательных возможностей; составить комплекс физических упражнений и провести физкультурную паузу или физкультурную минутку, направленные на снятие утомления после напряженного учебного труда; провести корригирующую гимнастику для профилактики, снятия утомления и повышения остроты зрения; регулировать психическим состоянием с использованием методики психорегулирующей тренировки; толерантно воспринимать личностные различия; обеспечивать технику безопасности на занятиях с учётом гигиенических норм; оценивать санитарно-гигиеническое состояние спортивного зала; создавать и поддерживать безопасные условия жизнедеятельности, в том числе при возникновении чрезвычайных ситуаций; эффективно применять средства защиты от негативных воздействий; оказать первую медицинскую помощь.</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 использования профессионально-прикладной физической подготовки; составления вариантов и проведения утренней гигиенической и корригирующей  гимнастики; организации и проведения самостоятельных тренировочных занятий оздоровительной направленности; использования простейших форм контроля за состоянием здоровья и физической подготовленностью во время и после занятий физической культурой и спортом; проведения физкультурных пауз и физкультурных минуток; самоконтроля за состоянием своего организма во время физической нагрузки; межличностного общения, толерантного отношения к окружающим, позволяющими поддерживать психологический климат при  работе в команде (группе) на занятиях физической культурой и спортом; оказания первой помощи при неотложных состояниях и травматических</w:t>
            </w:r>
          </w:p>
          <w:p>
            <w:pPr>
              <w:jc w:val="left"/>
              <w:spacing w:after="0" w:line="240" w:lineRule="auto"/>
              <w:rPr>
                <w:sz w:val="19"/>
                <w:szCs w:val="19"/>
              </w:rPr>
            </w:pPr>
            <w:r>
              <w:rPr>
                <w:rFonts w:ascii="Times New Roman" w:hAnsi="Times New Roman" w:cs="Times New Roman"/>
                <w:color w:val="#000000"/>
                <w:sz w:val="19"/>
                <w:szCs w:val="19"/>
              </w:rPr>
              <w:t> повреждениях; проведения бесед и инструктажа с занимающимися о правилах поведения в помещении спортивного сооружения, на его территории и выполнения этих правил;  навыками оказания первой доврачебной помощи пострадавшим, навыками создания и поддержки безопасных условий</w:t>
            </w:r>
          </w:p>
          <w:p>
            <w:pPr>
              <w:jc w:val="left"/>
              <w:spacing w:after="0" w:line="240" w:lineRule="auto"/>
              <w:rPr>
                <w:sz w:val="19"/>
                <w:szCs w:val="19"/>
              </w:rPr>
            </w:pPr>
            <w:r>
              <w:rPr>
                <w:rFonts w:ascii="Times New Roman" w:hAnsi="Times New Roman" w:cs="Times New Roman"/>
                <w:color w:val="#000000"/>
                <w:sz w:val="19"/>
                <w:szCs w:val="19"/>
              </w:rPr>
              <w:t> жизнедеятельности, в том числе при возникновении  чрезвычайных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Основы техники гимнастических  упражнений. Овладение жизненно необходимыми умениями и навыками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Освоение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для снятия утомления, повышения работоспособности в учебное время. Учебная практика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Л1.6 Л1.14 Л1.24Л2.3 Л2.7 Л2.8 Л2.10</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w:t>
            </w:r>
          </w:p>
          <w:p>
            <w:pPr>
              <w:jc w:val="left"/>
              <w:spacing w:after="0" w:line="240" w:lineRule="auto"/>
              <w:rPr>
                <w:sz w:val="19"/>
                <w:szCs w:val="19"/>
              </w:rPr>
            </w:pPr>
            <w:r>
              <w:rPr>
                <w:rFonts w:ascii="Times New Roman" w:hAnsi="Times New Roman" w:cs="Times New Roman"/>
                <w:color w:val="#000000"/>
                <w:sz w:val="19"/>
                <w:szCs w:val="19"/>
              </w:rPr>
              <w:t> Формирование профессионально важных психических качеств средствами физической культуры и спорта. Средства и методы физического воспитания.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Л1.14 Л1.21Л2.7 Л2.8 Л2.10</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Разработка комплексов физических упражнений для проведения гигиенической гимнастики и малых форм физического воспитания.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Л1.14 Л1.19Л2.1 Л2.2 Л2.3 Л2.7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качеств. Игровые учебные занятия  с целью совершенствования двигательных умений и навыков, развития коммуникативных навыков и навыков межличностного общения. Подготовка и проведение подвижной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Л1.18 Л1.21 Л1.23Л2.5 Л2.8 Л2.11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Сюжетные и бессюжетные подвижные игры. Применение подвижных игр в спортивной подготовке обучающихся.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Л1.18 Л1.21Л2.5 Л2.7 Л2.8</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Легкая атлетика. Техника бега на короткие, средние и длинные дистанции. Техника прыжков в длину с места и с разбега. Методика развития скоростных, скоростно -силовых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техники бега на короткие дистанции и общей выносливости. Низкий старт. Стартовый разбег. Бег по дистанции. Финиширование. Тренировка в беге на короткие дистанции. Бег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Л1.12 Л1.15 Л1.21Л2.7 Л2.8 Л2.10 Л2.12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Л1.14 Л1.15 Л1.21Л2.7 Л2.8 Л2.10</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врачебного контроля и самоконтроля.  Простейшие методики самооценки работоспособности. Субъективные и объективные показатели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Л1.15 Л1.21Л2.8</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Обучение и совершенствование основных приемов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тренировочных занятий и участия в спортивной игре волейбол.</w:t>
            </w:r>
          </w:p>
          <w:p>
            <w:pPr>
              <w:jc w:val="left"/>
              <w:spacing w:after="0" w:line="240" w:lineRule="auto"/>
              <w:rPr>
                <w:sz w:val="19"/>
                <w:szCs w:val="19"/>
              </w:rPr>
            </w:pPr>
            <w:r>
              <w:rPr>
                <w:rFonts w:ascii="Times New Roman" w:hAnsi="Times New Roman" w:cs="Times New Roman"/>
                <w:color w:val="#000000"/>
                <w:sz w:val="19"/>
                <w:szCs w:val="19"/>
              </w:rPr>
              <w:t> Баскетбол. Обучение и совершенствование основных приемов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Л1.8 Л1.10 Л1.16 Л1.19 Л1.20 Л1.22Л2.6 Л2.8 Л2.9 Л2.13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 проведения простейших самостоятельных занятий физическими упражнениями оздоровительной или тренировочной направленности.</w:t>
            </w:r>
          </w:p>
          <w:p>
            <w:pPr>
              <w:jc w:val="left"/>
              <w:spacing w:after="0" w:line="240" w:lineRule="auto"/>
              <w:rPr>
                <w:sz w:val="19"/>
                <w:szCs w:val="19"/>
              </w:rPr>
            </w:pPr>
            <w:r>
              <w:rPr>
                <w:rFonts w:ascii="Times New Roman" w:hAnsi="Times New Roman" w:cs="Times New Roman"/>
                <w:color w:val="#000000"/>
                <w:sz w:val="19"/>
                <w:szCs w:val="19"/>
              </w:rPr>
              <w:t>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Л1.21Л2.6 Л2.8 Л2.9</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Выбор вида спорта и физических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Совершенствование элементов и технических приемов спортивных игр:</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с места и в движении; ведение мяча шагом, бегом в среднем темпе. Освоение правил спортивных игр: баскетбол, волейбол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Л1.16 Л1.20Л2.6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Л1.12 Л1.19 Л1.20Л2.2 Л2.7 Л2.14</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Л1.12Л2.8</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Л1.10 Л1.12 Л1.21Л2.1 Л2.2 Л2.5 Л2.7 Л2.8 Л2.10</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 Упражнения ОФП.</w:t>
            </w:r>
          </w:p>
          <w:p>
            <w:pPr>
              <w:jc w:val="left"/>
              <w:spacing w:after="0" w:line="240" w:lineRule="auto"/>
              <w:rPr>
                <w:sz w:val="19"/>
                <w:szCs w:val="19"/>
              </w:rPr>
            </w:pPr>
            <w:r>
              <w:rPr>
                <w:rFonts w:ascii="Times New Roman" w:hAnsi="Times New Roman" w:cs="Times New Roman"/>
                <w:color w:val="#000000"/>
                <w:sz w:val="19"/>
                <w:szCs w:val="19"/>
              </w:rPr>
              <w:t> Методика проведения гигиенической гимнастики (зарядки) с предметом и без предмета. Атлетическая гимнастика. Методика освоения различных типов дыхания. Общеразвивающие упражнения для мышц рук, туловища, ног, для развития силы, гибкости, быстроты, выносливости, координации, выполняемые из различных исходных положений. Коррекционные упражнения, направленные на формирование правильной осанки, профилактики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Учебная практика по проведению утренней гимнастики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Л1.14 Л1.24Л2.3 Л2.7 Л2.8 Л2.10</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Составление комплексов физических упражнений вводной и производственной гимнастики для снятия утомления после напряженного учебного труда. Методика корригирующей гимнастики, направленной на исправление дефектов фигуры, повышение остроты зрения и др.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 Л1.14 Л1.21Л2.2 Л2.7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направленных на обучение  и совершенствование двигательных умений и навыков и совершенствование физических качеств.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Организация места проведения, подготовка инвентаря, предварительный анализ игры, объяснение игры, выбор водящих, распределение на команды, наблюдение за процессом игры и поведением играющих. Подведение итогов.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Л1.18 Л1.21 Л1.23Л2.5 Л2.8 Л2.11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планов- конспектов для проведения подвижных игр разной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Л1.18Л2.5 Л2.7 Л2.8</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Легкая атлетика. Особенности техники спортивной ходьбы и эстафетного бега. Кроссовая подготовка. Методика развития скоростно-силовых, координационных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 Спортивная ходьба. Особенности техники спортивной ходьбы. Финишный спурт. Тактическое построение ходьбы по дистанции. Техника прыжков в длину с места и  с разбега. Кроссовая подготовка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Л1.15Л2.8 Л2.10 Л2.12</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Л1.21Л2.10</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технических приемов спортивной игры. Техника игры в нападении и защите: стойка волейболиста, перемещения; передачи и прием мяча, подачи мяча. Расширение объема двигательных умений и навыков. Правила игры. Учебные игры. Развитие коммуникативных навыков и навыков межличностного общения во время учебно- тренировочных занятий и участия в соревнованиях по волейболу.</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технических приемов спортивной игры: перемещения, остановки;  передачи мяча двумя и одной (правой, левой) от плеча, передачи в пол, передачи мяча с места и в движении; ведение мяча.  Расширение объема двигательных умений и навыков. Освоение правил спортивной игры.   Совершенствование  навыков межличностного общения, толерантного отношения к окружающим. Учебные игры.</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Учебные игры. Освоение правил спортивной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 Учебные игры.</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Л1.10 Л1.11 Л1.13 Л1.16 Л1.17 Л1.22Л2.6 Л2.8 Л2.9 Л2.13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Л1.21Л2.7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Л1.10 Л1.12 Л1.16 Л1.21Л2.6 Л2.8 Л2.14</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Л1.21Л2.8</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12.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Л1.12 Л1.14 Л1.16 Л1.21Л2.2 Л2.5 Л2.7 Л2.8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13. Основы техники гимнастических  упражнений. Образ жизни и его отражение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Совершенствование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типовой план проведения утренней гигиенической гимнастики. Самостоятельная подготовка и проведение утренней гигиенической гимнастики в соответствии с поставленными задачами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Л1.14Л2.2 Л2.3 Л2.7 Л2.8</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Самостоятельная подготовка и проведение утренней гигиенической гимнастики в соответствии с поставленными задачами.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Л1.14 Л1.21Л2.1 Л2.2 Л2.7 Л2.8</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14.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Подготовка и самостоятельное проведение подвижной игры (по выбору студента).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Л1.18Л2.5 Л2.8</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плана- 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Л1.18 Л1.21Л2.5 Л2.8</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15. Легкая атлетика. Совершенствование техники бега и  прыжков в длину с места и  с разбега.  Освоение техники метания снаряда  на дальность с места и с разбега. Методика развития силовых способностей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Совершенствование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Техника метания снаряда  на дальность с места и с разбега. Подготовка к сдаче норм Всероссийского физкультурно- спортивного комплекса «Готов к труду и обороне (ГТО)»: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Л1.15 Л1.21Л2.7 Л2.8 Л2.10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w:t>
            </w:r>
          </w:p>
          <w:p>
            <w:pPr>
              <w:jc w:val="left"/>
              <w:spacing w:after="0" w:line="240" w:lineRule="auto"/>
              <w:rPr>
                <w:sz w:val="19"/>
                <w:szCs w:val="19"/>
              </w:rPr>
            </w:pPr>
            <w:r>
              <w:rPr>
                <w:rFonts w:ascii="Times New Roman" w:hAnsi="Times New Roman" w:cs="Times New Roman"/>
                <w:color w:val="#000000"/>
                <w:sz w:val="19"/>
                <w:szCs w:val="19"/>
              </w:rPr>
              <w:t> Предупреждение травматизма.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Л1.21Л2.7 Л2.8 Л2.10</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16.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631.02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элементов и приемов техники игры: нижней и верхней подач мяча, нижней боковой подачи мяча; верхний и нижней передач мяча. Расширение объема двигательных умений и навыков. Освоение правил игры. Учебные игры. Развитие коммуникативных навыков и навыков межличностного общения во время учебно-тренировочных занятий и спортивной игры волейбол.</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элементов и приемов техники игры: перемещений, ловли мяча, передач и ведения мяча, бросков мяча в корзину. Техника игры в нападении и защите.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Учебные игры и соревнования в группе по виду спорта выбранному студентами.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Л1.10 Л1.13 Л1.16 Л1.17 Л1.19 Л1.20Л2.8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Л1.21Л2.8</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17.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Л1.8 Л1.10 Л1.12 Л1.14 Л1.16 Л1.21Л2.1 Л2.5 Л2.7 Л2.8 Л2.9 Л2.10</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18. Основы техники гимнастических  упражнений. Использование средств физической культуры в самостоятельных занятиях физическими упражнениями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физические упражнения. Стретчинг.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 формирование правильной осанки, плоскостопия, остроты зрения. Упражнения, направленные  на совершенствование функций вестибулярного аппарата. Различные виды ходьбы, бега в сочетании с движениями рук, головы, поворотами туловища, с изменением скорости и направления движения. Освоение упражнений специальной физической подготовки, связанные с избранным видом спорта.</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Л1.14 Л1.21Л2.2 Л2.3 Л2.7</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Планирование самостоятельных занятий. Основные формы организации самостоятельных занятий. Специальная физическая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Л1.21Л2.3 Л2.7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19.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способностей. Игровые учебные занятия с использованием эстафет, подвижных игр,  с целью совершенствования физических способностей, формирования коммуникативных навыков и навыков межличностного общения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Л1.18Л2.5 Л2.7 Л2.8</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20. Легкая атлетика. Совершенствование техники спортивной ходьбы, бега, прыжков и метания спортивного снаряда. Простейшие методики самооценки работоспособности.  Объективные и субъективные показатели самоконтроля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 Эстафетный бег. Техника эстафетного бега. Особенности тренировки эстафетных команд. Передача эстафетной палочки. Техника прыжков в длину с места и  с разбега. Техника метания спортивного снаряда  на дальность с места и  с разбега. Кроссовая подготовка.</w:t>
            </w:r>
          </w:p>
          <w:p>
            <w:pPr>
              <w:jc w:val="left"/>
              <w:spacing w:after="0" w:line="240" w:lineRule="auto"/>
              <w:rPr>
                <w:sz w:val="19"/>
                <w:szCs w:val="19"/>
              </w:rPr>
            </w:pPr>
            <w:r>
              <w:rPr>
                <w:rFonts w:ascii="Times New Roman" w:hAnsi="Times New Roman" w:cs="Times New Roman"/>
                <w:color w:val="#000000"/>
                <w:sz w:val="19"/>
                <w:szCs w:val="19"/>
              </w:rPr>
              <w:t>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Л1.15 Л1.21Л2.8 Л2.10</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Кроссовая подготовка, ее цель и задачи. Методика проведения учебно- тренировочного занятия. Методика составления и проведения простейших самостоятельных занятий физическими упражнениями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Л1.15 Л1.21Л2.7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21.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приемов техники спортивной игры: передвижений; передач мяча на месте и в движении; ведения мяча на месте, шагом, в среднем и быстром темпе; бросков мяча в корзину.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приемов техники спортивной игры: передвижений; нижней и верхней подач мяча, нижней боковой подачи; приемов мяча; верхней и нижней передач мяча. Расширение объема двигательных умений и навыков. Освоение правил игры. Учебные игры. Формирование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приемов техники спортивной игры: передвижения, передачи (короткие, длинные, «на ход»), ведение мяча,  обводка соперника, удары по воротам.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бадминтониста,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Л1.9 Л1.10 Л1.11 Л1.13 Л1.16 Л1.17 Л1.19 Л1.20Л2.4 Л2.6 Л2.9</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 Л1.7 Л1.11 Л1.16 Л1.17Л2.6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22. Подготовка к участию в соревновательной деятельности и сдаче норм Всероссийского физкультурно- 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сдаче норм  Всероссийского физкультурно-спортивного комплекса «Готов к труду и обороне (ГТО)»: бег 100 м (муж., жен.), бег 3000 м (муж.), бег 2000 м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Подготовка к участию в соревнованиях, проводимых во время учебного занятия, участие в соревнованиях за факультет во время учебного года по избранному виду спорта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Л1.12 Л1.14 Л1.16 Л1.21Л2.4 Л2.7 Л2.8</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Самостоятельная подготовка  к участию в соревнованиях проводимых в институте во время учебного года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Л1.13 Л1.16 Л1.17 Л1.19 Л1.20Л2.6 Л2.7 Л2.8</w:t>
            </w:r>
          </w:p>
        </w:tc>
      </w:tr>
      <w:tr>
        <w:trPr>
          <w:trHeight w:hRule="exact" w:val="416.74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23.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Л1.8 Л1.9 Л1.10 Л1.11 Л1.12 Л1.14 Л1.15 Л1.16 Л1.21Л2.2 Л2.3 Л2.5 Л2.7 Л2.10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917.57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24. Основы техники гимнастических   упражнений. Физическая культура в профессиональной деятельности бакалавра. ППФП – залог психофизической готовности к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 Освоение упражнений специальной физической подготовки, связанных с избранным видом спорта.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наблюдением за функциональным состоянием организма (функциональных проб)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Л1.14 Л2.8 Л1.21Л2.1 Л2.2 Л2.3 Л2.7</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Л1.14 Л1.21Л2.2 Л2.3 Л2.7 Л2.8</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составления комплексов упражнений производственной гимнастики, определение их места в течение рабочего дня. Профилактика производственных заболеваний и травматизма средствами физической культуры. Методика проведения производственной гимнастики с учетом заданных условий и характера труда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Л1.14 Л1.21Л2.1 Л2.2 Л2.3 Л2.7</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 Физкультурные минутки и физкультурные паузы в течение рабочего дня, методика их проведения.</w:t>
            </w:r>
          </w:p>
          <w:p>
            <w:pPr>
              <w:jc w:val="left"/>
              <w:spacing w:after="0" w:line="240" w:lineRule="auto"/>
              <w:rPr>
                <w:sz w:val="19"/>
                <w:szCs w:val="19"/>
              </w:rPr>
            </w:pPr>
            <w:r>
              <w:rPr>
                <w:rFonts w:ascii="Times New Roman" w:hAnsi="Times New Roman" w:cs="Times New Roman"/>
                <w:color w:val="#000000"/>
                <w:sz w:val="19"/>
                <w:szCs w:val="19"/>
              </w:rPr>
              <w:t>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Л1.14 Л1.21Л2.2 Л2.7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25. Подвижные игры. Общая физическая и спортивная подготовка студентов в образовательном процессе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двигательных действий и физических качеств посредством использования подвижных игр. Подвижные игры, направленные на совершенствование элементов и приемов техники спортивных игр входящих в раздел «Спортивные игры». Игровые учебные занятия  с целью развития коммуникативных навыков и навыков межличностного общения. Дозировка нагрузки в процессе проведения подвижной игры. Подготовка и проведение подводящих игр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Л1.18Л2.5 Л2.8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Сюжетные и бессюжетные подвижные игры, направленные на развитие и совершенствование физических способностей. Сюжетные и бессюжетные подвижные игры, направленные на обучение и совершенствование двигательных действий. Подвижные игры, направленные на развитие коммуникативных навыков и навыков межличностного общения. Подготовка и проведение подвижных игр студентами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Л1.18Л2.5 Л2.8</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26. Легкая атлетика. Подготовка к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Тренировка в беге на короткие дистанции. Совершенствование техники бега на средние и длинные дистанции: старт, стартовый разбег, бег по дистанции; бег по виражу, финиширование. Тактическое построение бега на средние и длинные дистанции. Кроссовая подготовка. Совершенствование техники эстафетного бега. Особенности тренировки эстафетных команд. Совершенствование техники передачи эстафетной палочки.</w:t>
            </w:r>
          </w:p>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прыжков в длину с места и  с разбега. Подготовка к участию в сдаче норм Всероссийского физкультурно-спортивного комплекса «Готов к труду и обороне (ГТО)»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Л1.15 Л1.21Л1.12 Л2.7 Л2.8 Л2.10</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27.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751.96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Л1.7 Л1.8 Л1.9 Л1.10 Л1.11 Л1.13 Л1.16 Л1.17 Л1.19 Л1.20 Л1.21Л2.4 Л2.6 Л2.8 Л2.9</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Развитие коммуникативных навыков и навыков межличностного общения в процессе тренировочных занятий.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Л1.8 Л1.10 Л1.16 Л1.17 Л1.19 Л1.20Л2.7 Л2.8 Л2.9</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28.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Л1.11 Л1.14 Л1.16 Л1.17 Л1.21Л2.5 Л2.7 Л2.8 Л2.10</w:t>
            </w:r>
          </w:p>
        </w:tc>
      </w:tr>
      <w:tr>
        <w:trPr>
          <w:trHeight w:hRule="exact" w:val="277.8297"/>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Астахова М. В., Стрельченко В. Ф., Крахмалев Д.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page=book&amp;id=426425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Беклемищев А. А., Елагин А. В., Еремин Д. А., Петров В. С., Савин А. В., Шкурин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Футбол: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Человек,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Фетисова С. Л., Фокин А. М., Лобанов Ю.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Российский государственный педагогический университет им. А.И. Герцена (РГПУ),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page=book&amp;id=577516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Блинов В. А., Арбузин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Межличностные отношения в юношеских футбольных командах и пути коррекции конфликтов: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page=book&amp;id=274555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Рогов И. А., Гераськин А. А., Мишенькина В. Ф., Колупаева Т. А., Леонов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Тестовые задания по изучению правил соревнований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Сибирская государственная академия физической культуры,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Кизько А. П., Забелина Л. Г., Тертычный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page=book&amp;id=576711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r>
        <w:trPr>
          <w:trHeight w:hRule="exact" w:val="1862.34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2022-2023_46_03_01_01-22-1-ИК_plx_Элективные курсы по физической культуре и спорту</dc:title>
  <dc:creator>FastReport.NET</dc:creator>
</cp:coreProperties>
</file>