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44744" w:rsidRPr="007D1C4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4744" w:rsidRPr="00E057B5" w:rsidRDefault="005447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7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44744" w:rsidRDefault="00E05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4744">
        <w:trPr>
          <w:trHeight w:hRule="exact" w:val="1139"/>
        </w:trPr>
        <w:tc>
          <w:tcPr>
            <w:tcW w:w="6096" w:type="dxa"/>
          </w:tcPr>
          <w:p w:rsidR="00544744" w:rsidRDefault="005447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</w:tr>
      <w:tr w:rsidR="00544744">
        <w:trPr>
          <w:trHeight w:hRule="exact" w:val="1666"/>
        </w:trPr>
        <w:tc>
          <w:tcPr>
            <w:tcW w:w="6096" w:type="dxa"/>
          </w:tcPr>
          <w:p w:rsidR="00544744" w:rsidRDefault="00544744"/>
        </w:tc>
        <w:tc>
          <w:tcPr>
            <w:tcW w:w="4679" w:type="dxa"/>
          </w:tcPr>
          <w:p w:rsidR="00544744" w:rsidRDefault="00544744"/>
        </w:tc>
      </w:tr>
      <w:tr w:rsidR="00544744" w:rsidRPr="007D1C4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544744" w:rsidRPr="007D1C41">
        <w:trPr>
          <w:trHeight w:hRule="exact" w:val="972"/>
        </w:trPr>
        <w:tc>
          <w:tcPr>
            <w:tcW w:w="6096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 w:rsidRPr="007D1C4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44744" w:rsidRPr="00E057B5" w:rsidRDefault="00E05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44744" w:rsidRPr="007D1C41">
        <w:trPr>
          <w:trHeight w:hRule="exact" w:val="3699"/>
        </w:trPr>
        <w:tc>
          <w:tcPr>
            <w:tcW w:w="6096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 w:rsidP="007D1C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1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E05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7D1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44744">
        <w:trPr>
          <w:trHeight w:hRule="exact" w:val="694"/>
        </w:trPr>
        <w:tc>
          <w:tcPr>
            <w:tcW w:w="6096" w:type="dxa"/>
          </w:tcPr>
          <w:p w:rsidR="00544744" w:rsidRDefault="00544744"/>
        </w:tc>
        <w:tc>
          <w:tcPr>
            <w:tcW w:w="4679" w:type="dxa"/>
          </w:tcPr>
          <w:p w:rsidR="00544744" w:rsidRDefault="00544744"/>
        </w:tc>
      </w:tr>
      <w:tr w:rsidR="005447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44744" w:rsidRDefault="00E057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44744" w:rsidRDefault="00E057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54474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4744">
        <w:trPr>
          <w:trHeight w:hRule="exact" w:val="277"/>
        </w:trPr>
        <w:tc>
          <w:tcPr>
            <w:tcW w:w="143" w:type="dxa"/>
          </w:tcPr>
          <w:p w:rsidR="00544744" w:rsidRDefault="00544744"/>
        </w:tc>
        <w:tc>
          <w:tcPr>
            <w:tcW w:w="1419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  <w:tc>
          <w:tcPr>
            <w:tcW w:w="697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99" w:type="dxa"/>
          </w:tcPr>
          <w:p w:rsidR="00544744" w:rsidRDefault="00544744"/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7"/>
        </w:trPr>
        <w:tc>
          <w:tcPr>
            <w:tcW w:w="143" w:type="dxa"/>
          </w:tcPr>
          <w:p w:rsidR="00544744" w:rsidRDefault="005447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4744" w:rsidRDefault="0054474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7"/>
        </w:trPr>
        <w:tc>
          <w:tcPr>
            <w:tcW w:w="143" w:type="dxa"/>
          </w:tcPr>
          <w:p w:rsidR="00544744" w:rsidRDefault="00544744"/>
        </w:tc>
        <w:tc>
          <w:tcPr>
            <w:tcW w:w="1419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  <w:tc>
          <w:tcPr>
            <w:tcW w:w="697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99" w:type="dxa"/>
          </w:tcPr>
          <w:p w:rsidR="00544744" w:rsidRDefault="00544744"/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 w:rsidRPr="007D1C41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544744"/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9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7"/>
        </w:trPr>
        <w:tc>
          <w:tcPr>
            <w:tcW w:w="143" w:type="dxa"/>
          </w:tcPr>
          <w:p w:rsidR="00544744" w:rsidRDefault="00544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955"/>
        </w:trPr>
        <w:tc>
          <w:tcPr>
            <w:tcW w:w="143" w:type="dxa"/>
          </w:tcPr>
          <w:p w:rsidR="00544744" w:rsidRDefault="00544744"/>
        </w:tc>
        <w:tc>
          <w:tcPr>
            <w:tcW w:w="1419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  <w:tc>
          <w:tcPr>
            <w:tcW w:w="697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99" w:type="dxa"/>
          </w:tcPr>
          <w:p w:rsidR="00544744" w:rsidRDefault="00544744"/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7"/>
        </w:trPr>
        <w:tc>
          <w:tcPr>
            <w:tcW w:w="143" w:type="dxa"/>
          </w:tcPr>
          <w:p w:rsidR="00544744" w:rsidRDefault="0054474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>
        <w:trPr>
          <w:trHeight w:hRule="exact" w:val="277"/>
        </w:trPr>
        <w:tc>
          <w:tcPr>
            <w:tcW w:w="143" w:type="dxa"/>
          </w:tcPr>
          <w:p w:rsidR="00544744" w:rsidRDefault="00544744"/>
        </w:tc>
        <w:tc>
          <w:tcPr>
            <w:tcW w:w="1419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  <w:tc>
          <w:tcPr>
            <w:tcW w:w="697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42" w:type="dxa"/>
          </w:tcPr>
          <w:p w:rsidR="00544744" w:rsidRDefault="00544744"/>
        </w:tc>
        <w:tc>
          <w:tcPr>
            <w:tcW w:w="499" w:type="dxa"/>
          </w:tcPr>
          <w:p w:rsidR="00544744" w:rsidRDefault="00544744"/>
        </w:tc>
        <w:tc>
          <w:tcPr>
            <w:tcW w:w="318" w:type="dxa"/>
          </w:tcPr>
          <w:p w:rsidR="00544744" w:rsidRDefault="00544744"/>
        </w:tc>
        <w:tc>
          <w:tcPr>
            <w:tcW w:w="1277" w:type="dxa"/>
          </w:tcPr>
          <w:p w:rsidR="00544744" w:rsidRDefault="00544744"/>
        </w:tc>
        <w:tc>
          <w:tcPr>
            <w:tcW w:w="3828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</w:tr>
      <w:tr w:rsidR="00544744" w:rsidRPr="007D1C41">
        <w:trPr>
          <w:trHeight w:hRule="exact" w:val="4584"/>
        </w:trPr>
        <w:tc>
          <w:tcPr>
            <w:tcW w:w="143" w:type="dxa"/>
          </w:tcPr>
          <w:p w:rsidR="00544744" w:rsidRDefault="0054474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44744" w:rsidRPr="00E057B5" w:rsidRDefault="00544744">
            <w:pPr>
              <w:spacing w:after="0" w:line="240" w:lineRule="auto"/>
              <w:rPr>
                <w:lang w:val="ru-RU"/>
              </w:rPr>
            </w:pPr>
          </w:p>
          <w:p w:rsidR="00544744" w:rsidRPr="00E057B5" w:rsidRDefault="00544744">
            <w:pPr>
              <w:spacing w:after="0" w:line="240" w:lineRule="auto"/>
              <w:rPr>
                <w:lang w:val="ru-RU"/>
              </w:rPr>
            </w:pPr>
          </w:p>
          <w:p w:rsidR="00544744" w:rsidRPr="00E057B5" w:rsidRDefault="00E057B5">
            <w:pPr>
              <w:spacing w:after="0" w:line="240" w:lineRule="auto"/>
              <w:rPr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544744" w:rsidRPr="00E057B5" w:rsidRDefault="00544744">
            <w:pPr>
              <w:spacing w:after="0" w:line="240" w:lineRule="auto"/>
              <w:rPr>
                <w:lang w:val="ru-RU"/>
              </w:rPr>
            </w:pPr>
          </w:p>
          <w:p w:rsidR="00544744" w:rsidRPr="00E057B5" w:rsidRDefault="00E057B5">
            <w:pPr>
              <w:spacing w:after="0" w:line="240" w:lineRule="auto"/>
              <w:rPr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44744" w:rsidRPr="00E057B5" w:rsidRDefault="00E057B5">
      <w:pPr>
        <w:rPr>
          <w:sz w:val="0"/>
          <w:szCs w:val="0"/>
          <w:lang w:val="ru-RU"/>
        </w:rPr>
      </w:pPr>
      <w:r w:rsidRPr="00E057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447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1135" w:type="dxa"/>
          </w:tcPr>
          <w:p w:rsidR="00544744" w:rsidRDefault="00544744"/>
        </w:tc>
        <w:tc>
          <w:tcPr>
            <w:tcW w:w="284" w:type="dxa"/>
          </w:tcPr>
          <w:p w:rsidR="00544744" w:rsidRDefault="00544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4744">
        <w:trPr>
          <w:trHeight w:hRule="exact" w:val="138"/>
        </w:trPr>
        <w:tc>
          <w:tcPr>
            <w:tcW w:w="766" w:type="dxa"/>
          </w:tcPr>
          <w:p w:rsidR="00544744" w:rsidRDefault="00544744"/>
        </w:tc>
        <w:tc>
          <w:tcPr>
            <w:tcW w:w="228" w:type="dxa"/>
          </w:tcPr>
          <w:p w:rsidR="00544744" w:rsidRDefault="00544744"/>
        </w:tc>
        <w:tc>
          <w:tcPr>
            <w:tcW w:w="3687" w:type="dxa"/>
          </w:tcPr>
          <w:p w:rsidR="00544744" w:rsidRDefault="00544744"/>
        </w:tc>
        <w:tc>
          <w:tcPr>
            <w:tcW w:w="1985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1135" w:type="dxa"/>
          </w:tcPr>
          <w:p w:rsidR="00544744" w:rsidRDefault="00544744"/>
        </w:tc>
        <w:tc>
          <w:tcPr>
            <w:tcW w:w="284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</w:tr>
      <w:tr w:rsidR="005447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4744" w:rsidRPr="007D1C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544744" w:rsidRPr="007D1C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544744" w:rsidRPr="007D1C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544744" w:rsidRPr="007D1C41">
        <w:trPr>
          <w:trHeight w:hRule="exact" w:val="277"/>
        </w:trPr>
        <w:tc>
          <w:tcPr>
            <w:tcW w:w="766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 w:rsidRPr="007D1C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44744" w:rsidRPr="007D1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44744" w:rsidRPr="007D1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544744" w:rsidRPr="007D1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544744" w:rsidRPr="007D1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544744" w:rsidRPr="007D1C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44744" w:rsidRPr="007D1C41">
        <w:trPr>
          <w:trHeight w:hRule="exact" w:val="277"/>
        </w:trPr>
        <w:tc>
          <w:tcPr>
            <w:tcW w:w="766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447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4744" w:rsidRPr="007D1C41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5447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4744" w:rsidRPr="007D1C41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правил и норм;</w:t>
            </w:r>
          </w:p>
        </w:tc>
      </w:tr>
      <w:tr w:rsidR="005447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4744" w:rsidRPr="007D1C4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544744" w:rsidRPr="007D1C41">
        <w:trPr>
          <w:trHeight w:hRule="exact" w:val="277"/>
        </w:trPr>
        <w:tc>
          <w:tcPr>
            <w:tcW w:w="766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447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44744" w:rsidRDefault="00E057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44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1135" w:type="dxa"/>
          </w:tcPr>
          <w:p w:rsidR="00544744" w:rsidRDefault="00544744"/>
        </w:tc>
        <w:tc>
          <w:tcPr>
            <w:tcW w:w="284" w:type="dxa"/>
          </w:tcPr>
          <w:p w:rsidR="00544744" w:rsidRDefault="00544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</w:tr>
      <w:tr w:rsidR="005447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спортом. Роль общей сети лечебн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 w:rsidRPr="007D1C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44744" w:rsidRDefault="00E057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44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1135" w:type="dxa"/>
          </w:tcPr>
          <w:p w:rsidR="00544744" w:rsidRDefault="00544744"/>
        </w:tc>
        <w:tc>
          <w:tcPr>
            <w:tcW w:w="284" w:type="dxa"/>
          </w:tcPr>
          <w:p w:rsidR="00544744" w:rsidRDefault="00544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47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Реакции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-респираторной системы спортсмена на физическую нагрузку. /</w:t>
            </w:r>
            <w:proofErr w:type="spellStart"/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 w:rsidRPr="007D1C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544744" w:rsidRPr="00E057B5" w:rsidRDefault="005447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44744" w:rsidRDefault="00E057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5447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44744" w:rsidRDefault="00544744"/>
        </w:tc>
        <w:tc>
          <w:tcPr>
            <w:tcW w:w="143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426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4" w:type="dxa"/>
          </w:tcPr>
          <w:p w:rsidR="00544744" w:rsidRDefault="00544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</w:tr>
      <w:tr w:rsidR="0054474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44744">
        <w:trPr>
          <w:trHeight w:hRule="exact" w:val="277"/>
        </w:trPr>
        <w:tc>
          <w:tcPr>
            <w:tcW w:w="710" w:type="dxa"/>
          </w:tcPr>
          <w:p w:rsidR="00544744" w:rsidRDefault="00544744"/>
        </w:tc>
        <w:tc>
          <w:tcPr>
            <w:tcW w:w="285" w:type="dxa"/>
          </w:tcPr>
          <w:p w:rsidR="00544744" w:rsidRDefault="00544744"/>
        </w:tc>
        <w:tc>
          <w:tcPr>
            <w:tcW w:w="1560" w:type="dxa"/>
          </w:tcPr>
          <w:p w:rsidR="00544744" w:rsidRDefault="00544744"/>
        </w:tc>
        <w:tc>
          <w:tcPr>
            <w:tcW w:w="2127" w:type="dxa"/>
          </w:tcPr>
          <w:p w:rsidR="00544744" w:rsidRDefault="00544744"/>
        </w:tc>
        <w:tc>
          <w:tcPr>
            <w:tcW w:w="1844" w:type="dxa"/>
          </w:tcPr>
          <w:p w:rsidR="00544744" w:rsidRDefault="00544744"/>
        </w:tc>
        <w:tc>
          <w:tcPr>
            <w:tcW w:w="143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426" w:type="dxa"/>
          </w:tcPr>
          <w:p w:rsidR="00544744" w:rsidRDefault="00544744"/>
        </w:tc>
        <w:tc>
          <w:tcPr>
            <w:tcW w:w="710" w:type="dxa"/>
          </w:tcPr>
          <w:p w:rsidR="00544744" w:rsidRDefault="00544744"/>
        </w:tc>
        <w:tc>
          <w:tcPr>
            <w:tcW w:w="284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</w:tr>
      <w:tr w:rsidR="005447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4744" w:rsidRPr="007D1C4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44744" w:rsidRPr="007D1C41">
        <w:trPr>
          <w:trHeight w:hRule="exact" w:val="277"/>
        </w:trPr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 w:rsidRPr="007D1C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47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47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4744" w:rsidRPr="007D1C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544744" w:rsidRPr="007D1C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4744" w:rsidRPr="007D1C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47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47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4744" w:rsidRPr="007D1C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544744" w:rsidRPr="007D1C4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8"/>
                <w:szCs w:val="18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544744" w:rsidRPr="00E057B5" w:rsidRDefault="00E057B5">
      <w:pPr>
        <w:rPr>
          <w:sz w:val="0"/>
          <w:szCs w:val="0"/>
          <w:lang w:val="ru-RU"/>
        </w:rPr>
      </w:pPr>
      <w:r w:rsidRPr="00E057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447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44744" w:rsidRDefault="00544744"/>
        </w:tc>
        <w:tc>
          <w:tcPr>
            <w:tcW w:w="2269" w:type="dxa"/>
          </w:tcPr>
          <w:p w:rsidR="00544744" w:rsidRDefault="00544744"/>
        </w:tc>
        <w:tc>
          <w:tcPr>
            <w:tcW w:w="993" w:type="dxa"/>
          </w:tcPr>
          <w:p w:rsidR="00544744" w:rsidRDefault="00544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47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5447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4744" w:rsidRPr="007D1C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57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447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47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4474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Default="00E057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44744" w:rsidRPr="007D1C4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4744" w:rsidRPr="007D1C41">
        <w:trPr>
          <w:trHeight w:hRule="exact" w:val="277"/>
        </w:trPr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 w:rsidRPr="007D1C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44744" w:rsidRPr="007D1C4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44744" w:rsidRPr="007D1C41">
        <w:trPr>
          <w:trHeight w:hRule="exact" w:val="277"/>
        </w:trPr>
        <w:tc>
          <w:tcPr>
            <w:tcW w:w="710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4744" w:rsidRPr="00E057B5" w:rsidRDefault="00544744">
            <w:pPr>
              <w:rPr>
                <w:lang w:val="ru-RU"/>
              </w:rPr>
            </w:pPr>
          </w:p>
        </w:tc>
      </w:tr>
      <w:tr w:rsidR="00544744" w:rsidRPr="007D1C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57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44744" w:rsidRPr="007D1C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744" w:rsidRPr="00E057B5" w:rsidRDefault="00E057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4744" w:rsidRDefault="00544744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Pr="00E057B5" w:rsidRDefault="00E057B5" w:rsidP="00E057B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057B5" w:rsidRPr="00E057B5" w:rsidRDefault="00E057B5" w:rsidP="00E057B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057B5" w:rsidRPr="00E057B5" w:rsidRDefault="00E057B5" w:rsidP="00E057B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057B5" w:rsidRPr="00E057B5" w:rsidRDefault="00E057B5" w:rsidP="00E057B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057B5" w:rsidRPr="00E057B5" w:rsidRDefault="00E057B5" w:rsidP="00E057B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057B5" w:rsidRPr="00E057B5" w:rsidRDefault="00E057B5" w:rsidP="00E057B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057B5" w:rsidRPr="00E057B5" w:rsidRDefault="00E057B5" w:rsidP="00E057B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E057B5" w:rsidRPr="00E057B5" w:rsidTr="00D824F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7B5" w:rsidRPr="00E057B5" w:rsidRDefault="00E057B5" w:rsidP="00E0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7B5" w:rsidRPr="00E057B5" w:rsidRDefault="00E057B5" w:rsidP="00E0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7B5" w:rsidRPr="00E057B5" w:rsidRDefault="00E057B5" w:rsidP="00E0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057B5" w:rsidRPr="00E057B5" w:rsidRDefault="00E057B5" w:rsidP="00E057B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057B5" w:rsidRPr="007D1C41" w:rsidTr="00D824F1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057B5" w:rsidRPr="00E057B5" w:rsidRDefault="00E057B5" w:rsidP="00E057B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E057B5" w:rsidRPr="007D1C41" w:rsidTr="00D824F1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УО – устный опрос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СЗ – ситуационные задачи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ЭБ – экзаменационные билеты (ЭБ 1-24)</w:t>
            </w:r>
          </w:p>
        </w:tc>
      </w:tr>
      <w:tr w:rsidR="00E057B5" w:rsidRPr="00E057B5" w:rsidTr="00D824F1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решения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презентация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ЭБ – экзаменационные билеты (ЭБ 1-24)</w:t>
            </w:r>
          </w:p>
        </w:tc>
      </w:tr>
      <w:tr w:rsidR="00E057B5" w:rsidRPr="00E057B5" w:rsidTr="00D824F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методиками определения физического и функционального состояния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физической культурой и спортом;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презентация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E057B5" w:rsidRPr="007D1C41" w:rsidTr="00D824F1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E057B5" w:rsidRPr="007D1C41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E057B5" w:rsidRPr="007D1C41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057B5" w:rsidRPr="00E057B5" w:rsidRDefault="00E057B5" w:rsidP="00E057B5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организационно-управленческой деятельности;</w:t>
            </w:r>
          </w:p>
          <w:p w:rsidR="00E057B5" w:rsidRPr="00E057B5" w:rsidRDefault="00E057B5" w:rsidP="00E057B5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образовательного </w:t>
            </w:r>
            <w:r w:rsidRPr="00E05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омощи с учетом показаний и противопоказаний и </w:t>
            </w: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E057B5" w:rsidRPr="007D1C41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7B5" w:rsidRPr="00E057B5" w:rsidRDefault="00E057B5" w:rsidP="00E057B5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E057B5" w:rsidRPr="00E057B5" w:rsidRDefault="00E057B5" w:rsidP="00E0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57B5" w:rsidRPr="00E057B5" w:rsidRDefault="00E057B5" w:rsidP="00E057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057B5" w:rsidRPr="00E057B5" w:rsidRDefault="00E057B5" w:rsidP="00E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057B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E057B5" w:rsidRPr="00E057B5" w:rsidRDefault="00E057B5" w:rsidP="00E057B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057B5" w:rsidRPr="00E057B5" w:rsidRDefault="00E057B5" w:rsidP="00E05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E057B5" w:rsidRPr="00E057B5" w:rsidRDefault="00E057B5" w:rsidP="00E057B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E057B5" w:rsidRPr="00E057B5" w:rsidRDefault="00E057B5" w:rsidP="00E05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E057B5" w:rsidRPr="00E057B5" w:rsidRDefault="00E057B5" w:rsidP="00E05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E057B5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E057B5" w:rsidRPr="00E057B5" w:rsidRDefault="00E057B5" w:rsidP="00E05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E057B5" w:rsidRPr="00E057B5" w:rsidRDefault="00E057B5" w:rsidP="00E057B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057B5" w:rsidRPr="00E057B5" w:rsidRDefault="00E057B5" w:rsidP="00E057B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Билет № 1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2" w:name="_Hlk97485908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2"/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3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врачебного </w:t>
      </w:r>
      <w:proofErr w:type="gram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детьми, подростками, юношами и девушками, занимающимися физической культурой и спортом.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Допустимость тренировочных и соревновательных нагрузок в среднем и старших возрастах. Особенности врачебного </w:t>
      </w:r>
      <w:proofErr w:type="gram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лицами среднего и старших возрастов.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, антропометрия.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Ашнера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орт</w:t>
      </w:r>
      <w:proofErr w:type="gram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proofErr w:type="gram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Кердо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теппинг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-тест).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7486252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3"/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Методы исследования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системы. Методы определения частоты сердечных сокращений, пульса (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инструментальный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 Брадикардия, тахикардия. Методы определения артериального давления.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Функциональные особенности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E057B5" w:rsidRPr="00E057B5" w:rsidRDefault="00E057B5" w:rsidP="00E057B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E057B5" w:rsidRPr="00E057B5" w:rsidRDefault="00E057B5" w:rsidP="00E057B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E057B5" w:rsidRPr="00E057B5" w:rsidRDefault="00E057B5" w:rsidP="00E057B5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E057B5" w:rsidRPr="00E057B5" w:rsidRDefault="00E057B5" w:rsidP="00E057B5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E057B5" w:rsidRPr="00E057B5" w:rsidRDefault="00E057B5" w:rsidP="00E057B5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E057B5" w:rsidRPr="00E057B5" w:rsidRDefault="00E057B5" w:rsidP="00E057B5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E057B5" w:rsidRPr="00E057B5" w:rsidRDefault="00E057B5" w:rsidP="00E057B5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E057B5" w:rsidRPr="00E057B5" w:rsidRDefault="00E057B5" w:rsidP="00E057B5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057B5" w:rsidRPr="00E057B5" w:rsidRDefault="00E057B5" w:rsidP="00E057B5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E057B5" w:rsidRPr="00E057B5" w:rsidRDefault="00E057B5" w:rsidP="00E057B5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 xml:space="preserve">ОПРОС 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Введение. Основы организации спортивной медицины в России. Предмет и задачи спортивной медицины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Цели и содержание спортивной медицины. Организация спортивной медицины.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Допинг и антидопинговый контроль. Контроль половой принадлежности.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Основные формы врачебного контроля. Роль преподавателя в организации врачебного контроля за </w:t>
      </w:r>
      <w:proofErr w:type="gram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занимающимися</w:t>
      </w:r>
      <w:proofErr w:type="gram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спортом и физической культурой.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Методика комплексного</w:t>
      </w: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врачебного обследования. Задачи. Связь с этапами тренировки. Содержание.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Методы</w:t>
      </w: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исследования </w:t>
      </w:r>
      <w:proofErr w:type="gram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системы. Краткая характеристика основных методов.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Первичное медицинское обследование. Задачи. Содержание.</w:t>
      </w:r>
    </w:p>
    <w:p w:rsidR="00E057B5" w:rsidRPr="00E057B5" w:rsidRDefault="00E057B5" w:rsidP="00E057B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E057B5" w:rsidRPr="00E057B5" w:rsidRDefault="00E057B5" w:rsidP="00E057B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E057B5" w:rsidRPr="00E057B5" w:rsidRDefault="00E057B5" w:rsidP="00E057B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Оценка физического и функционального состояния спортсменов</w:t>
      </w:r>
    </w:p>
    <w:p w:rsidR="00E057B5" w:rsidRPr="00E057B5" w:rsidRDefault="00E057B5" w:rsidP="00E057B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Определение физической работоспособности по данным пробы РWC170 с использованием специфической нагрузки. Правила тестирования.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Дополнительное медицинское обследование. Задачи. Содержание. Медицинское заключение.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функционального состояния </w:t>
      </w:r>
      <w:proofErr w:type="gram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 тренированного спортсмена.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врачебного </w:t>
      </w:r>
      <w:proofErr w:type="gram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контроля за</w:t>
      </w:r>
      <w:proofErr w:type="gram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женщинами, занимающимися физической культурой.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Гарвардский степ-тест. Методика проведения.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Общий и спортивный анамнез.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Гипоксемические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пробы Штанге и </w:t>
      </w: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Генчи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 Методика проведения и оценки состояния функциональных систем.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Физическое развитие и опорно-двигательный аппарат спортсмена.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Переутомление. Причина и условия развития. Внешние признаки переутомления.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Оценка физического развития методом стандартов.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Антропометрия как метод исследования. Методика измерения роста, веса, периметров и диаметров тела, ЖЕЛ, мышечной силы.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Медицинские средства восстановления работоспособности спортсмена.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Травма, понятие, классификация. Причины травм в спорте. Особенности спортивного травматизма.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Функциональная одномоментная проба с</w:t>
      </w: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20-ю приседаниями (</w:t>
      </w: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Мартин</w:t>
      </w:r>
      <w:proofErr w:type="gram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proofErr w:type="gram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Кушелевского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методика проведения, запись результатов.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Общая характеристика функционального состояния аппарата внешнего дыхания у спортсменов.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Миозит острый, причины, механизм развития, признаки, лечение.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E057B5" w:rsidRPr="00E057B5" w:rsidRDefault="00E057B5" w:rsidP="00E057B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E057B5" w:rsidRPr="00E057B5" w:rsidRDefault="00E057B5" w:rsidP="00E057B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E057B5" w:rsidRPr="00E057B5" w:rsidRDefault="00E057B5" w:rsidP="00E057B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Врачебно-педагогический контроль при занятиях физической культурой и спортом</w:t>
      </w:r>
    </w:p>
    <w:p w:rsidR="00E057B5" w:rsidRPr="00E057B5" w:rsidRDefault="00E057B5" w:rsidP="00E057B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Основные показатели центральной гемодинамики.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Электрокардиографическое исследование спортсмена в покое.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Этиология, определение понятия. Внешние и внутренние причины болезней.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Патогенез. Патогенные факторы.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Роль гормонов в адаптации к мышечной деятельности.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Влияние тренировки на эндокринную систему.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Болезнь как общая реакция организма. Стадии и формы течения болезней. Исходы.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Организация тестирования с максимальными нагрузками и меры предосторожности.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Возрастные особенности организма и врачебный </w:t>
      </w:r>
      <w:proofErr w:type="gram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контроль за</w:t>
      </w:r>
      <w:proofErr w:type="gram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лицами зрелого и пожилого возраста, занимающимися физической культурой.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Трехмоментная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функциональная проба </w:t>
      </w: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Летунова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методика проведения, запись результатов.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Восстановление организма спортсменов в процессе тренировок и соревнований. Перетренированность. Механизм развития, виды, стадии, признаки, двигательный режим и принципы лечения.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 изменения при нерациональных занятиях спортом.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</w:t>
      </w: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изменения, развивающиеся вследствие хронического физического перенапряжения.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Физические средства восстановления работоспособности спортсмена.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и травмы нервной системы у спортсменов.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Обморок. Механизм развития, симптомы, профилактика, первая помощь.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периферической нервной системы у спортсменов.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Задачи и организация врачебно-педагогических наблюдений в процессе тренировочных занятий. Формы врачебно-педагогических наблюдений.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Повреждения и перенапряжения опорно-двигательного аппарата у спортсменов.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обследование спортсмена, характеристика методов исследования.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Анамнез, его виды и значение.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массовой физкультурной работы.</w:t>
      </w:r>
    </w:p>
    <w:p w:rsidR="00E057B5" w:rsidRPr="00E057B5" w:rsidRDefault="00E057B5" w:rsidP="00E057B5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Ортостатический коллапс. Механизм развития, симптомы, профилактика, первая помощь.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05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E057B5" w:rsidRPr="00E057B5" w:rsidRDefault="00E057B5" w:rsidP="00E057B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057B5" w:rsidRPr="00E057B5" w:rsidRDefault="00E057B5" w:rsidP="00E05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содержащие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10 тестов. Каждый тест содержит 4 ответа, один из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которых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верный. 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25-30 мин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Термин "спортивная медицина" включает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занятий физическим воспитанием выделяют следующие медицинские группы а) сильная, ослабленная, специальная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а) и в)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работы врачебно-физкультурного диспансера является все перечисленное,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лечебно-профилактическими учреждениями по вопросам ВК и ЛФК в) диспансерное наблюдение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Диспансерное наблюдение спортсменов предусматривает все следующие виды обследования,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E057B5" w:rsidRPr="00E057B5" w:rsidRDefault="00E057B5" w:rsidP="00E05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содержание заключения врача по диспансерному наблюдению спортсменов входит все перечисленное,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клинических анализов крови и мочи Правильный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Врачебно-физкультурный диспансер имеет все следующие функции,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осмотра всех занимающихся физкультурой и спортом г) консультаций населения по вопросам физкультуры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Профессиональные обязанности врача по спорту включает все перечисленное, кроме а) врачебного обследования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выявления признаков отклонений у спортсменов в состоянии здоровья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организации врачебного контроля за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включает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врачебный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врачи-терапевты поликлиник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врачебный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врачебно-физкультурные диспансеры и кабинеты контроля поликлиник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в) и г)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Задачами врачебного контроля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являются а) содействие физическому воспитанию населения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врачебного контроля за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включают все перечисленное, кроме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лечения различных заболеваний у спортсменов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врачебно-педагогических наблюдений на тренировках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Различают следующие медицинские группы учащихся для занятий физвоспитанием,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лица с физическими дефектами б)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подготовительная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специальная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Правильный ответ: а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функциональное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состояния и физическую работоспособность организма в) оценку физического развития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основным видам обследования спортсменов, подлежащих диспансеризации, относятся все перечисленное,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Требуют обязательного разрешения врача перед соревнованием все перечисленные виды спорта,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подводного спорта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Расширение сердца приводит а)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брадикардии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увеличением мышечной соединительной ткани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100 мл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вертикальное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 начале понизится, а затем повысится Правильный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Основными системами организма, обеспечивающими мышечную работу спортсмена, являются все перечисленные,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кожной чувствительности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через глазодвигательный нерв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ускорением проведения нервно-мышечного возбуждения г) правильно вес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перечисленное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систему проявляется всем перечисленным,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совершенствования координации движений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Влияние физических тренировок на костную систему выражается всем перечисленным,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улучшения подвижности в суставах г) роста межпозвонковых дисков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Отрицательное влияние неадекватных физических нагрузок у спортсменов может проявиться всем перечисленным,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онкологических заболеваний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E057B5" w:rsidRPr="00E057B5" w:rsidRDefault="00E057B5" w:rsidP="00E057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E057B5" w:rsidRPr="00E057B5" w:rsidRDefault="00E057B5" w:rsidP="00E057B5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200-220 уд/мин Правильный ответ: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E057B5" w:rsidRPr="00E057B5" w:rsidRDefault="00E057B5" w:rsidP="00E057B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057B5" w:rsidRPr="00E057B5" w:rsidRDefault="00E057B5" w:rsidP="00E057B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Особенности морфофункционального состояния </w:t>
      </w:r>
      <w:proofErr w:type="gram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сердечно-сосудистой</w:t>
      </w:r>
      <w:proofErr w:type="gram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системы.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5. Медицинский </w:t>
      </w:r>
      <w:proofErr w:type="gram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женщинами-спортсменками.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6. Врачебный </w:t>
      </w:r>
      <w:proofErr w:type="gram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юными спортсменами.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15.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57B5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E057B5" w:rsidRPr="00E057B5" w:rsidRDefault="00E057B5" w:rsidP="00E057B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lang w:val="ru-RU"/>
        </w:rPr>
        <w:t>СИТУАЦИОННЫЕ ЗАДАЧИ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>. из лекционного курса), и дать ответы на дополнительные вопросы верные и четкие.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3.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4.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5.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6.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объем оказания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7.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8.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В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травмпункт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>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9.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10.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У спортсмена-волейболиста резаная рана наружной поверхности голени. </w:t>
      </w:r>
      <w:proofErr w:type="gramStart"/>
      <w:r w:rsidRPr="00E057B5">
        <w:rPr>
          <w:rFonts w:ascii="Times New Roman" w:eastAsia="Calibri" w:hAnsi="Times New Roman" w:cs="Times New Roman"/>
          <w:lang w:val="ru-RU"/>
        </w:rPr>
        <w:t>Повязка умеренно пропитана кровью, голень и стопа обычного цвета, теплые.</w:t>
      </w:r>
      <w:proofErr w:type="gramEnd"/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11.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12.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13.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Альпинист длительное время </w:t>
      </w:r>
      <w:proofErr w:type="gramStart"/>
      <w:r w:rsidRPr="00E057B5">
        <w:rPr>
          <w:rFonts w:ascii="Times New Roman" w:eastAsia="Calibri" w:hAnsi="Times New Roman" w:cs="Times New Roman"/>
          <w:lang w:val="ru-RU"/>
        </w:rPr>
        <w:t>находился на улице в тесной обуви при температуре 10-15 С.  После соревнования возникли</w:t>
      </w:r>
      <w:proofErr w:type="gramEnd"/>
      <w:r w:rsidRPr="00E057B5">
        <w:rPr>
          <w:rFonts w:ascii="Times New Roman" w:eastAsia="Calibri" w:hAnsi="Times New Roman" w:cs="Times New Roman"/>
          <w:lang w:val="ru-RU"/>
        </w:rPr>
        <w:t xml:space="preserve">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доврачебной медицинской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14.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15.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16.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17.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E057B5">
        <w:rPr>
          <w:rFonts w:ascii="Times New Roman" w:eastAsia="Calibri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18.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19.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объем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20.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21.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22.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Как надо действовать в подобной ситуации?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23.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Из воды извлечен пловец без признаков жизни.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24.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</w:t>
      </w:r>
      <w:proofErr w:type="gramStart"/>
      <w:r w:rsidRPr="00E057B5">
        <w:rPr>
          <w:rFonts w:ascii="Times New Roman" w:eastAsia="Calibri" w:hAnsi="Times New Roman" w:cs="Times New Roman"/>
          <w:lang w:val="ru-RU"/>
        </w:rPr>
        <w:t>беспокоен</w:t>
      </w:r>
      <w:proofErr w:type="gramEnd"/>
      <w:r w:rsidRPr="00E057B5">
        <w:rPr>
          <w:rFonts w:ascii="Times New Roman" w:eastAsia="Calibri" w:hAnsi="Times New Roman" w:cs="Times New Roman"/>
          <w:lang w:val="ru-RU"/>
        </w:rPr>
        <w:t xml:space="preserve">, мечется от боли, была повторная рвота с примесью крови. </w:t>
      </w:r>
      <w:proofErr w:type="gramStart"/>
      <w:r w:rsidRPr="00E057B5">
        <w:rPr>
          <w:rFonts w:ascii="Times New Roman" w:eastAsia="Calibri" w:hAnsi="Times New Roman" w:cs="Times New Roman"/>
          <w:lang w:val="ru-RU"/>
        </w:rPr>
        <w:t>На слизистых оболочках рта, языке видны грубый налет и струп желтовато – зеленного цвета.</w:t>
      </w:r>
      <w:proofErr w:type="gramEnd"/>
      <w:r w:rsidRPr="00E057B5">
        <w:rPr>
          <w:rFonts w:ascii="Times New Roman" w:eastAsia="Calibri" w:hAnsi="Times New Roman" w:cs="Times New Roman"/>
          <w:lang w:val="ru-RU"/>
        </w:rPr>
        <w:t xml:space="preserve"> Чем отравился пациент?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Задача № 25.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Спортсмена </w:t>
      </w:r>
      <w:proofErr w:type="gramStart"/>
      <w:r w:rsidRPr="00E057B5">
        <w:rPr>
          <w:rFonts w:ascii="Times New Roman" w:eastAsia="Calibri" w:hAnsi="Times New Roman" w:cs="Times New Roman"/>
          <w:lang w:val="ru-RU"/>
        </w:rPr>
        <w:t>укусила змея в область</w:t>
      </w:r>
      <w:proofErr w:type="gramEnd"/>
      <w:r w:rsidRPr="00E057B5">
        <w:rPr>
          <w:rFonts w:ascii="Times New Roman" w:eastAsia="Calibri" w:hAnsi="Times New Roman" w:cs="Times New Roman"/>
          <w:lang w:val="ru-RU"/>
        </w:rPr>
        <w:t xml:space="preserve"> голени.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b/>
          <w:bCs/>
          <w:lang w:val="ru-RU"/>
        </w:rPr>
        <w:t>Критерии оценивания.</w:t>
      </w:r>
      <w:r w:rsidRPr="00E057B5">
        <w:rPr>
          <w:rFonts w:ascii="Times New Roman" w:eastAsia="Calibri" w:hAnsi="Times New Roman" w:cs="Times New Roman"/>
          <w:lang w:val="ru-RU"/>
        </w:rPr>
        <w:t xml:space="preserve">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Максимальный балл – 40.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>Критерий оценивания для одной задачи: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10 баллов – ответ на вопрос задачи дан правильный. Объяснение хода ее решения подробное, последовательное, грамотное, с теоретическими обоснованиями (в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>. из лекционного курса).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>. из лекционного материала).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>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E057B5">
        <w:rPr>
          <w:rFonts w:ascii="Times New Roman" w:eastAsia="Calibri" w:hAnsi="Times New Roman" w:cs="Times New Roman"/>
          <w:lang w:val="ru-RU"/>
        </w:rPr>
        <w:t xml:space="preserve"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E057B5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E057B5">
        <w:rPr>
          <w:rFonts w:ascii="Times New Roman" w:eastAsia="Calibri" w:hAnsi="Times New Roman" w:cs="Times New Roman"/>
          <w:lang w:val="ru-RU"/>
        </w:rPr>
        <w:t>. лекционным материалом), с большим количеством ошибок, ответы на дополнительные вопросы неправильные или отсутствуют.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E057B5" w:rsidRPr="00E057B5" w:rsidRDefault="00E057B5" w:rsidP="00E057B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057B5" w:rsidRPr="00E057B5" w:rsidRDefault="00E057B5" w:rsidP="00E05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057B5" w:rsidRPr="00E057B5" w:rsidRDefault="00E057B5" w:rsidP="00E057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057B5" w:rsidRPr="00E057B5" w:rsidRDefault="00E057B5" w:rsidP="00E057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057B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E057B5" w:rsidRPr="00E057B5" w:rsidRDefault="00E057B5" w:rsidP="00E057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057B5" w:rsidRPr="00E057B5" w:rsidRDefault="00E057B5" w:rsidP="00E057B5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Pr="00E057B5" w:rsidRDefault="00E057B5" w:rsidP="00E05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E057B5" w:rsidRPr="00E057B5" w:rsidRDefault="00E057B5" w:rsidP="00E05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E057B5" w:rsidRPr="00E057B5" w:rsidRDefault="00E057B5" w:rsidP="00E05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E057B5" w:rsidRPr="00E057B5" w:rsidRDefault="00E057B5" w:rsidP="00E057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E057B5" w:rsidRPr="00E057B5" w:rsidRDefault="00E057B5" w:rsidP="00E057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E057B5" w:rsidRPr="00E057B5" w:rsidRDefault="00E057B5" w:rsidP="00E057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E057B5" w:rsidRPr="00E057B5" w:rsidRDefault="00E057B5" w:rsidP="00E0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E057B5" w:rsidRPr="00E057B5" w:rsidRDefault="00E057B5" w:rsidP="00E0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E057B5" w:rsidRPr="00E057B5" w:rsidRDefault="00E057B5" w:rsidP="00E05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057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Default="00E057B5">
      <w:pPr>
        <w:rPr>
          <w:lang w:val="ru-RU"/>
        </w:rPr>
      </w:pPr>
    </w:p>
    <w:p w:rsidR="00E057B5" w:rsidRPr="00E057B5" w:rsidRDefault="00E057B5">
      <w:pPr>
        <w:rPr>
          <w:lang w:val="ru-RU"/>
        </w:rPr>
      </w:pPr>
    </w:p>
    <w:sectPr w:rsidR="00E057B5" w:rsidRPr="00E057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4744"/>
    <w:rsid w:val="007D1C41"/>
    <w:rsid w:val="00D31453"/>
    <w:rsid w:val="00E057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8107</Words>
  <Characters>59352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2022-2023_44_03_05_37-22-1-ФСПZ_plx_Спортивная медицина</dc:title>
  <dc:creator>FastReport.NET</dc:creator>
  <cp:lastModifiedBy>User</cp:lastModifiedBy>
  <cp:revision>3</cp:revision>
  <dcterms:created xsi:type="dcterms:W3CDTF">2022-10-15T20:53:00Z</dcterms:created>
  <dcterms:modified xsi:type="dcterms:W3CDTF">2022-10-18T19:23:00Z</dcterms:modified>
</cp:coreProperties>
</file>