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F4970" w:rsidRPr="00763C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F4970" w:rsidRPr="00CE71AF" w:rsidRDefault="008F4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F497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F4970" w:rsidRDefault="00192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F4970">
        <w:trPr>
          <w:trHeight w:hRule="exact" w:val="1139"/>
        </w:trPr>
        <w:tc>
          <w:tcPr>
            <w:tcW w:w="6096" w:type="dxa"/>
          </w:tcPr>
          <w:p w:rsidR="008F4970" w:rsidRDefault="008F497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</w:tr>
      <w:tr w:rsidR="008F4970">
        <w:trPr>
          <w:trHeight w:hRule="exact" w:val="1666"/>
        </w:trPr>
        <w:tc>
          <w:tcPr>
            <w:tcW w:w="6096" w:type="dxa"/>
          </w:tcPr>
          <w:p w:rsidR="008F4970" w:rsidRDefault="008F4970"/>
        </w:tc>
        <w:tc>
          <w:tcPr>
            <w:tcW w:w="4679" w:type="dxa"/>
          </w:tcPr>
          <w:p w:rsidR="008F4970" w:rsidRDefault="008F4970"/>
        </w:tc>
      </w:tr>
      <w:tr w:rsidR="008F4970" w:rsidRPr="00763C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Правовые основы физической культуры и спорта</w:t>
            </w:r>
          </w:p>
        </w:tc>
      </w:tr>
      <w:tr w:rsidR="008F4970" w:rsidRPr="00763CCD">
        <w:trPr>
          <w:trHeight w:hRule="exact" w:val="972"/>
        </w:trPr>
        <w:tc>
          <w:tcPr>
            <w:tcW w:w="6096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 w:rsidRPr="00763CC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F4970" w:rsidRPr="00CE71AF" w:rsidRDefault="00192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F4970" w:rsidRPr="00763CCD">
        <w:trPr>
          <w:trHeight w:hRule="exact" w:val="3699"/>
        </w:trPr>
        <w:tc>
          <w:tcPr>
            <w:tcW w:w="6096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 w:rsidP="00763C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763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71AF" w:rsidRPr="00763C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3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F4970">
        <w:trPr>
          <w:trHeight w:hRule="exact" w:val="694"/>
        </w:trPr>
        <w:tc>
          <w:tcPr>
            <w:tcW w:w="6096" w:type="dxa"/>
          </w:tcPr>
          <w:p w:rsidR="008F4970" w:rsidRDefault="008F4970"/>
        </w:tc>
        <w:tc>
          <w:tcPr>
            <w:tcW w:w="4679" w:type="dxa"/>
          </w:tcPr>
          <w:p w:rsidR="008F4970" w:rsidRDefault="008F4970"/>
        </w:tc>
      </w:tr>
      <w:tr w:rsidR="008F49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F4970" w:rsidRDefault="001920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F4970" w:rsidRDefault="00192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8F497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08" w:type="dxa"/>
          </w:tcPr>
          <w:p w:rsidR="008F4970" w:rsidRDefault="008F4970"/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F4970">
        <w:trPr>
          <w:trHeight w:hRule="exact" w:val="277"/>
        </w:trPr>
        <w:tc>
          <w:tcPr>
            <w:tcW w:w="143" w:type="dxa"/>
          </w:tcPr>
          <w:p w:rsidR="008F4970" w:rsidRDefault="008F4970"/>
        </w:tc>
        <w:tc>
          <w:tcPr>
            <w:tcW w:w="1419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  <w:tc>
          <w:tcPr>
            <w:tcW w:w="697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442" w:type="dxa"/>
          </w:tcPr>
          <w:p w:rsidR="008F4970" w:rsidRDefault="008F4970"/>
        </w:tc>
        <w:tc>
          <w:tcPr>
            <w:tcW w:w="335" w:type="dxa"/>
          </w:tcPr>
          <w:p w:rsidR="008F4970" w:rsidRDefault="008F4970"/>
        </w:tc>
        <w:tc>
          <w:tcPr>
            <w:tcW w:w="108" w:type="dxa"/>
          </w:tcPr>
          <w:p w:rsidR="008F4970" w:rsidRDefault="008F4970"/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7"/>
        </w:trPr>
        <w:tc>
          <w:tcPr>
            <w:tcW w:w="143" w:type="dxa"/>
          </w:tcPr>
          <w:p w:rsidR="008F4970" w:rsidRDefault="008F497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F4970" w:rsidRDefault="008F497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7"/>
        </w:trPr>
        <w:tc>
          <w:tcPr>
            <w:tcW w:w="143" w:type="dxa"/>
          </w:tcPr>
          <w:p w:rsidR="008F4970" w:rsidRDefault="008F4970"/>
        </w:tc>
        <w:tc>
          <w:tcPr>
            <w:tcW w:w="1419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  <w:tc>
          <w:tcPr>
            <w:tcW w:w="697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442" w:type="dxa"/>
          </w:tcPr>
          <w:p w:rsidR="008F4970" w:rsidRDefault="008F4970"/>
        </w:tc>
        <w:tc>
          <w:tcPr>
            <w:tcW w:w="335" w:type="dxa"/>
          </w:tcPr>
          <w:p w:rsidR="008F4970" w:rsidRDefault="008F4970"/>
        </w:tc>
        <w:tc>
          <w:tcPr>
            <w:tcW w:w="108" w:type="dxa"/>
          </w:tcPr>
          <w:p w:rsidR="008F4970" w:rsidRDefault="008F4970"/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 w:rsidRPr="00763CCD">
        <w:trPr>
          <w:trHeight w:hRule="exact" w:val="279"/>
        </w:trPr>
        <w:tc>
          <w:tcPr>
            <w:tcW w:w="143" w:type="dxa"/>
          </w:tcPr>
          <w:p w:rsidR="008F4970" w:rsidRDefault="008F4970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>
        <w:trPr>
          <w:trHeight w:hRule="exact" w:val="279"/>
        </w:trPr>
        <w:tc>
          <w:tcPr>
            <w:tcW w:w="14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9"/>
        </w:trPr>
        <w:tc>
          <w:tcPr>
            <w:tcW w:w="143" w:type="dxa"/>
          </w:tcPr>
          <w:p w:rsidR="008F4970" w:rsidRDefault="008F49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8F4970"/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9"/>
        </w:trPr>
        <w:tc>
          <w:tcPr>
            <w:tcW w:w="143" w:type="dxa"/>
          </w:tcPr>
          <w:p w:rsidR="008F4970" w:rsidRDefault="008F49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9"/>
        </w:trPr>
        <w:tc>
          <w:tcPr>
            <w:tcW w:w="143" w:type="dxa"/>
          </w:tcPr>
          <w:p w:rsidR="008F4970" w:rsidRDefault="008F49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9"/>
        </w:trPr>
        <w:tc>
          <w:tcPr>
            <w:tcW w:w="143" w:type="dxa"/>
          </w:tcPr>
          <w:p w:rsidR="008F4970" w:rsidRDefault="008F49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9"/>
        </w:trPr>
        <w:tc>
          <w:tcPr>
            <w:tcW w:w="143" w:type="dxa"/>
          </w:tcPr>
          <w:p w:rsidR="008F4970" w:rsidRDefault="008F49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9"/>
        </w:trPr>
        <w:tc>
          <w:tcPr>
            <w:tcW w:w="143" w:type="dxa"/>
          </w:tcPr>
          <w:p w:rsidR="008F4970" w:rsidRDefault="008F49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9"/>
        </w:trPr>
        <w:tc>
          <w:tcPr>
            <w:tcW w:w="143" w:type="dxa"/>
          </w:tcPr>
          <w:p w:rsidR="008F4970" w:rsidRDefault="008F49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7"/>
        </w:trPr>
        <w:tc>
          <w:tcPr>
            <w:tcW w:w="143" w:type="dxa"/>
          </w:tcPr>
          <w:p w:rsidR="008F4970" w:rsidRDefault="008F49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955"/>
        </w:trPr>
        <w:tc>
          <w:tcPr>
            <w:tcW w:w="143" w:type="dxa"/>
          </w:tcPr>
          <w:p w:rsidR="008F4970" w:rsidRDefault="008F4970"/>
        </w:tc>
        <w:tc>
          <w:tcPr>
            <w:tcW w:w="1419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  <w:tc>
          <w:tcPr>
            <w:tcW w:w="697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442" w:type="dxa"/>
          </w:tcPr>
          <w:p w:rsidR="008F4970" w:rsidRDefault="008F4970"/>
        </w:tc>
        <w:tc>
          <w:tcPr>
            <w:tcW w:w="335" w:type="dxa"/>
          </w:tcPr>
          <w:p w:rsidR="008F4970" w:rsidRDefault="008F4970"/>
        </w:tc>
        <w:tc>
          <w:tcPr>
            <w:tcW w:w="108" w:type="dxa"/>
          </w:tcPr>
          <w:p w:rsidR="008F4970" w:rsidRDefault="008F4970"/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7"/>
        </w:trPr>
        <w:tc>
          <w:tcPr>
            <w:tcW w:w="143" w:type="dxa"/>
          </w:tcPr>
          <w:p w:rsidR="008F4970" w:rsidRDefault="008F497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>
        <w:trPr>
          <w:trHeight w:hRule="exact" w:val="277"/>
        </w:trPr>
        <w:tc>
          <w:tcPr>
            <w:tcW w:w="143" w:type="dxa"/>
          </w:tcPr>
          <w:p w:rsidR="008F4970" w:rsidRDefault="008F4970"/>
        </w:tc>
        <w:tc>
          <w:tcPr>
            <w:tcW w:w="1419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  <w:tc>
          <w:tcPr>
            <w:tcW w:w="697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342" w:type="dxa"/>
          </w:tcPr>
          <w:p w:rsidR="008F4970" w:rsidRDefault="008F4970"/>
        </w:tc>
        <w:tc>
          <w:tcPr>
            <w:tcW w:w="442" w:type="dxa"/>
          </w:tcPr>
          <w:p w:rsidR="008F4970" w:rsidRDefault="008F4970"/>
        </w:tc>
        <w:tc>
          <w:tcPr>
            <w:tcW w:w="335" w:type="dxa"/>
          </w:tcPr>
          <w:p w:rsidR="008F4970" w:rsidRDefault="008F4970"/>
        </w:tc>
        <w:tc>
          <w:tcPr>
            <w:tcW w:w="108" w:type="dxa"/>
          </w:tcPr>
          <w:p w:rsidR="008F4970" w:rsidRDefault="008F4970"/>
        </w:tc>
        <w:tc>
          <w:tcPr>
            <w:tcW w:w="1169" w:type="dxa"/>
          </w:tcPr>
          <w:p w:rsidR="008F4970" w:rsidRDefault="008F4970"/>
        </w:tc>
        <w:tc>
          <w:tcPr>
            <w:tcW w:w="3828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</w:tr>
      <w:tr w:rsidR="008F4970" w:rsidRPr="00763CCD">
        <w:trPr>
          <w:trHeight w:hRule="exact" w:val="4584"/>
        </w:trPr>
        <w:tc>
          <w:tcPr>
            <w:tcW w:w="143" w:type="dxa"/>
          </w:tcPr>
          <w:p w:rsidR="008F4970" w:rsidRDefault="008F497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F4970" w:rsidRPr="00CE71AF" w:rsidRDefault="008F4970">
            <w:pPr>
              <w:spacing w:after="0" w:line="240" w:lineRule="auto"/>
              <w:rPr>
                <w:lang w:val="ru-RU"/>
              </w:rPr>
            </w:pPr>
          </w:p>
          <w:p w:rsidR="008F4970" w:rsidRPr="00CE71AF" w:rsidRDefault="008F4970">
            <w:pPr>
              <w:spacing w:after="0" w:line="240" w:lineRule="auto"/>
              <w:rPr>
                <w:lang w:val="ru-RU"/>
              </w:rPr>
            </w:pPr>
          </w:p>
          <w:p w:rsidR="008F4970" w:rsidRPr="00CE71AF" w:rsidRDefault="00192081">
            <w:pPr>
              <w:spacing w:after="0" w:line="240" w:lineRule="auto"/>
              <w:rPr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8F4970" w:rsidRPr="00CE71AF" w:rsidRDefault="008F4970">
            <w:pPr>
              <w:spacing w:after="0" w:line="240" w:lineRule="auto"/>
              <w:rPr>
                <w:lang w:val="ru-RU"/>
              </w:rPr>
            </w:pPr>
          </w:p>
          <w:p w:rsidR="008F4970" w:rsidRPr="00CE71AF" w:rsidRDefault="00192081">
            <w:pPr>
              <w:spacing w:after="0" w:line="240" w:lineRule="auto"/>
              <w:rPr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F4970" w:rsidRPr="00CE71AF" w:rsidRDefault="00192081">
      <w:pPr>
        <w:rPr>
          <w:sz w:val="0"/>
          <w:szCs w:val="0"/>
          <w:lang w:val="ru-RU"/>
        </w:rPr>
      </w:pPr>
      <w:r w:rsidRPr="00CE71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F49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1135" w:type="dxa"/>
          </w:tcPr>
          <w:p w:rsidR="008F4970" w:rsidRDefault="008F4970"/>
        </w:tc>
        <w:tc>
          <w:tcPr>
            <w:tcW w:w="284" w:type="dxa"/>
          </w:tcPr>
          <w:p w:rsidR="008F4970" w:rsidRDefault="008F49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F4970">
        <w:trPr>
          <w:trHeight w:hRule="exact" w:val="138"/>
        </w:trPr>
        <w:tc>
          <w:tcPr>
            <w:tcW w:w="766" w:type="dxa"/>
          </w:tcPr>
          <w:p w:rsidR="008F4970" w:rsidRDefault="008F4970"/>
        </w:tc>
        <w:tc>
          <w:tcPr>
            <w:tcW w:w="228" w:type="dxa"/>
          </w:tcPr>
          <w:p w:rsidR="008F4970" w:rsidRDefault="008F4970"/>
        </w:tc>
        <w:tc>
          <w:tcPr>
            <w:tcW w:w="3687" w:type="dxa"/>
          </w:tcPr>
          <w:p w:rsidR="008F4970" w:rsidRDefault="008F4970"/>
        </w:tc>
        <w:tc>
          <w:tcPr>
            <w:tcW w:w="1985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1135" w:type="dxa"/>
          </w:tcPr>
          <w:p w:rsidR="008F4970" w:rsidRDefault="008F4970"/>
        </w:tc>
        <w:tc>
          <w:tcPr>
            <w:tcW w:w="284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</w:tr>
      <w:tr w:rsidR="008F497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4970" w:rsidRPr="00763CC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8F4970" w:rsidRPr="00763CCD">
        <w:trPr>
          <w:trHeight w:hRule="exact" w:val="277"/>
        </w:trPr>
        <w:tc>
          <w:tcPr>
            <w:tcW w:w="766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 w:rsidRPr="00763C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F4970" w:rsidRPr="00763C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8F4970" w:rsidRPr="00763C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8F4970" w:rsidRPr="00763C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8F4970" w:rsidRPr="00763CC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8F4970" w:rsidRPr="00763C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8F4970" w:rsidRPr="00763C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8F4970" w:rsidRPr="00763CC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F4970" w:rsidRPr="00763C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8F4970" w:rsidRPr="00763C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8F4970" w:rsidRPr="00763C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8F4970" w:rsidRPr="00763CC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F4970" w:rsidRPr="00763C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8F4970" w:rsidRPr="00763CCD">
        <w:trPr>
          <w:trHeight w:hRule="exact" w:val="277"/>
        </w:trPr>
        <w:tc>
          <w:tcPr>
            <w:tcW w:w="766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 w:rsidRPr="00763C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4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970" w:rsidRPr="00763CC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8F4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970" w:rsidRPr="00763CCD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8F4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970" w:rsidRPr="00763CC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основными понятиями и исследовательскими стратегиями естественной и гуманитарной науч. программ (ОК-7);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8F4970" w:rsidRPr="00763CCD">
        <w:trPr>
          <w:trHeight w:hRule="exact" w:val="277"/>
        </w:trPr>
        <w:tc>
          <w:tcPr>
            <w:tcW w:w="766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F497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F4970" w:rsidRDefault="00192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8F49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1135" w:type="dxa"/>
          </w:tcPr>
          <w:p w:rsidR="008F4970" w:rsidRDefault="008F4970"/>
        </w:tc>
        <w:tc>
          <w:tcPr>
            <w:tcW w:w="284" w:type="dxa"/>
          </w:tcPr>
          <w:p w:rsidR="008F4970" w:rsidRDefault="008F49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F4970" w:rsidRPr="00763C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«Правовые основы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ОПК-3.1 ОПК-3.2 ОПК-3.3 ПКР-4.1 ПКР-4.2 ПКР-4.3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Л1.13 Л1.14 Л1.17Л2.1 Л2.2 Л2.3</w:t>
            </w:r>
          </w:p>
        </w:tc>
      </w:tr>
      <w:tr w:rsidR="008F49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Л1.17Л2.2 Л2.3</w:t>
            </w:r>
          </w:p>
        </w:tc>
      </w:tr>
      <w:tr w:rsidR="008F497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8F497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8F49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Основные понятия. Система ФК и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 Л1.10 Л1.12 Л1.17Л2.2 Л2.3</w:t>
            </w:r>
          </w:p>
        </w:tc>
      </w:tr>
      <w:tr w:rsidR="008F49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Основные понятия. Система ФК и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Л1.12 Л1.17Л2.2 Л2.3</w:t>
            </w:r>
          </w:p>
        </w:tc>
      </w:tr>
    </w:tbl>
    <w:p w:rsidR="008F4970" w:rsidRDefault="00192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8F49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1135" w:type="dxa"/>
          </w:tcPr>
          <w:p w:rsidR="008F4970" w:rsidRDefault="008F4970"/>
        </w:tc>
        <w:tc>
          <w:tcPr>
            <w:tcW w:w="284" w:type="dxa"/>
          </w:tcPr>
          <w:p w:rsidR="008F4970" w:rsidRDefault="008F49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F497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Л1.8Л2.2 Л2.3</w:t>
            </w:r>
          </w:p>
        </w:tc>
      </w:tr>
      <w:tr w:rsidR="008F497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Л1.6Л2.2 Л2.3</w:t>
            </w:r>
          </w:p>
        </w:tc>
      </w:tr>
      <w:tr w:rsidR="008F497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Л1.6Л2.1 Л2.2 Л2.3</w:t>
            </w:r>
          </w:p>
        </w:tc>
      </w:tr>
      <w:tr w:rsidR="008F497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Л1.8 Л1.9 Л1.12 Л1.17Л2.1 Л2.2 Л2.3</w:t>
            </w:r>
          </w:p>
        </w:tc>
      </w:tr>
    </w:tbl>
    <w:p w:rsidR="008F4970" w:rsidRDefault="00192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8F49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1135" w:type="dxa"/>
          </w:tcPr>
          <w:p w:rsidR="008F4970" w:rsidRDefault="008F4970"/>
        </w:tc>
        <w:tc>
          <w:tcPr>
            <w:tcW w:w="284" w:type="dxa"/>
          </w:tcPr>
          <w:p w:rsidR="008F4970" w:rsidRDefault="008F49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F497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Л1.9 Л1.10 Л1.12Л2.1 Л2.3</w:t>
            </w:r>
          </w:p>
        </w:tc>
      </w:tr>
      <w:tr w:rsidR="008F497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 Л1.12 Л1.13 Л1.17Л2.1 Л2.2</w:t>
            </w:r>
          </w:p>
        </w:tc>
      </w:tr>
    </w:tbl>
    <w:p w:rsidR="008F4970" w:rsidRDefault="00192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8F49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1135" w:type="dxa"/>
          </w:tcPr>
          <w:p w:rsidR="008F4970" w:rsidRDefault="008F4970"/>
        </w:tc>
        <w:tc>
          <w:tcPr>
            <w:tcW w:w="284" w:type="dxa"/>
          </w:tcPr>
          <w:p w:rsidR="008F4970" w:rsidRDefault="008F49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F4970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Л1.17Л2.1 Л2.2 Л2.3</w:t>
            </w:r>
          </w:p>
        </w:tc>
      </w:tr>
      <w:tr w:rsidR="008F4970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Л1.17Л2.1 Л2.2</w:t>
            </w:r>
          </w:p>
        </w:tc>
      </w:tr>
      <w:tr w:rsidR="008F497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Л1.17Л2.1 Л2.2 Л2.3</w:t>
            </w:r>
          </w:p>
        </w:tc>
      </w:tr>
    </w:tbl>
    <w:p w:rsidR="008F4970" w:rsidRDefault="00192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21"/>
        <w:gridCol w:w="1847"/>
        <w:gridCol w:w="143"/>
        <w:gridCol w:w="1003"/>
        <w:gridCol w:w="721"/>
        <w:gridCol w:w="424"/>
        <w:gridCol w:w="718"/>
        <w:gridCol w:w="283"/>
        <w:gridCol w:w="1005"/>
      </w:tblGrid>
      <w:tr w:rsidR="008F497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8F4970" w:rsidRDefault="008F4970"/>
        </w:tc>
        <w:tc>
          <w:tcPr>
            <w:tcW w:w="143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426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4" w:type="dxa"/>
          </w:tcPr>
          <w:p w:rsidR="008F4970" w:rsidRDefault="008F49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F497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Л1.16Л2.1 Л2.2</w:t>
            </w:r>
          </w:p>
        </w:tc>
      </w:tr>
      <w:tr w:rsidR="008F4970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Л1.16Л2.1 Л2.2</w:t>
            </w:r>
          </w:p>
        </w:tc>
      </w:tr>
      <w:tr w:rsidR="008F497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</w:tr>
      <w:tr w:rsidR="008F497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Л1.17Л2.1 Л2.2 Л2.3</w:t>
            </w:r>
          </w:p>
        </w:tc>
      </w:tr>
      <w:tr w:rsidR="008F4970">
        <w:trPr>
          <w:trHeight w:hRule="exact" w:val="277"/>
        </w:trPr>
        <w:tc>
          <w:tcPr>
            <w:tcW w:w="710" w:type="dxa"/>
          </w:tcPr>
          <w:p w:rsidR="008F4970" w:rsidRDefault="008F4970"/>
        </w:tc>
        <w:tc>
          <w:tcPr>
            <w:tcW w:w="285" w:type="dxa"/>
          </w:tcPr>
          <w:p w:rsidR="008F4970" w:rsidRDefault="008F4970"/>
        </w:tc>
        <w:tc>
          <w:tcPr>
            <w:tcW w:w="1560" w:type="dxa"/>
          </w:tcPr>
          <w:p w:rsidR="008F4970" w:rsidRDefault="008F4970"/>
        </w:tc>
        <w:tc>
          <w:tcPr>
            <w:tcW w:w="2127" w:type="dxa"/>
          </w:tcPr>
          <w:p w:rsidR="008F4970" w:rsidRDefault="008F4970"/>
        </w:tc>
        <w:tc>
          <w:tcPr>
            <w:tcW w:w="1844" w:type="dxa"/>
          </w:tcPr>
          <w:p w:rsidR="008F4970" w:rsidRDefault="008F4970"/>
        </w:tc>
        <w:tc>
          <w:tcPr>
            <w:tcW w:w="143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426" w:type="dxa"/>
          </w:tcPr>
          <w:p w:rsidR="008F4970" w:rsidRDefault="008F4970"/>
        </w:tc>
        <w:tc>
          <w:tcPr>
            <w:tcW w:w="710" w:type="dxa"/>
          </w:tcPr>
          <w:p w:rsidR="008F4970" w:rsidRDefault="008F4970"/>
        </w:tc>
        <w:tc>
          <w:tcPr>
            <w:tcW w:w="284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</w:tr>
      <w:tr w:rsidR="008F49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F4970" w:rsidRPr="00763C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F4970" w:rsidRPr="00763CCD">
        <w:trPr>
          <w:trHeight w:hRule="exact" w:val="277"/>
        </w:trPr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 w:rsidRPr="00763C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F49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49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49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97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фак. повышения квалификации и проф. переподготовки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9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док.: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97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97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97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фак.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 России,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F4970" w:rsidRDefault="001920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F49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8F4970" w:rsidRDefault="008F4970"/>
        </w:tc>
        <w:tc>
          <w:tcPr>
            <w:tcW w:w="2269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F49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4970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9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</w:tbl>
    <w:p w:rsidR="008F4970" w:rsidRPr="00CE71AF" w:rsidRDefault="00192081">
      <w:pPr>
        <w:rPr>
          <w:sz w:val="0"/>
          <w:szCs w:val="0"/>
          <w:lang w:val="ru-RU"/>
        </w:rPr>
      </w:pPr>
      <w:r w:rsidRPr="00CE71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F49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8F4970" w:rsidRDefault="008F4970"/>
        </w:tc>
        <w:tc>
          <w:tcPr>
            <w:tcW w:w="2269" w:type="dxa"/>
          </w:tcPr>
          <w:p w:rsidR="008F4970" w:rsidRDefault="008F4970"/>
        </w:tc>
        <w:tc>
          <w:tcPr>
            <w:tcW w:w="993" w:type="dxa"/>
          </w:tcPr>
          <w:p w:rsidR="008F4970" w:rsidRDefault="008F49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F49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8F49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49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8F49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497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97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F4970" w:rsidRPr="00763C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1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8F4970" w:rsidRPr="00763C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F49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F4970" w:rsidRPr="00763C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F4970" w:rsidRPr="00763CC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F4970" w:rsidRPr="00763CCD">
        <w:trPr>
          <w:trHeight w:hRule="exact" w:val="277"/>
        </w:trPr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 w:rsidRPr="00763C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F497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Default="00192081">
            <w:pPr>
              <w:spacing w:after="0" w:line="240" w:lineRule="auto"/>
              <w:rPr>
                <w:sz w:val="19"/>
                <w:szCs w:val="19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F4970" w:rsidRPr="00763CC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8F4970" w:rsidRPr="00763CCD">
        <w:trPr>
          <w:trHeight w:hRule="exact" w:val="277"/>
        </w:trPr>
        <w:tc>
          <w:tcPr>
            <w:tcW w:w="710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970" w:rsidRPr="00CE71AF" w:rsidRDefault="008F4970">
            <w:pPr>
              <w:rPr>
                <w:lang w:val="ru-RU"/>
              </w:rPr>
            </w:pPr>
          </w:p>
        </w:tc>
      </w:tr>
      <w:tr w:rsidR="008F4970" w:rsidRPr="00763C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E71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F4970" w:rsidRPr="00763C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970" w:rsidRPr="00CE71AF" w:rsidRDefault="00192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1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E71AF" w:rsidRDefault="00CE71AF">
      <w:pPr>
        <w:rPr>
          <w:lang w:val="ru-RU"/>
        </w:rPr>
      </w:pPr>
      <w:r>
        <w:rPr>
          <w:lang w:val="ru-RU"/>
        </w:rPr>
        <w:br w:type="page"/>
      </w:r>
    </w:p>
    <w:p w:rsidR="00CE71AF" w:rsidRPr="00CE71AF" w:rsidRDefault="00CE71AF" w:rsidP="00CE71A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CE71A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CE71AF" w:rsidRPr="00CE71AF" w:rsidRDefault="00CE71AF" w:rsidP="00CE71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CE71AF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CE71AF" w:rsidRPr="00763CCD" w:rsidRDefault="00CE71AF" w:rsidP="00CE71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E71AF" w:rsidRPr="00763CCD" w:rsidRDefault="00CE71AF" w:rsidP="00CE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CE71AF" w:rsidRPr="00763CCD" w:rsidRDefault="00CE71AF" w:rsidP="00CE71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71AF" w:rsidRPr="00763CCD" w:rsidRDefault="00CE71AF" w:rsidP="00CE71AF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1.1 Показатели и критерии оценивания компетенций:</w:t>
      </w:r>
    </w:p>
    <w:tbl>
      <w:tblPr>
        <w:tblW w:w="105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232"/>
        <w:gridCol w:w="2185"/>
        <w:gridCol w:w="636"/>
        <w:gridCol w:w="2552"/>
      </w:tblGrid>
      <w:tr w:rsidR="00CE71AF" w:rsidRPr="00763CCD" w:rsidTr="00763CCD">
        <w:trPr>
          <w:trHeight w:val="752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1AF" w:rsidRPr="00763CCD" w:rsidRDefault="00CE71AF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1AF" w:rsidRPr="00763CCD" w:rsidRDefault="00CE71AF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1AF" w:rsidRPr="00763CCD" w:rsidRDefault="00CE71AF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CE71AF" w:rsidRPr="00763CCD" w:rsidTr="00763CCD">
        <w:trPr>
          <w:trHeight w:val="120"/>
        </w:trPr>
        <w:tc>
          <w:tcPr>
            <w:tcW w:w="1057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763C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CE71AF" w:rsidRPr="00763CCD" w:rsidTr="00763CCD">
        <w:trPr>
          <w:trHeight w:val="165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CE71AF" w:rsidRPr="00763CCD" w:rsidTr="00763CCD">
        <w:trPr>
          <w:trHeight w:val="165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применять базовые правовые знания в процессе решения задач образовательной и профессиональной деятельности;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выделять предмет и методы натуралистической (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культурцентристской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CE71AF" w:rsidRPr="00763CCD" w:rsidTr="00763CCD">
        <w:trPr>
          <w:trHeight w:val="165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владеть основными понятиями и исследовательскими стратегиями естественной и гуманитарной науч. программ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CE71AF" w:rsidRPr="00763CCD" w:rsidTr="00763CCD">
        <w:trPr>
          <w:trHeight w:val="195"/>
        </w:trPr>
        <w:tc>
          <w:tcPr>
            <w:tcW w:w="1057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ОПК-4 </w:t>
            </w:r>
            <w:r w:rsidRPr="00763C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CE71AF" w:rsidRPr="00763CCD" w:rsidTr="00763CCD">
        <w:trPr>
          <w:trHeight w:val="150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законы РФ в области физической культуры и спорта;</w:t>
            </w:r>
          </w:p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CE71AF" w:rsidRPr="00763CCD" w:rsidTr="00763CCD">
        <w:trPr>
          <w:trHeight w:val="150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CE71AF" w:rsidRPr="00763CCD" w:rsidTr="00763CCD">
        <w:trPr>
          <w:trHeight w:val="135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методикой составления учебных программ, основываясь на нормативные документы;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CE71AF" w:rsidRPr="00763CCD" w:rsidTr="00763CCD">
        <w:trPr>
          <w:trHeight w:val="390"/>
        </w:trPr>
        <w:tc>
          <w:tcPr>
            <w:tcW w:w="1057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CE71AF" w:rsidRPr="00763CCD" w:rsidTr="00763CCD">
        <w:trPr>
          <w:trHeight w:val="150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CE71AF" w:rsidRPr="00763CCD" w:rsidTr="00763CCD">
        <w:trPr>
          <w:trHeight w:val="135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CE71AF" w:rsidRPr="00763CCD" w:rsidTr="00763CCD">
        <w:trPr>
          <w:trHeight w:val="135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навыками применения образовательных программ в области физической культуры и программ спортивной тренировки в соответствии </w:t>
            </w:r>
            <w:r w:rsidRPr="00763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763C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CE71AF" w:rsidRPr="00763CCD" w:rsidRDefault="00CE71AF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6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76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CE71AF" w:rsidRPr="00763CCD" w:rsidRDefault="00CE71AF" w:rsidP="00CE71AF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763C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763C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763C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763C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763C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763C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763C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763C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CE71AF" w:rsidRPr="00763CCD" w:rsidRDefault="00CE71AF" w:rsidP="00CE71AF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CE71AF" w:rsidRPr="00763CCD" w:rsidRDefault="00CE71AF" w:rsidP="00CE71AF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CE71AF" w:rsidRPr="00763CCD" w:rsidRDefault="00CE71AF" w:rsidP="00CE71A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CE71AF" w:rsidRPr="00763CCD" w:rsidRDefault="00CE71AF" w:rsidP="00CE71AF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CE71AF" w:rsidRPr="00763CCD" w:rsidRDefault="00CE71AF" w:rsidP="00CE71A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CE71AF" w:rsidRPr="00763CCD" w:rsidRDefault="00CE71AF" w:rsidP="00CE71A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71AF" w:rsidRPr="00763CCD" w:rsidRDefault="00CE71AF" w:rsidP="00CE71A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763C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E71AF" w:rsidRPr="00763CCD" w:rsidRDefault="00CE71AF" w:rsidP="00CE71AF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E71AF" w:rsidRPr="00763CCD" w:rsidRDefault="00CE71AF" w:rsidP="00CE71AF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CE71AF" w:rsidRPr="00763CCD" w:rsidRDefault="00CE71AF" w:rsidP="00CE71AF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71AF" w:rsidRPr="00763CCD" w:rsidRDefault="00CE71AF" w:rsidP="00CE71AF">
      <w:pPr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763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763C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E71AF" w:rsidRPr="00763CCD" w:rsidRDefault="00CE71AF" w:rsidP="00CE71AF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E71AF" w:rsidRPr="00763CCD" w:rsidRDefault="00CE71AF" w:rsidP="00763CCD">
      <w:pPr>
        <w:contextualSpacing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</w:t>
      </w:r>
      <w:r w:rsidRPr="00763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63CCD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CE71AF" w:rsidRPr="00763CCD" w:rsidRDefault="00CE71AF" w:rsidP="00763CC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Слово «конституция» образовано от слова «</w:t>
      </w:r>
      <w:proofErr w:type="spellStart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constitutio</w:t>
      </w:r>
      <w:proofErr w:type="spellEnd"/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», что означает: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устройство,  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согласие, 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соглашение, 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3CCD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763CCD">
        <w:rPr>
          <w:rFonts w:ascii="Times New Roman" w:eastAsia="Calibri" w:hAnsi="Times New Roman" w:cs="Times New Roman"/>
          <w:sz w:val="24"/>
          <w:szCs w:val="24"/>
        </w:rPr>
        <w:t>декларация</w:t>
      </w:r>
      <w:proofErr w:type="spellEnd"/>
      <w:proofErr w:type="gramEnd"/>
      <w:r w:rsidRPr="00763C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1AF" w:rsidRPr="00763CCD" w:rsidRDefault="00CE71AF" w:rsidP="00763CC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Какое краткое определение соответствует понятию конституция: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это крупный юридический акт, содержащий все законы страны;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это присяга на верность государства;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В) это основной закон государства, определяющий его устройство, систему власти.</w:t>
      </w:r>
    </w:p>
    <w:p w:rsidR="00CE71AF" w:rsidRPr="00763CCD" w:rsidRDefault="00CE71AF" w:rsidP="00763CC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Россия по Конституции РФ является: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А) конфедерацией,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федеративным государством,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3CC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763CCD">
        <w:rPr>
          <w:rFonts w:ascii="Times New Roman" w:eastAsia="Calibri" w:hAnsi="Times New Roman" w:cs="Times New Roman"/>
          <w:sz w:val="24"/>
          <w:szCs w:val="24"/>
        </w:rPr>
        <w:t>унитарным</w:t>
      </w:r>
      <w:proofErr w:type="spellEnd"/>
      <w:proofErr w:type="gramEnd"/>
      <w:r w:rsidRPr="00763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eastAsia="Calibri" w:hAnsi="Times New Roman" w:cs="Times New Roman"/>
          <w:sz w:val="24"/>
          <w:szCs w:val="24"/>
        </w:rPr>
        <w:t>государством</w:t>
      </w:r>
      <w:proofErr w:type="spellEnd"/>
      <w:r w:rsidRPr="00763C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1AF" w:rsidRPr="00763CCD" w:rsidRDefault="00CE71AF" w:rsidP="00763CC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Конституция</w:t>
      </w:r>
      <w:proofErr w:type="spellEnd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РФ </w:t>
      </w:r>
      <w:proofErr w:type="spellStart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имеет</w:t>
      </w:r>
      <w:proofErr w:type="spellEnd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верховенство</w:t>
      </w:r>
      <w:proofErr w:type="spellEnd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только на территориях с преобладанием русского населения;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только в республиках;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В) на всей территории государства.</w:t>
      </w:r>
    </w:p>
    <w:p w:rsidR="00CE71AF" w:rsidRPr="00763CCD" w:rsidRDefault="00CE71AF" w:rsidP="00763CC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Разделение</w:t>
      </w:r>
      <w:proofErr w:type="spellEnd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властей</w:t>
      </w:r>
      <w:proofErr w:type="spellEnd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необходимо</w:t>
      </w:r>
      <w:proofErr w:type="spellEnd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proofErr w:type="spellEnd"/>
      <w:r w:rsidRPr="00763CC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торжества равенства перед законно и судом, 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торжества справедливости в применении правовых норм,   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Г) сдерживания действий общественных объединений.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парламент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РФ;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исполнительной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судебной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5.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Кто не может являться членом </w:t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общероссийские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общественные объединения по видам спорта, входящим в программу Олимпийских игр;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спортивные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клубы;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Что не является руководящим органом </w:t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воспитательная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деятельность;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обеспечение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спортивным инвентарём;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осуществление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физкультурных занятий вне учебного времени;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выпускники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школ;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аспиранты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спортивная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группа;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группа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здоровья;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Г) группа специальной физической подготовки.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CE71AF" w:rsidRPr="00763CCD" w:rsidRDefault="00CE71AF" w:rsidP="00763CCD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tabs>
          <w:tab w:val="left" w:pos="142"/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CE71AF" w:rsidRPr="00763CCD" w:rsidRDefault="00CE71AF" w:rsidP="00763CCD">
      <w:pPr>
        <w:tabs>
          <w:tab w:val="left" w:pos="284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секция;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shd w:val="clear" w:color="auto" w:fill="FFFFFF"/>
        <w:contextualSpacing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CE71AF" w:rsidRPr="00763CCD" w:rsidRDefault="00CE71AF" w:rsidP="00763CCD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proofErr w:type="spellEnd"/>
      <w:proofErr w:type="gram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proofErr w:type="gram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AF" w:rsidRPr="00763CCD" w:rsidRDefault="00CE71AF" w:rsidP="00763CCD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CE71AF" w:rsidRPr="00763CCD" w:rsidRDefault="00CE71AF" w:rsidP="00763CCD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AF" w:rsidRPr="00763CCD" w:rsidRDefault="00CE71AF" w:rsidP="00763CCD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необоснованных льгот и преимуще</w:t>
      </w:r>
      <w:proofErr w:type="gramStart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spellEnd"/>
      <w:proofErr w:type="gram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</w:t>
      </w:r>
      <w:proofErr w:type="spellEnd"/>
      <w:r w:rsidRPr="0076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AF" w:rsidRPr="00763CCD" w:rsidRDefault="00CE71AF" w:rsidP="00763CCD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Сторонами трудового договора являются: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А) работодатель и работник;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работник и трудовой коллектив;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В) трудовой коллектив и работодатель.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7. Условия оплаты труда являются: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А) обязательными (существенными) условиями;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дополнительными условиями.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8. По общему правилу трудовой договор вступает в силу: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А) на следующий день после подписания работником и работодателем;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со дня его подписания работником и работодателем.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9. Если в трудовом договоре не оговорен срок его действия, то договор считается: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А) заключенным на неопределенный срок;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срочным;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В) временным.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А) страховое свидетельство гос. пенсионного фонда;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документ об образовании (диплом);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В) медицинская справка о здоровье.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А) да;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нет.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12. Прогулом считается отсутствие на рабочем месте без уважительной причины: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А) более 4 часов подряд в течени</w:t>
      </w:r>
      <w:proofErr w:type="gramStart"/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в течени</w:t>
      </w:r>
      <w:proofErr w:type="gramStart"/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рабочего дня;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В) более 2 часов подряд в течени</w:t>
      </w:r>
      <w:proofErr w:type="gramStart"/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дня.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</w:t>
      </w:r>
      <w:proofErr w:type="gramEnd"/>
      <w:r w:rsidRPr="00763C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А) 3 дня;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Б) 1 неделю;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>В) 2 недели.</w:t>
      </w:r>
    </w:p>
    <w:p w:rsidR="00CE71AF" w:rsidRPr="00763CCD" w:rsidRDefault="00CE71AF" w:rsidP="00763CCD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14. </w:t>
      </w:r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17. Работодатель обязан отстранить спортсмена от участия в спортивных соревнованиях в следующих случаях: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CE71AF" w:rsidRPr="00763CCD" w:rsidRDefault="00CE71AF" w:rsidP="00763CCD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CE71AF" w:rsidRPr="00763CCD" w:rsidRDefault="00CE71AF" w:rsidP="00763CC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CE71AF" w:rsidRPr="00763CCD" w:rsidRDefault="00CE71AF" w:rsidP="00763CC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Из ниже приведенного списка выберите </w:t>
      </w:r>
      <w:proofErr w:type="gramStart"/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CE71AF" w:rsidRPr="00763CCD" w:rsidRDefault="00CE71AF" w:rsidP="00763CC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публичное осуждение,     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пожизненная</w:t>
      </w:r>
      <w:proofErr w:type="spellEnd"/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дисквалификация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1AF" w:rsidRPr="00763CCD" w:rsidRDefault="00CE71AF" w:rsidP="00763CC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Г) Министерство по физической культуре РФ.</w:t>
      </w:r>
    </w:p>
    <w:p w:rsidR="00CE71AF" w:rsidRPr="00763CCD" w:rsidRDefault="00CE71AF" w:rsidP="00763CC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763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CE71AF" w:rsidRPr="00763CCD" w:rsidRDefault="00CE71AF" w:rsidP="00763C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CE71AF">
      <w:pPr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3C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 о регулировании различных аспектов </w:t>
      </w: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Федеральный закон «О физической культуре и спорте в Российской Федера</w:t>
      </w: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763CC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763CC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763CC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763CC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CE71AF" w:rsidRPr="00763CCD" w:rsidRDefault="00CE71AF" w:rsidP="00CE71AF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763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CE71AF" w:rsidRPr="00763CCD" w:rsidRDefault="00CE71AF" w:rsidP="00CE71AF">
      <w:pPr>
        <w:tabs>
          <w:tab w:val="right" w:leader="underscore" w:pos="963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71AF" w:rsidRPr="00763CCD" w:rsidRDefault="00CE71AF" w:rsidP="00CE71AF">
      <w:pPr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</w:t>
      </w:r>
      <w:proofErr w:type="spellEnd"/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  <w:proofErr w:type="spellEnd"/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рефератов</w:t>
      </w:r>
      <w:proofErr w:type="spellEnd"/>
      <w:r w:rsidRPr="0076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proofErr w:type="spellEnd"/>
      <w:r w:rsidRPr="00763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</w:t>
      </w:r>
      <w:proofErr w:type="spellEnd"/>
      <w:r w:rsidRPr="00763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зарубежного</w:t>
      </w:r>
      <w:proofErr w:type="spellEnd"/>
      <w:r w:rsidRPr="00763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спортсмена</w:t>
      </w:r>
      <w:proofErr w:type="spellEnd"/>
      <w:r w:rsidRPr="00763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вне юридической сферы (характеристика конкретных прецедентов и коллизий).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CE71AF" w:rsidRPr="00763CCD" w:rsidRDefault="00CE71AF" w:rsidP="00CE71AF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CE71AF" w:rsidRPr="00763CCD" w:rsidRDefault="00CE71AF" w:rsidP="00CE71AF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CE71AF" w:rsidRPr="00763CCD" w:rsidRDefault="00CE71AF" w:rsidP="00CE71AF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CE71AF" w:rsidRPr="00763CCD" w:rsidRDefault="00CE71AF" w:rsidP="00CE71AF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CE71AF" w:rsidRPr="00763CCD" w:rsidRDefault="00CE71AF" w:rsidP="00CE71AF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-18,3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CE71AF" w:rsidRPr="00763CCD" w:rsidRDefault="00CE71AF" w:rsidP="00CE71AF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CE71AF" w:rsidRPr="00763CCD" w:rsidRDefault="00CE71AF" w:rsidP="00CE71AF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-16,6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CE71AF" w:rsidRPr="00763CCD" w:rsidRDefault="00CE71AF" w:rsidP="00CE71AF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0-14</w:t>
      </w:r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1AF" w:rsidRPr="00763CCD" w:rsidRDefault="00CE71AF" w:rsidP="00CE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spellEnd"/>
      <w:proofErr w:type="gram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spellEnd"/>
      <w:r w:rsidRPr="0076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1AF" w:rsidRPr="00763CCD" w:rsidRDefault="00CE71AF" w:rsidP="00CE71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1AF" w:rsidRPr="00763CCD" w:rsidRDefault="00CE71AF" w:rsidP="00CE71AF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1AF" w:rsidRPr="00763CCD" w:rsidRDefault="00CE71AF" w:rsidP="00CE71AF">
      <w:pPr>
        <w:tabs>
          <w:tab w:val="left" w:pos="164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71AF" w:rsidRPr="00763CCD" w:rsidRDefault="00CE71AF" w:rsidP="00CE71AF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CE71AF" w:rsidRPr="00763CCD" w:rsidRDefault="00CE71AF" w:rsidP="00CE71AF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CE71AF" w:rsidRPr="00763CCD" w:rsidRDefault="00CE71AF" w:rsidP="00CE71AF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</w:t>
      </w:r>
    </w:p>
    <w:p w:rsidR="00CE71AF" w:rsidRPr="00763CCD" w:rsidRDefault="00CE71AF" w:rsidP="00CE71AF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763CCD">
        <w:rPr>
          <w:rFonts w:ascii="Times New Roman" w:hAnsi="Times New Roman" w:cs="Times New Roman"/>
          <w:sz w:val="24"/>
          <w:szCs w:val="24"/>
          <w:lang w:val="ru-RU"/>
        </w:rPr>
        <w:t>теоретических</w:t>
      </w:r>
      <w:proofErr w:type="gramEnd"/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92081" w:rsidRPr="00763CCD" w:rsidRDefault="00192081">
      <w:pPr>
        <w:rPr>
          <w:sz w:val="24"/>
          <w:szCs w:val="24"/>
          <w:lang w:val="ru-RU"/>
        </w:rPr>
      </w:pPr>
      <w:r w:rsidRPr="00763CCD">
        <w:rPr>
          <w:sz w:val="24"/>
          <w:szCs w:val="24"/>
          <w:lang w:val="ru-RU"/>
        </w:rPr>
        <w:br w:type="page"/>
      </w:r>
    </w:p>
    <w:p w:rsidR="00192081" w:rsidRPr="00763CCD" w:rsidRDefault="00192081" w:rsidP="0019208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2</w:t>
      </w:r>
    </w:p>
    <w:p w:rsidR="00192081" w:rsidRPr="00763CCD" w:rsidRDefault="00192081" w:rsidP="0019208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2081" w:rsidRPr="00763CCD" w:rsidRDefault="00192081" w:rsidP="001920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УКАЗАНИЯ ПО ОСВОЕНИЮ ДИСЦИПЛИНЫ</w:t>
      </w:r>
    </w:p>
    <w:p w:rsidR="00192081" w:rsidRPr="00763CCD" w:rsidRDefault="00192081" w:rsidP="001920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Учебным планом предусмотрены следующие виды занятий:</w:t>
      </w:r>
    </w:p>
    <w:p w:rsidR="00192081" w:rsidRPr="00763CCD" w:rsidRDefault="00192081" w:rsidP="001920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;</w:t>
      </w:r>
    </w:p>
    <w:p w:rsidR="00192081" w:rsidRPr="00763CCD" w:rsidRDefault="00192081" w:rsidP="001920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CCD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proofErr w:type="gram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При подготовке к практическим занятиям каждый студент должен:</w:t>
      </w:r>
    </w:p>
    <w:p w:rsidR="00192081" w:rsidRPr="00763CCD" w:rsidRDefault="00192081" w:rsidP="001920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рекомендованную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учебную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;</w:t>
      </w:r>
    </w:p>
    <w:p w:rsidR="00192081" w:rsidRPr="00763CCD" w:rsidRDefault="00192081" w:rsidP="001920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конспекты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;</w:t>
      </w:r>
    </w:p>
    <w:p w:rsidR="00192081" w:rsidRPr="00763CCD" w:rsidRDefault="00192081" w:rsidP="001920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подготовить ответы на все вопросы по изучаемой теме;</w:t>
      </w:r>
    </w:p>
    <w:p w:rsidR="00192081" w:rsidRPr="00763CCD" w:rsidRDefault="00192081" w:rsidP="001920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письменно решить домашние задания, рекомендованные преподавателем при изучении каждой темы.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763CCD">
        <w:rPr>
          <w:rFonts w:ascii="Times New Roman" w:hAnsi="Times New Roman" w:cs="Times New Roman"/>
          <w:sz w:val="24"/>
          <w:szCs w:val="24"/>
          <w:lang w:val="ru-RU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192081" w:rsidRPr="00763CCD" w:rsidRDefault="00192081" w:rsidP="0019208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рекомендации по написанию, требования к оформлению рефератов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Реферат выполняется по одной из предложенных тем по выбору </w:t>
      </w:r>
      <w:proofErr w:type="gramStart"/>
      <w:r w:rsidRPr="00763CCD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763CCD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763CCD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Требования к реферату: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Объем не менее 16 стр. в формате А</w:t>
      </w:r>
      <w:proofErr w:type="gramStart"/>
      <w:r w:rsidRPr="00763CCD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, шрифт </w:t>
      </w:r>
      <w:r w:rsidRPr="00763CCD">
        <w:rPr>
          <w:rFonts w:ascii="Times New Roman" w:hAnsi="Times New Roman" w:cs="Times New Roman"/>
          <w:sz w:val="24"/>
          <w:szCs w:val="24"/>
        </w:rPr>
        <w:t>Times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CCD">
        <w:rPr>
          <w:rFonts w:ascii="Times New Roman" w:hAnsi="Times New Roman" w:cs="Times New Roman"/>
          <w:sz w:val="24"/>
          <w:szCs w:val="24"/>
        </w:rPr>
        <w:t>New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CCD">
        <w:rPr>
          <w:rFonts w:ascii="Times New Roman" w:hAnsi="Times New Roman" w:cs="Times New Roman"/>
          <w:sz w:val="24"/>
          <w:szCs w:val="24"/>
        </w:rPr>
        <w:t>Roman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 14, выравнивание по ширине, абзацный отступ 1 см., разметка страницы 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763CCD">
        <w:rPr>
          <w:rFonts w:ascii="Times New Roman" w:hAnsi="Times New Roman" w:cs="Times New Roman"/>
          <w:bCs/>
          <w:sz w:val="24"/>
          <w:szCs w:val="24"/>
        </w:rPr>
        <w:t>Microsoft</w:t>
      </w:r>
      <w:r w:rsidRPr="00763C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63CCD">
        <w:rPr>
          <w:rFonts w:ascii="Times New Roman" w:hAnsi="Times New Roman" w:cs="Times New Roman"/>
          <w:bCs/>
          <w:sz w:val="24"/>
          <w:szCs w:val="24"/>
        </w:rPr>
        <w:t>Word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>» программного пакета «</w:t>
      </w:r>
      <w:r w:rsidRPr="00763CCD">
        <w:rPr>
          <w:rFonts w:ascii="Times New Roman" w:hAnsi="Times New Roman" w:cs="Times New Roman"/>
          <w:sz w:val="24"/>
          <w:szCs w:val="24"/>
        </w:rPr>
        <w:t>Microsoft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CCD">
        <w:rPr>
          <w:rFonts w:ascii="Times New Roman" w:hAnsi="Times New Roman" w:cs="Times New Roman"/>
          <w:sz w:val="24"/>
          <w:szCs w:val="24"/>
        </w:rPr>
        <w:t>Office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>». Рисунки и таблицы должны быть пронумерованы и иметь название (ГОСТ 2.319-81 и ГОСТ 2.105-95). 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Структурно реферативная работа должна выглядеть следующим образом: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титульный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;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реферативной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оглавление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);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текст реферативной работы, состоящий из введения, основной части и заключения;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CCD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proofErr w:type="gram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Рекомендуемый объем реферата - 15-20 страниц текста.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Академическая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реферата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: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Оглавление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.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.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8"/>
      <w:r w:rsidRPr="00763CCD">
        <w:rPr>
          <w:rFonts w:ascii="Times New Roman" w:hAnsi="Times New Roman" w:cs="Times New Roman"/>
          <w:sz w:val="24"/>
          <w:szCs w:val="24"/>
        </w:rPr>
        <w:t>1</w:t>
      </w:r>
      <w:r w:rsidRPr="00763C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3CCD">
        <w:rPr>
          <w:rFonts w:ascii="Times New Roman" w:hAnsi="Times New Roman" w:cs="Times New Roman"/>
          <w:sz w:val="24"/>
          <w:szCs w:val="24"/>
        </w:rPr>
        <w:t>1</w:t>
      </w:r>
      <w:r w:rsidRPr="00763CC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3"/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</w:rPr>
      </w:pPr>
      <w:bookmarkStart w:id="4" w:name="bookmark29"/>
      <w:r w:rsidRPr="00763CCD">
        <w:rPr>
          <w:rFonts w:ascii="Times New Roman" w:hAnsi="Times New Roman" w:cs="Times New Roman"/>
          <w:sz w:val="24"/>
          <w:szCs w:val="24"/>
        </w:rPr>
        <w:t xml:space="preserve">• </w:t>
      </w:r>
      <w:r w:rsidR="000110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763CCD">
        <w:rPr>
          <w:rFonts w:ascii="Times New Roman" w:hAnsi="Times New Roman" w:cs="Times New Roman"/>
          <w:sz w:val="24"/>
          <w:szCs w:val="24"/>
        </w:rPr>
        <w:t>1.2.</w:t>
      </w:r>
      <w:bookmarkEnd w:id="4"/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0"/>
      <w:r w:rsidRPr="00763CCD">
        <w:rPr>
          <w:rFonts w:ascii="Times New Roman" w:hAnsi="Times New Roman" w:cs="Times New Roman"/>
          <w:sz w:val="24"/>
          <w:szCs w:val="24"/>
        </w:rPr>
        <w:t>2.1.</w:t>
      </w:r>
      <w:bookmarkEnd w:id="5"/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</w:rPr>
      </w:pPr>
      <w:bookmarkStart w:id="6" w:name="bookmark31"/>
      <w:r w:rsidRPr="00763CCD">
        <w:rPr>
          <w:rFonts w:ascii="Times New Roman" w:hAnsi="Times New Roman" w:cs="Times New Roman"/>
          <w:sz w:val="24"/>
          <w:szCs w:val="24"/>
        </w:rPr>
        <w:t xml:space="preserve">• </w:t>
      </w:r>
      <w:r w:rsidR="000110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bookmarkStart w:id="7" w:name="_GoBack"/>
      <w:bookmarkEnd w:id="7"/>
      <w:r w:rsidRPr="00763CCD">
        <w:rPr>
          <w:rFonts w:ascii="Times New Roman" w:hAnsi="Times New Roman" w:cs="Times New Roman"/>
          <w:sz w:val="24"/>
          <w:szCs w:val="24"/>
        </w:rPr>
        <w:t>2.2.</w:t>
      </w:r>
      <w:bookmarkEnd w:id="6"/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.</w:t>
      </w:r>
    </w:p>
    <w:p w:rsidR="00192081" w:rsidRPr="00763CCD" w:rsidRDefault="00192081" w:rsidP="00192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введении 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В основной части 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C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заключении </w:t>
      </w:r>
      <w:r w:rsidRPr="00763CCD">
        <w:rPr>
          <w:rFonts w:ascii="Times New Roman" w:hAnsi="Times New Roman" w:cs="Times New Roman"/>
          <w:sz w:val="24"/>
          <w:szCs w:val="24"/>
          <w:lang w:val="ru-RU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192081" w:rsidRPr="00763CCD" w:rsidRDefault="00192081" w:rsidP="00192081">
      <w:pPr>
        <w:rPr>
          <w:rFonts w:ascii="Times New Roman" w:hAnsi="Times New Roman" w:cs="Times New Roman"/>
          <w:sz w:val="24"/>
          <w:szCs w:val="24"/>
        </w:rPr>
      </w:pPr>
      <w:r w:rsidRPr="00763CCD">
        <w:rPr>
          <w:rFonts w:ascii="Times New Roman" w:hAnsi="Times New Roman" w:cs="Times New Roman"/>
          <w:sz w:val="24"/>
          <w:szCs w:val="24"/>
          <w:lang w:val="ru-RU"/>
        </w:rPr>
        <w:t xml:space="preserve">В оглавлении введению и заключению не присваивается порядковый номер. </w:t>
      </w:r>
      <w:proofErr w:type="spellStart"/>
      <w:proofErr w:type="gramStart"/>
      <w:r w:rsidRPr="00763CCD">
        <w:rPr>
          <w:rFonts w:ascii="Times New Roman" w:hAnsi="Times New Roman" w:cs="Times New Roman"/>
          <w:sz w:val="24"/>
          <w:szCs w:val="24"/>
        </w:rPr>
        <w:t>Нумеруются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параграфы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763C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970" w:rsidRPr="00CE71AF" w:rsidRDefault="008F4970">
      <w:pPr>
        <w:rPr>
          <w:lang w:val="ru-RU"/>
        </w:rPr>
      </w:pPr>
    </w:p>
    <w:sectPr w:rsidR="008F4970" w:rsidRPr="00CE71AF" w:rsidSect="008F49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067"/>
    <w:rsid w:val="0002418B"/>
    <w:rsid w:val="00192081"/>
    <w:rsid w:val="001F0BC7"/>
    <w:rsid w:val="00763CCD"/>
    <w:rsid w:val="008F4970"/>
    <w:rsid w:val="00CE71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7593</Words>
  <Characters>55703</Characters>
  <Application>Microsoft Office Word</Application>
  <DocSecurity>0</DocSecurity>
  <Lines>464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2022-2023_44_03_05_37-22-1-ФСПZ_plx_Правовые основы физической культуры и спорта</dc:title>
  <dc:creator>FastReport.NET</dc:creator>
  <cp:lastModifiedBy>User</cp:lastModifiedBy>
  <cp:revision>5</cp:revision>
  <dcterms:created xsi:type="dcterms:W3CDTF">2022-10-15T09:33:00Z</dcterms:created>
  <dcterms:modified xsi:type="dcterms:W3CDTF">2022-10-18T19:07:00Z</dcterms:modified>
</cp:coreProperties>
</file>