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D368A" w:rsidRPr="00E2776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D368A" w:rsidRPr="00972C9A" w:rsidRDefault="000D368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368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0D368A" w:rsidRDefault="00972C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D368A">
        <w:trPr>
          <w:trHeight w:hRule="exact" w:val="1139"/>
        </w:trPr>
        <w:tc>
          <w:tcPr>
            <w:tcW w:w="6096" w:type="dxa"/>
          </w:tcPr>
          <w:p w:rsidR="000D368A" w:rsidRDefault="000D368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</w:tr>
      <w:tr w:rsidR="000D368A">
        <w:trPr>
          <w:trHeight w:hRule="exact" w:val="1666"/>
        </w:trPr>
        <w:tc>
          <w:tcPr>
            <w:tcW w:w="6096" w:type="dxa"/>
          </w:tcPr>
          <w:p w:rsidR="000D368A" w:rsidRDefault="000D368A"/>
        </w:tc>
        <w:tc>
          <w:tcPr>
            <w:tcW w:w="4679" w:type="dxa"/>
          </w:tcPr>
          <w:p w:rsidR="000D368A" w:rsidRDefault="000D368A"/>
        </w:tc>
      </w:tr>
      <w:tr w:rsidR="000D368A" w:rsidRPr="00E2776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Разработка индивидуальных образовательных марщрутов по физической культуре</w:t>
            </w:r>
          </w:p>
        </w:tc>
      </w:tr>
      <w:tr w:rsidR="000D368A" w:rsidRPr="00E27765">
        <w:trPr>
          <w:trHeight w:hRule="exact" w:val="972"/>
        </w:trPr>
        <w:tc>
          <w:tcPr>
            <w:tcW w:w="6096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 w:rsidRPr="00E27765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D368A" w:rsidRPr="00972C9A" w:rsidRDefault="00972C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0D368A" w:rsidRPr="00E27765">
        <w:trPr>
          <w:trHeight w:hRule="exact" w:val="3699"/>
        </w:trPr>
        <w:tc>
          <w:tcPr>
            <w:tcW w:w="6096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 w:rsidP="00E277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E277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2C9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2022</w:t>
            </w:r>
            <w:r w:rsidR="00E277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D368A">
        <w:trPr>
          <w:trHeight w:hRule="exact" w:val="694"/>
        </w:trPr>
        <w:tc>
          <w:tcPr>
            <w:tcW w:w="6096" w:type="dxa"/>
          </w:tcPr>
          <w:p w:rsidR="000D368A" w:rsidRDefault="000D368A"/>
        </w:tc>
        <w:tc>
          <w:tcPr>
            <w:tcW w:w="4679" w:type="dxa"/>
          </w:tcPr>
          <w:p w:rsidR="000D368A" w:rsidRDefault="000D368A"/>
        </w:tc>
      </w:tr>
      <w:tr w:rsidR="000D368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D368A" w:rsidRDefault="00972C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D368A" w:rsidRDefault="00972C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0D368A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08" w:type="dxa"/>
          </w:tcPr>
          <w:p w:rsidR="000D368A" w:rsidRDefault="000D368A"/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D368A">
        <w:trPr>
          <w:trHeight w:hRule="exact" w:val="277"/>
        </w:trPr>
        <w:tc>
          <w:tcPr>
            <w:tcW w:w="143" w:type="dxa"/>
          </w:tcPr>
          <w:p w:rsidR="000D368A" w:rsidRDefault="000D368A"/>
        </w:tc>
        <w:tc>
          <w:tcPr>
            <w:tcW w:w="1419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  <w:tc>
          <w:tcPr>
            <w:tcW w:w="697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442" w:type="dxa"/>
          </w:tcPr>
          <w:p w:rsidR="000D368A" w:rsidRDefault="000D368A"/>
        </w:tc>
        <w:tc>
          <w:tcPr>
            <w:tcW w:w="335" w:type="dxa"/>
          </w:tcPr>
          <w:p w:rsidR="000D368A" w:rsidRDefault="000D368A"/>
        </w:tc>
        <w:tc>
          <w:tcPr>
            <w:tcW w:w="108" w:type="dxa"/>
          </w:tcPr>
          <w:p w:rsidR="000D368A" w:rsidRDefault="000D368A"/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7"/>
        </w:trPr>
        <w:tc>
          <w:tcPr>
            <w:tcW w:w="143" w:type="dxa"/>
          </w:tcPr>
          <w:p w:rsidR="000D368A" w:rsidRDefault="000D368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D368A" w:rsidRDefault="000D368A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7"/>
        </w:trPr>
        <w:tc>
          <w:tcPr>
            <w:tcW w:w="143" w:type="dxa"/>
          </w:tcPr>
          <w:p w:rsidR="000D368A" w:rsidRDefault="000D368A"/>
        </w:tc>
        <w:tc>
          <w:tcPr>
            <w:tcW w:w="1419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  <w:tc>
          <w:tcPr>
            <w:tcW w:w="697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442" w:type="dxa"/>
          </w:tcPr>
          <w:p w:rsidR="000D368A" w:rsidRDefault="000D368A"/>
        </w:tc>
        <w:tc>
          <w:tcPr>
            <w:tcW w:w="335" w:type="dxa"/>
          </w:tcPr>
          <w:p w:rsidR="000D368A" w:rsidRDefault="000D368A"/>
        </w:tc>
        <w:tc>
          <w:tcPr>
            <w:tcW w:w="108" w:type="dxa"/>
          </w:tcPr>
          <w:p w:rsidR="000D368A" w:rsidRDefault="000D368A"/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 w:rsidRPr="00E27765">
        <w:trPr>
          <w:trHeight w:hRule="exact" w:val="279"/>
        </w:trPr>
        <w:tc>
          <w:tcPr>
            <w:tcW w:w="143" w:type="dxa"/>
          </w:tcPr>
          <w:p w:rsidR="000D368A" w:rsidRDefault="000D368A"/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>
        <w:trPr>
          <w:trHeight w:hRule="exact" w:val="279"/>
        </w:trPr>
        <w:tc>
          <w:tcPr>
            <w:tcW w:w="14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9"/>
        </w:trPr>
        <w:tc>
          <w:tcPr>
            <w:tcW w:w="143" w:type="dxa"/>
          </w:tcPr>
          <w:p w:rsidR="000D368A" w:rsidRDefault="000D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0D368A"/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9"/>
        </w:trPr>
        <w:tc>
          <w:tcPr>
            <w:tcW w:w="143" w:type="dxa"/>
          </w:tcPr>
          <w:p w:rsidR="000D368A" w:rsidRDefault="000D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9"/>
        </w:trPr>
        <w:tc>
          <w:tcPr>
            <w:tcW w:w="143" w:type="dxa"/>
          </w:tcPr>
          <w:p w:rsidR="000D368A" w:rsidRDefault="000D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9"/>
        </w:trPr>
        <w:tc>
          <w:tcPr>
            <w:tcW w:w="143" w:type="dxa"/>
          </w:tcPr>
          <w:p w:rsidR="000D368A" w:rsidRDefault="000D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9"/>
        </w:trPr>
        <w:tc>
          <w:tcPr>
            <w:tcW w:w="143" w:type="dxa"/>
          </w:tcPr>
          <w:p w:rsidR="000D368A" w:rsidRDefault="000D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9"/>
        </w:trPr>
        <w:tc>
          <w:tcPr>
            <w:tcW w:w="143" w:type="dxa"/>
          </w:tcPr>
          <w:p w:rsidR="000D368A" w:rsidRDefault="000D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9"/>
        </w:trPr>
        <w:tc>
          <w:tcPr>
            <w:tcW w:w="143" w:type="dxa"/>
          </w:tcPr>
          <w:p w:rsidR="000D368A" w:rsidRDefault="000D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7"/>
        </w:trPr>
        <w:tc>
          <w:tcPr>
            <w:tcW w:w="143" w:type="dxa"/>
          </w:tcPr>
          <w:p w:rsidR="000D368A" w:rsidRDefault="000D368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955"/>
        </w:trPr>
        <w:tc>
          <w:tcPr>
            <w:tcW w:w="143" w:type="dxa"/>
          </w:tcPr>
          <w:p w:rsidR="000D368A" w:rsidRDefault="000D368A"/>
        </w:tc>
        <w:tc>
          <w:tcPr>
            <w:tcW w:w="1419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  <w:tc>
          <w:tcPr>
            <w:tcW w:w="697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442" w:type="dxa"/>
          </w:tcPr>
          <w:p w:rsidR="000D368A" w:rsidRDefault="000D368A"/>
        </w:tc>
        <w:tc>
          <w:tcPr>
            <w:tcW w:w="335" w:type="dxa"/>
          </w:tcPr>
          <w:p w:rsidR="000D368A" w:rsidRDefault="000D368A"/>
        </w:tc>
        <w:tc>
          <w:tcPr>
            <w:tcW w:w="108" w:type="dxa"/>
          </w:tcPr>
          <w:p w:rsidR="000D368A" w:rsidRDefault="000D368A"/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7"/>
        </w:trPr>
        <w:tc>
          <w:tcPr>
            <w:tcW w:w="143" w:type="dxa"/>
          </w:tcPr>
          <w:p w:rsidR="000D368A" w:rsidRDefault="000D368A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>
        <w:trPr>
          <w:trHeight w:hRule="exact" w:val="277"/>
        </w:trPr>
        <w:tc>
          <w:tcPr>
            <w:tcW w:w="143" w:type="dxa"/>
          </w:tcPr>
          <w:p w:rsidR="000D368A" w:rsidRDefault="000D368A"/>
        </w:tc>
        <w:tc>
          <w:tcPr>
            <w:tcW w:w="1419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  <w:tc>
          <w:tcPr>
            <w:tcW w:w="697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342" w:type="dxa"/>
          </w:tcPr>
          <w:p w:rsidR="000D368A" w:rsidRDefault="000D368A"/>
        </w:tc>
        <w:tc>
          <w:tcPr>
            <w:tcW w:w="442" w:type="dxa"/>
          </w:tcPr>
          <w:p w:rsidR="000D368A" w:rsidRDefault="000D368A"/>
        </w:tc>
        <w:tc>
          <w:tcPr>
            <w:tcW w:w="335" w:type="dxa"/>
          </w:tcPr>
          <w:p w:rsidR="000D368A" w:rsidRDefault="000D368A"/>
        </w:tc>
        <w:tc>
          <w:tcPr>
            <w:tcW w:w="108" w:type="dxa"/>
          </w:tcPr>
          <w:p w:rsidR="000D368A" w:rsidRDefault="000D368A"/>
        </w:tc>
        <w:tc>
          <w:tcPr>
            <w:tcW w:w="1169" w:type="dxa"/>
          </w:tcPr>
          <w:p w:rsidR="000D368A" w:rsidRDefault="000D368A"/>
        </w:tc>
        <w:tc>
          <w:tcPr>
            <w:tcW w:w="3828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285" w:type="dxa"/>
          </w:tcPr>
          <w:p w:rsidR="000D368A" w:rsidRDefault="000D368A"/>
        </w:tc>
      </w:tr>
      <w:tr w:rsidR="000D368A" w:rsidRPr="00E27765">
        <w:trPr>
          <w:trHeight w:hRule="exact" w:val="4584"/>
        </w:trPr>
        <w:tc>
          <w:tcPr>
            <w:tcW w:w="143" w:type="dxa"/>
          </w:tcPr>
          <w:p w:rsidR="000D368A" w:rsidRDefault="000D368A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D368A" w:rsidRPr="00972C9A" w:rsidRDefault="000D368A">
            <w:pPr>
              <w:spacing w:after="0" w:line="240" w:lineRule="auto"/>
              <w:rPr>
                <w:lang w:val="ru-RU"/>
              </w:rPr>
            </w:pPr>
          </w:p>
          <w:p w:rsidR="000D368A" w:rsidRPr="00972C9A" w:rsidRDefault="000D368A">
            <w:pPr>
              <w:spacing w:after="0" w:line="240" w:lineRule="auto"/>
              <w:rPr>
                <w:lang w:val="ru-RU"/>
              </w:rPr>
            </w:pPr>
          </w:p>
          <w:p w:rsidR="000D368A" w:rsidRPr="00972C9A" w:rsidRDefault="00972C9A">
            <w:pPr>
              <w:spacing w:after="0" w:line="240" w:lineRule="auto"/>
              <w:rPr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972C9A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lang w:val="ru-RU"/>
              </w:rPr>
              <w:t xml:space="preserve"> Татьяна Николаевна _________________</w:t>
            </w:r>
          </w:p>
          <w:p w:rsidR="000D368A" w:rsidRPr="00972C9A" w:rsidRDefault="000D368A">
            <w:pPr>
              <w:spacing w:after="0" w:line="240" w:lineRule="auto"/>
              <w:rPr>
                <w:lang w:val="ru-RU"/>
              </w:rPr>
            </w:pPr>
          </w:p>
          <w:p w:rsidR="000D368A" w:rsidRPr="00972C9A" w:rsidRDefault="00972C9A">
            <w:pPr>
              <w:spacing w:after="0" w:line="240" w:lineRule="auto"/>
              <w:rPr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0D368A" w:rsidRPr="00972C9A" w:rsidRDefault="00972C9A">
      <w:pPr>
        <w:rPr>
          <w:sz w:val="0"/>
          <w:szCs w:val="0"/>
          <w:lang w:val="ru-RU"/>
        </w:rPr>
      </w:pPr>
      <w:r w:rsidRPr="00972C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0D368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1135" w:type="dxa"/>
          </w:tcPr>
          <w:p w:rsidR="000D368A" w:rsidRDefault="000D368A"/>
        </w:tc>
        <w:tc>
          <w:tcPr>
            <w:tcW w:w="284" w:type="dxa"/>
          </w:tcPr>
          <w:p w:rsidR="000D368A" w:rsidRDefault="000D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D368A">
        <w:trPr>
          <w:trHeight w:hRule="exact" w:val="138"/>
        </w:trPr>
        <w:tc>
          <w:tcPr>
            <w:tcW w:w="766" w:type="dxa"/>
          </w:tcPr>
          <w:p w:rsidR="000D368A" w:rsidRDefault="000D368A"/>
        </w:tc>
        <w:tc>
          <w:tcPr>
            <w:tcW w:w="228" w:type="dxa"/>
          </w:tcPr>
          <w:p w:rsidR="000D368A" w:rsidRDefault="000D368A"/>
        </w:tc>
        <w:tc>
          <w:tcPr>
            <w:tcW w:w="3687" w:type="dxa"/>
          </w:tcPr>
          <w:p w:rsidR="000D368A" w:rsidRDefault="000D368A"/>
        </w:tc>
        <w:tc>
          <w:tcPr>
            <w:tcW w:w="1985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1135" w:type="dxa"/>
          </w:tcPr>
          <w:p w:rsidR="000D368A" w:rsidRDefault="000D368A"/>
        </w:tc>
        <w:tc>
          <w:tcPr>
            <w:tcW w:w="284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</w:tr>
      <w:tr w:rsidR="000D368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D368A" w:rsidRPr="00E2776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теоретической, практической и информационной базы, необходимой и достаточной для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эффективного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разработки индивидуальных образовательных маршрутов в области физической культуры.</w:t>
            </w:r>
          </w:p>
        </w:tc>
      </w:tr>
      <w:tr w:rsidR="000D368A" w:rsidRPr="00E27765">
        <w:trPr>
          <w:trHeight w:hRule="exact" w:val="277"/>
        </w:trPr>
        <w:tc>
          <w:tcPr>
            <w:tcW w:w="766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 w:rsidRPr="00E2776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</w:t>
            </w:r>
            <w:proofErr w:type="gramStart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0D368A" w:rsidRPr="00E27765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</w:t>
            </w:r>
            <w:proofErr w:type="gramEnd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0D368A" w:rsidRPr="00E27765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</w:t>
            </w:r>
            <w:proofErr w:type="gramStart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возраст-</w:t>
            </w:r>
            <w:proofErr w:type="spellStart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</w:t>
            </w:r>
            <w:proofErr w:type="gramStart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0D368A" w:rsidRPr="00E2776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0D368A" w:rsidRPr="00E27765">
        <w:trPr>
          <w:trHeight w:hRule="exact" w:val="277"/>
        </w:trPr>
        <w:tc>
          <w:tcPr>
            <w:tcW w:w="766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 w:rsidRPr="00E2776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D368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D368A" w:rsidRPr="00E27765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классификацию моделей индивидуальных образовательных маршрутов обучающихся;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подходы к построению моделей индивидуальных образовательных маршрутов обучающихся;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моделирования индивидуальных образовательных маршрутов обучающихся.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современных методик и технологий, в том числе и информационных для составления программы социального сопровождения и поддержки.</w:t>
            </w:r>
          </w:p>
        </w:tc>
      </w:tr>
      <w:tr w:rsidR="000D368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D368A" w:rsidRPr="00E27765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обосновывать необходимость разработки индивидуальных образовательных маршрутов обучающихся;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модели индивидуальных образовательных маршрутов обучающихся;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эффективность разработанных и реализующихся моделей индивидуальных образовательных маршрутов обучающихся.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дальнейшего образовательного маршрута и профессиональной карьеры</w:t>
            </w:r>
          </w:p>
        </w:tc>
      </w:tr>
      <w:tr w:rsidR="000D368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D368A" w:rsidRPr="00E27765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подбора необходимой информации и материала для разработки индивидуальных образовательных маршрутов обучающихся;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содержания индивидуальных образовательных маршрутов обучающихся;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документального оформления индивидуальных образовательных маршрутов обучающихся.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конструированием образовательной и воспитательной среды для детей с особыми образовательными потребностями.</w:t>
            </w:r>
          </w:p>
        </w:tc>
      </w:tr>
      <w:tr w:rsidR="000D368A" w:rsidRPr="00E27765">
        <w:trPr>
          <w:trHeight w:hRule="exact" w:val="277"/>
        </w:trPr>
        <w:tc>
          <w:tcPr>
            <w:tcW w:w="766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D368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0D368A" w:rsidRDefault="00972C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0D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1135" w:type="dxa"/>
          </w:tcPr>
          <w:p w:rsidR="000D368A" w:rsidRDefault="000D368A"/>
        </w:tc>
        <w:tc>
          <w:tcPr>
            <w:tcW w:w="284" w:type="dxa"/>
          </w:tcPr>
          <w:p w:rsidR="000D368A" w:rsidRDefault="000D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D368A" w:rsidRPr="00E2776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 и практические предпосылки моделирования индивидуальных образовательных маршрутов 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Педагогические условия проектирования индивидуальных образовательных маршрутов школьников  в условиях перехода к новым образовательным  стандартам.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«модель индивидуального образовательного маршрута».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индивидуальных образовательных маршрутов.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учебного процесса.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педагогического проектирования. Виды проектирования в образовании.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образовательного процесса. Проектирование образовательных систем.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проектирование. Психолого-педагогическое проектирование.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деятельности по созданию индивидуальных образовательных маршрутов обучающихся.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Психолого-педагогическая диагностика как основа проектирования индивидуальных образовательных маршрутов школьников.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технологии проектирования индивидуальных образовательных маршрутов школьников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Методологические, логические, технологические, оценочн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результативные блоки.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 способствующие проектированию индивидуального образовательного маршрута.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Содержательно-организационные этапы процесса проектирования индивидуального образовательного маршрута.</w:t>
            </w: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0D368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Индивидуальный образовательный маршрут обучающегося как фактор инновационной деятельности учителя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 проекта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учителя. Формы инновационной деятельности в образовании.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инновационной деятельности в образовании.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Творчество в педагогической деятельности учителя.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 учителя к инновационной деятельности.</w:t>
            </w: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Проектирование индивидуального образовательного маршрута дошкольника по физической культуре  по </w:t>
            </w:r>
            <w:proofErr w:type="spell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фгос</w:t>
            </w:r>
            <w:proofErr w:type="spellEnd"/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Требования  к  психолого-педагогическим  условиям реализации основной образовательной программы дошкольного образования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Содержание и  организация  индивидуального образовательного маршрута по физической культуре  ребенк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дошкольника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Диагностика физической подготовленности  дошкольников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Проектирование и реализация индивидуальных образовательных маршрутов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Индивидуальный маршрут для одаренных детей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Индивидуальный маршрут детей с ОВЗ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материала. Устные ответы на вопросы.</w:t>
            </w:r>
          </w:p>
          <w:p w:rsidR="000D368A" w:rsidRPr="00972C9A" w:rsidRDefault="000D36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</w:tbl>
    <w:p w:rsidR="000D368A" w:rsidRDefault="00972C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0D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1135" w:type="dxa"/>
          </w:tcPr>
          <w:p w:rsidR="000D368A" w:rsidRDefault="000D368A"/>
        </w:tc>
        <w:tc>
          <w:tcPr>
            <w:tcW w:w="284" w:type="dxa"/>
          </w:tcPr>
          <w:p w:rsidR="000D368A" w:rsidRDefault="000D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D368A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Индивидуальные образовательные маршруты в системе дополнительного образования.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Детская одаренность и учреждения дополнительного образования.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Диагностические этапы выявления одаренных учащихся.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Портрет одарённого ребёнка.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образовательный маршрут для одарённых детей.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индивидуального образовательного маршрута для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дополнительным образовательным программам.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образовательных запросов семьи при проектировании индивидуального образовательного маршрута обучающегося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Нормативно-правовые акты, регламентирующие работу с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проявившими выдающиеся способности.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глоссарий терминов.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Написать реферат по избранной теме.</w:t>
            </w:r>
          </w:p>
          <w:p w:rsidR="000D368A" w:rsidRPr="00972C9A" w:rsidRDefault="000D36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Анализ подходов к проектированию в образовании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 к проектированию в образовании.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 образовательные маршруты и их виды.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уровня развития способностей.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Целеполагание и определение первостепенных задач.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 использования ИКТ для проектирования и реализации индивидуальных образовательных маршрутов (ИОМ).</w:t>
            </w:r>
          </w:p>
          <w:p w:rsidR="000D368A" w:rsidRPr="00972C9A" w:rsidRDefault="000D36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Индивидуальный образовательный маршрут обучающегося как фактор инновационной деятельности учителя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 проекта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учителя. Формы инновационной деятельности в образовании.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инновационной деятельности в образовании.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Творчество в педагогической деятельности учителя.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 учителя к инновационной деятельности.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материала, написание эссе.</w:t>
            </w:r>
          </w:p>
          <w:p w:rsidR="000D368A" w:rsidRPr="00972C9A" w:rsidRDefault="000D36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Технология проектирования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образовательного маршрута.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личности ребенка.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индивидуального образовательного маршрута в зависимости от возрастных и индивидуальных особенностей ребенка.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индивидуального образовательного маршрута для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дополнительным образовательным программам.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образовательных запросов семьи при проектировании индивидуального образовательного маршрута обучающегося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доклад по избранной теме, презентацию.</w:t>
            </w: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№1.</w:t>
            </w:r>
          </w:p>
          <w:p w:rsidR="000D368A" w:rsidRDefault="000D368A">
            <w:pPr>
              <w:spacing w:after="0" w:line="240" w:lineRule="auto"/>
              <w:rPr>
                <w:sz w:val="19"/>
                <w:szCs w:val="19"/>
              </w:rPr>
            </w:pPr>
          </w:p>
          <w:p w:rsidR="000D368A" w:rsidRDefault="000D368A">
            <w:pPr>
              <w:spacing w:after="0" w:line="240" w:lineRule="auto"/>
              <w:rPr>
                <w:sz w:val="19"/>
                <w:szCs w:val="19"/>
              </w:rPr>
            </w:pP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Проектирование индивидуальных образовательных маршрутов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исследований: теории.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Проследите взаимосвязь понятий «образование», «обучение», «развитие личности», «воспитание».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Аргументируйте данную взаимосвязь с помощью схемы.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Раскрыть сущность понятий изучаемой дисциплины, классификация индивидуальных образовательных маршрутов.</w:t>
            </w: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тезисы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</w:tbl>
    <w:p w:rsidR="000D368A" w:rsidRDefault="00972C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0D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1135" w:type="dxa"/>
          </w:tcPr>
          <w:p w:rsidR="000D368A" w:rsidRDefault="000D368A"/>
        </w:tc>
        <w:tc>
          <w:tcPr>
            <w:tcW w:w="284" w:type="dxa"/>
          </w:tcPr>
          <w:p w:rsidR="000D368A" w:rsidRDefault="000D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D368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Изучение личности ребенка.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индивидуального образовательного маршрута в зависимости от возрастных и индивидуальных особенностей ребенка.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вы понимаете высказывание А.Г. </w:t>
            </w:r>
            <w:proofErr w:type="spell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Асмолова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А.В.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Петровского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приведенное в Российской педагогической энциклопедии: «Индивидом рождаются. Личностью становятся. Индивидуальность отстаивают»?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Напишите 7-10 библиографических карточек по теме «Развитие, формирование и воспитание личности». Обратите внимание, что о человеке во все времена рассуждают преимущественно философы и художники (представители творческих профессий). /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 w:rsidRPr="00E2776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Технологии создания индивидуальных образовательных маршрутов 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 Моделирование  индивидуального образовательного маршрута  в  общеобразовательном учреждении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проектирования индивидуальных образовательных маршрутов  на уровне начального общего,  основного общего, среднего общего образования.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Дифференциация образования и обучения.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разработки индивидуального образовательного маршрута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Примерный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ИОМ по физической культуре.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Примерная диагностическая карта уровня подготовленности.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Примерный план работы по месяцам.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Примечания по заполнению ИОМ.</w:t>
            </w:r>
          </w:p>
          <w:p w:rsidR="000D368A" w:rsidRPr="00972C9A" w:rsidRDefault="000D36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Построение индивидуальных образовательных маршрутов для различных категорий учащихся.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Педагогическая поддержка ученика: педагогическая запущенность.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педагогической запущенности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педагогической запущенности. Трудновоспитуемость и педагогическая запущенность.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 педагогической запущенности в области и физической культуры.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подход и коррекция педагогической запущенности.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Педагогическая поддержка ученика: одаренные дети.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структура индивидуальности.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индивидуального образовательного маршрута как инновационная форма работы с одаренными детьми.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Нормативная база работы с одаренными детьми.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примерный индивидуальный образовательный маршрут для одаренных детей (1-4, 5-8 классы). /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Индивидуальные образовательные маршруты в системе дополнительного образования.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Этапы построения образовательного маршрута в дополнительном образовании.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Модели маршрута дополнительного образования.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Диагностика достижений и особенностей детей в системе ДПО.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Долгосрочные или краткосрочные цели ИОМ.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Продолжительность освоения программы.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Определение роли родителей в реализации ИОМ в ДПО.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Разработка учебно-тематического плана ИОМ.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Определение содержания ИОМ.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Формы оценки успехов ребенка.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Спроектировать  модель индивидуального образовательного маршрута.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 терминологического словаря.</w:t>
            </w: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Создайте презентацию из пяти слайдов по теме "Выявления педагогических условий для проектирования."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</w:tbl>
    <w:p w:rsidR="000D368A" w:rsidRDefault="00972C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2"/>
        <w:gridCol w:w="1004"/>
        <w:gridCol w:w="721"/>
        <w:gridCol w:w="1148"/>
        <w:gridCol w:w="283"/>
        <w:gridCol w:w="1006"/>
      </w:tblGrid>
      <w:tr w:rsidR="000D368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1135" w:type="dxa"/>
          </w:tcPr>
          <w:p w:rsidR="000D368A" w:rsidRDefault="000D368A"/>
        </w:tc>
        <w:tc>
          <w:tcPr>
            <w:tcW w:w="284" w:type="dxa"/>
          </w:tcPr>
          <w:p w:rsidR="000D368A" w:rsidRDefault="000D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D368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 Моделирование  индивидуального образовательного маршрута с ограниченными возможностями здоровья.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Модель индивидуального сопровождения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 ограниченными возможностями здоровья.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разработки индивидуального образовательного маршрута.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комплексного индивидуального сопровождения детей с ограниченными возможностями здоровья специалистами дошкольного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 учреждения.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Спроектировать 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примерный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ИОМ для детей с ограниченными возможностями здоровья.</w:t>
            </w:r>
          </w:p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Разработка индивидуальных образовательных маршрутов в дошкольном образовательном учреждении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чем заключается различие соотношения воспитания и развития в дошкольном, младшем школьном и подростковом возрастах?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Раскрыть особенности, значения определения подходов к реализации программы индивидуальных образовательных маршрутов детей в дошкольном образовательном учреждении.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Спроектировать один из видов моделей индивидуального образовательного маршрута детей в дошкольном образовательном учреждении.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Создайте презентацию из пяти слайдов по теме "Выявления педагогических условий для проектирования." /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Разработка индивидуальных образовательных маршрутов в начальной школе.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Ответить на вопросы. Какие направления научн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педагогического исследования являются наиболее актуальными в современной школе? Почему?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индивидуального образования в школе. Принципы построения индивидуальных образовательных маршрутов в начальной школе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 в  начальной школе. /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 w:rsidRPr="00E2776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 Эффективность моделирования индивидуальных образовательных маршрутов 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Системно-комплексная диагностика эффективности моделирования вариативных образовательных маршрутов учащихся, ее критерии, показатели и диагностическое обеспечение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Ответить на вопросы.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сообщение по теме. /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Анализ результатов моделирования вариативных образовательных маршрутов обучающихся.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Педагогическая поддержка процесса моделирования индивидуальных образовательных маршрутов обучающихся.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материал.</w:t>
            </w:r>
          </w:p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тест № 2. /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</w:tr>
      <w:tr w:rsidR="000D368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 ПКО-2.5 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0D368A">
        <w:trPr>
          <w:trHeight w:hRule="exact" w:val="277"/>
        </w:trPr>
        <w:tc>
          <w:tcPr>
            <w:tcW w:w="993" w:type="dxa"/>
          </w:tcPr>
          <w:p w:rsidR="000D368A" w:rsidRDefault="000D368A"/>
        </w:tc>
        <w:tc>
          <w:tcPr>
            <w:tcW w:w="3687" w:type="dxa"/>
          </w:tcPr>
          <w:p w:rsidR="000D368A" w:rsidRDefault="000D368A"/>
        </w:tc>
        <w:tc>
          <w:tcPr>
            <w:tcW w:w="1985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  <w:tc>
          <w:tcPr>
            <w:tcW w:w="710" w:type="dxa"/>
          </w:tcPr>
          <w:p w:rsidR="000D368A" w:rsidRDefault="000D368A"/>
        </w:tc>
        <w:tc>
          <w:tcPr>
            <w:tcW w:w="1135" w:type="dxa"/>
          </w:tcPr>
          <w:p w:rsidR="000D368A" w:rsidRDefault="000D368A"/>
        </w:tc>
        <w:tc>
          <w:tcPr>
            <w:tcW w:w="284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</w:tr>
      <w:tr w:rsidR="000D368A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D368A" w:rsidRPr="00E27765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D368A" w:rsidRPr="00E27765">
        <w:trPr>
          <w:trHeight w:hRule="exact" w:val="277"/>
        </w:trPr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 w:rsidRPr="00E27765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D368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0D368A" w:rsidRDefault="00972C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0D368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0D368A" w:rsidRDefault="000D368A"/>
        </w:tc>
        <w:tc>
          <w:tcPr>
            <w:tcW w:w="2269" w:type="dxa"/>
          </w:tcPr>
          <w:p w:rsidR="000D368A" w:rsidRDefault="000D368A"/>
        </w:tc>
        <w:tc>
          <w:tcPr>
            <w:tcW w:w="993" w:type="dxa"/>
          </w:tcPr>
          <w:p w:rsidR="000D368A" w:rsidRDefault="000D368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D368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D368A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Дереклеева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Научно-исследовательская работа в школе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Вербум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D368A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Личность и педагогическая одаренность: новый метод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М.; Воронеж: Ин-т </w:t>
            </w:r>
            <w:proofErr w:type="spell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психологии: МОДЭК,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D368A" w:rsidRPr="00E2776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Габдулхаков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Одаренность и ее развитие в условиях взаимодействия общеобразовательной школы и университета: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=276271 неограниченный доступ для зарегистрированных пользователей</w:t>
            </w:r>
          </w:p>
        </w:tc>
      </w:tr>
      <w:tr w:rsidR="000D36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D368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0D368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D368A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Лейтес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Возрастная одаренность и индивидуальные различия: </w:t>
            </w:r>
            <w:proofErr w:type="spellStart"/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избр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тр.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МПСИ: МОДЭК,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D368A" w:rsidRPr="00E2776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Способности и одаренность человека: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/88119.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72C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D368A" w:rsidRPr="00E277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D368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D368A" w:rsidRPr="00E2776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D368A" w:rsidRPr="00E2776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D368A" w:rsidRPr="00E2776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D368A" w:rsidRPr="00E2776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0D368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D368A" w:rsidRPr="00E2776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D368A" w:rsidRPr="00E2776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D368A" w:rsidRPr="00E2776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D368A" w:rsidRPr="00E2776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0D368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D368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Default="00972C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D368A" w:rsidRPr="00E277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D368A" w:rsidRPr="00E27765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D368A" w:rsidRPr="00E27765">
        <w:trPr>
          <w:trHeight w:hRule="exact" w:val="277"/>
        </w:trPr>
        <w:tc>
          <w:tcPr>
            <w:tcW w:w="710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 w:rsidRPr="00E2776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D368A" w:rsidRPr="00E27765">
        <w:trPr>
          <w:trHeight w:hRule="exact" w:val="277"/>
        </w:trPr>
        <w:tc>
          <w:tcPr>
            <w:tcW w:w="710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D368A" w:rsidRPr="00972C9A" w:rsidRDefault="000D368A">
            <w:pPr>
              <w:rPr>
                <w:lang w:val="ru-RU"/>
              </w:rPr>
            </w:pPr>
          </w:p>
        </w:tc>
      </w:tr>
      <w:tr w:rsidR="000D368A" w:rsidRPr="00E277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0D368A" w:rsidRPr="00E2776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368A" w:rsidRPr="00972C9A" w:rsidRDefault="00972C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2C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D368A" w:rsidRPr="00972C9A" w:rsidRDefault="000D368A">
      <w:pPr>
        <w:rPr>
          <w:lang w:val="ru-RU"/>
        </w:rPr>
      </w:pPr>
    </w:p>
    <w:sectPr w:rsidR="000D368A" w:rsidRPr="00972C9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368A"/>
    <w:rsid w:val="001F0BC7"/>
    <w:rsid w:val="00972C9A"/>
    <w:rsid w:val="00D31453"/>
    <w:rsid w:val="00E209E2"/>
    <w:rsid w:val="00E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2023</Words>
  <Characters>16910</Characters>
  <Application>Microsoft Office Word</Application>
  <DocSecurity>0</DocSecurity>
  <Lines>140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2022-2023_44_03_05_37-22-1-ФСПZ_plx_Разработка индивидуальных образовательных марщрутов по физической культуре</dc:title>
  <dc:creator>FastReport.NET</dc:creator>
  <cp:lastModifiedBy>User</cp:lastModifiedBy>
  <cp:revision>3</cp:revision>
  <dcterms:created xsi:type="dcterms:W3CDTF">2022-10-15T20:15:00Z</dcterms:created>
  <dcterms:modified xsi:type="dcterms:W3CDTF">2022-10-18T19:04:00Z</dcterms:modified>
</cp:coreProperties>
</file>