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C0AF2" w:rsidRPr="00DF0CD5" w14:paraId="5285836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5835D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5285835E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285835F" w14:textId="77777777" w:rsidR="000C0AF2" w:rsidRPr="00DF0CD5" w:rsidRDefault="000C0A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0AF2" w14:paraId="5285836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2858361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858362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2858363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2858364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2858365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52858366" w14:textId="77777777" w:rsidR="000C0AF2" w:rsidRDefault="00DC5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C0AF2" w14:paraId="5285836A" w14:textId="77777777">
        <w:trPr>
          <w:trHeight w:hRule="exact" w:val="1139"/>
        </w:trPr>
        <w:tc>
          <w:tcPr>
            <w:tcW w:w="6096" w:type="dxa"/>
          </w:tcPr>
          <w:p w14:paraId="52858368" w14:textId="77777777" w:rsidR="000C0AF2" w:rsidRDefault="000C0AF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858369" w14:textId="77777777" w:rsidR="000C0AF2" w:rsidRDefault="000C0AF2"/>
        </w:tc>
      </w:tr>
      <w:tr w:rsidR="000C0AF2" w14:paraId="5285836D" w14:textId="77777777">
        <w:trPr>
          <w:trHeight w:hRule="exact" w:val="1666"/>
        </w:trPr>
        <w:tc>
          <w:tcPr>
            <w:tcW w:w="6096" w:type="dxa"/>
          </w:tcPr>
          <w:p w14:paraId="5285836B" w14:textId="77777777" w:rsidR="000C0AF2" w:rsidRDefault="000C0AF2"/>
        </w:tc>
        <w:tc>
          <w:tcPr>
            <w:tcW w:w="4679" w:type="dxa"/>
          </w:tcPr>
          <w:p w14:paraId="5285836C" w14:textId="77777777" w:rsidR="000C0AF2" w:rsidRDefault="000C0AF2"/>
        </w:tc>
      </w:tr>
      <w:tr w:rsidR="000C0AF2" w:rsidRPr="00DF0CD5" w14:paraId="5285837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5836E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5285836F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работы тренера-инструктора фитнес-клуба</w:t>
            </w:r>
          </w:p>
        </w:tc>
      </w:tr>
      <w:tr w:rsidR="000C0AF2" w:rsidRPr="00DF0CD5" w14:paraId="52858373" w14:textId="77777777">
        <w:trPr>
          <w:trHeight w:hRule="exact" w:val="972"/>
        </w:trPr>
        <w:tc>
          <w:tcPr>
            <w:tcW w:w="6096" w:type="dxa"/>
          </w:tcPr>
          <w:p w14:paraId="52858371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2858372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:rsidRPr="00DF0CD5" w14:paraId="52858376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58374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52858375" w14:textId="77777777" w:rsidR="000C0AF2" w:rsidRPr="00DF0CD5" w:rsidRDefault="00DC50A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0C0AF2" w:rsidRPr="00DF0CD5" w14:paraId="52858379" w14:textId="77777777">
        <w:trPr>
          <w:trHeight w:hRule="exact" w:val="3699"/>
        </w:trPr>
        <w:tc>
          <w:tcPr>
            <w:tcW w:w="6096" w:type="dxa"/>
          </w:tcPr>
          <w:p w14:paraId="52858377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2858378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14:paraId="5285837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5837A" w14:textId="36CAE866" w:rsidR="000C0AF2" w:rsidRDefault="00DC5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C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C0AF2" w14:paraId="5285837E" w14:textId="77777777">
        <w:trPr>
          <w:trHeight w:hRule="exact" w:val="694"/>
        </w:trPr>
        <w:tc>
          <w:tcPr>
            <w:tcW w:w="6096" w:type="dxa"/>
          </w:tcPr>
          <w:p w14:paraId="5285837C" w14:textId="77777777" w:rsidR="000C0AF2" w:rsidRDefault="000C0AF2"/>
        </w:tc>
        <w:tc>
          <w:tcPr>
            <w:tcW w:w="4679" w:type="dxa"/>
          </w:tcPr>
          <w:p w14:paraId="5285837D" w14:textId="77777777" w:rsidR="000C0AF2" w:rsidRDefault="000C0AF2"/>
        </w:tc>
      </w:tr>
      <w:tr w:rsidR="000C0AF2" w14:paraId="5285838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5837F" w14:textId="77777777" w:rsidR="000C0AF2" w:rsidRDefault="00DC5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52858380" w14:textId="77777777" w:rsidR="000C0AF2" w:rsidRDefault="00DC5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52858382" w14:textId="77777777" w:rsidR="000C0AF2" w:rsidRDefault="00DC50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0C0AF2" w14:paraId="52858387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2858383" w14:textId="74526CA1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52858384" w14:textId="77777777" w:rsidR="000C0AF2" w:rsidRDefault="000C0AF2"/>
        </w:tc>
        <w:tc>
          <w:tcPr>
            <w:tcW w:w="3828" w:type="dxa"/>
          </w:tcPr>
          <w:p w14:paraId="52858385" w14:textId="77777777" w:rsidR="000C0AF2" w:rsidRDefault="000C0AF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858386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C0AF2" w14:paraId="52858395" w14:textId="77777777">
        <w:trPr>
          <w:trHeight w:hRule="exact" w:val="277"/>
        </w:trPr>
        <w:tc>
          <w:tcPr>
            <w:tcW w:w="143" w:type="dxa"/>
          </w:tcPr>
          <w:p w14:paraId="52858388" w14:textId="77777777" w:rsidR="000C0AF2" w:rsidRDefault="000C0AF2"/>
        </w:tc>
        <w:tc>
          <w:tcPr>
            <w:tcW w:w="1419" w:type="dxa"/>
          </w:tcPr>
          <w:p w14:paraId="52858389" w14:textId="77777777" w:rsidR="000C0AF2" w:rsidRDefault="000C0AF2"/>
        </w:tc>
        <w:tc>
          <w:tcPr>
            <w:tcW w:w="285" w:type="dxa"/>
          </w:tcPr>
          <w:p w14:paraId="5285838A" w14:textId="77777777" w:rsidR="000C0AF2" w:rsidRDefault="000C0AF2"/>
        </w:tc>
        <w:tc>
          <w:tcPr>
            <w:tcW w:w="697" w:type="dxa"/>
          </w:tcPr>
          <w:p w14:paraId="5285838B" w14:textId="77777777" w:rsidR="000C0AF2" w:rsidRDefault="000C0AF2"/>
        </w:tc>
        <w:tc>
          <w:tcPr>
            <w:tcW w:w="442" w:type="dxa"/>
          </w:tcPr>
          <w:p w14:paraId="5285838C" w14:textId="77777777" w:rsidR="000C0AF2" w:rsidRDefault="000C0AF2"/>
        </w:tc>
        <w:tc>
          <w:tcPr>
            <w:tcW w:w="442" w:type="dxa"/>
          </w:tcPr>
          <w:p w14:paraId="5285838D" w14:textId="77777777" w:rsidR="000C0AF2" w:rsidRDefault="000C0AF2"/>
        </w:tc>
        <w:tc>
          <w:tcPr>
            <w:tcW w:w="442" w:type="dxa"/>
          </w:tcPr>
          <w:p w14:paraId="5285838E" w14:textId="77777777" w:rsidR="000C0AF2" w:rsidRDefault="000C0AF2"/>
        </w:tc>
        <w:tc>
          <w:tcPr>
            <w:tcW w:w="786" w:type="dxa"/>
          </w:tcPr>
          <w:p w14:paraId="5285838F" w14:textId="77777777" w:rsidR="000C0AF2" w:rsidRDefault="000C0AF2"/>
        </w:tc>
        <w:tc>
          <w:tcPr>
            <w:tcW w:w="31" w:type="dxa"/>
          </w:tcPr>
          <w:p w14:paraId="52858390" w14:textId="77777777" w:rsidR="000C0AF2" w:rsidRDefault="000C0AF2"/>
        </w:tc>
        <w:tc>
          <w:tcPr>
            <w:tcW w:w="1277" w:type="dxa"/>
          </w:tcPr>
          <w:p w14:paraId="52858391" w14:textId="77777777" w:rsidR="000C0AF2" w:rsidRDefault="000C0AF2"/>
        </w:tc>
        <w:tc>
          <w:tcPr>
            <w:tcW w:w="3828" w:type="dxa"/>
          </w:tcPr>
          <w:p w14:paraId="52858392" w14:textId="77777777" w:rsidR="000C0AF2" w:rsidRDefault="000C0AF2"/>
        </w:tc>
        <w:tc>
          <w:tcPr>
            <w:tcW w:w="710" w:type="dxa"/>
          </w:tcPr>
          <w:p w14:paraId="52858393" w14:textId="77777777" w:rsidR="000C0AF2" w:rsidRDefault="000C0AF2"/>
        </w:tc>
        <w:tc>
          <w:tcPr>
            <w:tcW w:w="285" w:type="dxa"/>
          </w:tcPr>
          <w:p w14:paraId="52858394" w14:textId="77777777" w:rsidR="000C0AF2" w:rsidRDefault="000C0AF2"/>
        </w:tc>
      </w:tr>
      <w:tr w:rsidR="000C0AF2" w14:paraId="5285839B" w14:textId="77777777">
        <w:trPr>
          <w:trHeight w:hRule="exact" w:val="277"/>
        </w:trPr>
        <w:tc>
          <w:tcPr>
            <w:tcW w:w="143" w:type="dxa"/>
          </w:tcPr>
          <w:p w14:paraId="52858396" w14:textId="77777777" w:rsidR="000C0AF2" w:rsidRDefault="000C0AF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2858397" w14:textId="77777777" w:rsidR="000C0AF2" w:rsidRDefault="00DC50A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52858398" w14:textId="77777777" w:rsidR="000C0AF2" w:rsidRDefault="000C0AF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858399" w14:textId="77777777" w:rsidR="000C0AF2" w:rsidRDefault="00DC50A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5285839A" w14:textId="77777777" w:rsidR="000C0AF2" w:rsidRDefault="000C0AF2"/>
        </w:tc>
      </w:tr>
      <w:tr w:rsidR="000C0AF2" w14:paraId="528583A9" w14:textId="77777777">
        <w:trPr>
          <w:trHeight w:hRule="exact" w:val="277"/>
        </w:trPr>
        <w:tc>
          <w:tcPr>
            <w:tcW w:w="143" w:type="dxa"/>
          </w:tcPr>
          <w:p w14:paraId="5285839C" w14:textId="77777777" w:rsidR="000C0AF2" w:rsidRDefault="000C0AF2"/>
        </w:tc>
        <w:tc>
          <w:tcPr>
            <w:tcW w:w="1419" w:type="dxa"/>
          </w:tcPr>
          <w:p w14:paraId="5285839D" w14:textId="77777777" w:rsidR="000C0AF2" w:rsidRDefault="000C0AF2"/>
        </w:tc>
        <w:tc>
          <w:tcPr>
            <w:tcW w:w="285" w:type="dxa"/>
          </w:tcPr>
          <w:p w14:paraId="5285839E" w14:textId="77777777" w:rsidR="000C0AF2" w:rsidRDefault="000C0AF2"/>
        </w:tc>
        <w:tc>
          <w:tcPr>
            <w:tcW w:w="697" w:type="dxa"/>
          </w:tcPr>
          <w:p w14:paraId="5285839F" w14:textId="77777777" w:rsidR="000C0AF2" w:rsidRDefault="000C0AF2"/>
        </w:tc>
        <w:tc>
          <w:tcPr>
            <w:tcW w:w="442" w:type="dxa"/>
          </w:tcPr>
          <w:p w14:paraId="528583A0" w14:textId="77777777" w:rsidR="000C0AF2" w:rsidRDefault="000C0AF2"/>
        </w:tc>
        <w:tc>
          <w:tcPr>
            <w:tcW w:w="442" w:type="dxa"/>
          </w:tcPr>
          <w:p w14:paraId="528583A1" w14:textId="77777777" w:rsidR="000C0AF2" w:rsidRDefault="000C0AF2"/>
        </w:tc>
        <w:tc>
          <w:tcPr>
            <w:tcW w:w="442" w:type="dxa"/>
          </w:tcPr>
          <w:p w14:paraId="528583A2" w14:textId="77777777" w:rsidR="000C0AF2" w:rsidRDefault="000C0AF2"/>
        </w:tc>
        <w:tc>
          <w:tcPr>
            <w:tcW w:w="786" w:type="dxa"/>
          </w:tcPr>
          <w:p w14:paraId="528583A3" w14:textId="77777777" w:rsidR="000C0AF2" w:rsidRDefault="000C0AF2"/>
        </w:tc>
        <w:tc>
          <w:tcPr>
            <w:tcW w:w="31" w:type="dxa"/>
          </w:tcPr>
          <w:p w14:paraId="528583A4" w14:textId="77777777" w:rsidR="000C0AF2" w:rsidRDefault="000C0AF2"/>
        </w:tc>
        <w:tc>
          <w:tcPr>
            <w:tcW w:w="1277" w:type="dxa"/>
          </w:tcPr>
          <w:p w14:paraId="528583A5" w14:textId="77777777" w:rsidR="000C0AF2" w:rsidRDefault="000C0AF2"/>
        </w:tc>
        <w:tc>
          <w:tcPr>
            <w:tcW w:w="3828" w:type="dxa"/>
          </w:tcPr>
          <w:p w14:paraId="528583A6" w14:textId="77777777" w:rsidR="000C0AF2" w:rsidRDefault="000C0AF2"/>
        </w:tc>
        <w:tc>
          <w:tcPr>
            <w:tcW w:w="710" w:type="dxa"/>
          </w:tcPr>
          <w:p w14:paraId="528583A7" w14:textId="77777777" w:rsidR="000C0AF2" w:rsidRDefault="000C0AF2"/>
        </w:tc>
        <w:tc>
          <w:tcPr>
            <w:tcW w:w="285" w:type="dxa"/>
          </w:tcPr>
          <w:p w14:paraId="528583A8" w14:textId="77777777" w:rsidR="000C0AF2" w:rsidRDefault="000C0AF2"/>
        </w:tc>
      </w:tr>
      <w:tr w:rsidR="000C0AF2" w:rsidRPr="00DF0CD5" w14:paraId="528583B1" w14:textId="77777777">
        <w:trPr>
          <w:trHeight w:hRule="exact" w:val="279"/>
        </w:trPr>
        <w:tc>
          <w:tcPr>
            <w:tcW w:w="143" w:type="dxa"/>
          </w:tcPr>
          <w:p w14:paraId="528583AA" w14:textId="77777777" w:rsidR="000C0AF2" w:rsidRDefault="000C0AF2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8583AB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528583AC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28583AD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28583AE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8583AF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8583B0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14:paraId="528583BC" w14:textId="77777777">
        <w:trPr>
          <w:trHeight w:hRule="exact" w:val="727"/>
        </w:trPr>
        <w:tc>
          <w:tcPr>
            <w:tcW w:w="143" w:type="dxa"/>
          </w:tcPr>
          <w:p w14:paraId="528583B2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B3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28583B4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B5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B6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528583B7" w14:textId="77777777" w:rsidR="000C0AF2" w:rsidRDefault="000C0AF2"/>
        </w:tc>
        <w:tc>
          <w:tcPr>
            <w:tcW w:w="1277" w:type="dxa"/>
          </w:tcPr>
          <w:p w14:paraId="528583B8" w14:textId="77777777" w:rsidR="000C0AF2" w:rsidRDefault="000C0AF2"/>
        </w:tc>
        <w:tc>
          <w:tcPr>
            <w:tcW w:w="3828" w:type="dxa"/>
          </w:tcPr>
          <w:p w14:paraId="528583B9" w14:textId="77777777" w:rsidR="000C0AF2" w:rsidRDefault="000C0AF2"/>
        </w:tc>
        <w:tc>
          <w:tcPr>
            <w:tcW w:w="710" w:type="dxa"/>
          </w:tcPr>
          <w:p w14:paraId="528583BA" w14:textId="77777777" w:rsidR="000C0AF2" w:rsidRDefault="000C0AF2"/>
        </w:tc>
        <w:tc>
          <w:tcPr>
            <w:tcW w:w="285" w:type="dxa"/>
          </w:tcPr>
          <w:p w14:paraId="528583BB" w14:textId="77777777" w:rsidR="000C0AF2" w:rsidRDefault="000C0AF2"/>
        </w:tc>
      </w:tr>
      <w:tr w:rsidR="000C0AF2" w14:paraId="528583C6" w14:textId="77777777">
        <w:trPr>
          <w:trHeight w:hRule="exact" w:val="279"/>
        </w:trPr>
        <w:tc>
          <w:tcPr>
            <w:tcW w:w="143" w:type="dxa"/>
          </w:tcPr>
          <w:p w14:paraId="528583BD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BE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BF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C0" w14:textId="77777777" w:rsidR="000C0AF2" w:rsidRDefault="000C0AF2"/>
        </w:tc>
        <w:tc>
          <w:tcPr>
            <w:tcW w:w="31" w:type="dxa"/>
          </w:tcPr>
          <w:p w14:paraId="528583C1" w14:textId="77777777" w:rsidR="000C0AF2" w:rsidRDefault="000C0AF2"/>
        </w:tc>
        <w:tc>
          <w:tcPr>
            <w:tcW w:w="1277" w:type="dxa"/>
          </w:tcPr>
          <w:p w14:paraId="528583C2" w14:textId="77777777" w:rsidR="000C0AF2" w:rsidRDefault="000C0AF2"/>
        </w:tc>
        <w:tc>
          <w:tcPr>
            <w:tcW w:w="3828" w:type="dxa"/>
          </w:tcPr>
          <w:p w14:paraId="528583C3" w14:textId="77777777" w:rsidR="000C0AF2" w:rsidRDefault="000C0AF2"/>
        </w:tc>
        <w:tc>
          <w:tcPr>
            <w:tcW w:w="710" w:type="dxa"/>
          </w:tcPr>
          <w:p w14:paraId="528583C4" w14:textId="77777777" w:rsidR="000C0AF2" w:rsidRDefault="000C0AF2"/>
        </w:tc>
        <w:tc>
          <w:tcPr>
            <w:tcW w:w="285" w:type="dxa"/>
          </w:tcPr>
          <w:p w14:paraId="528583C5" w14:textId="77777777" w:rsidR="000C0AF2" w:rsidRDefault="000C0AF2"/>
        </w:tc>
      </w:tr>
      <w:tr w:rsidR="000C0AF2" w14:paraId="528583D2" w14:textId="77777777">
        <w:trPr>
          <w:trHeight w:hRule="exact" w:val="279"/>
        </w:trPr>
        <w:tc>
          <w:tcPr>
            <w:tcW w:w="143" w:type="dxa"/>
          </w:tcPr>
          <w:p w14:paraId="528583C7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C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C9" w14:textId="77777777" w:rsidR="000C0AF2" w:rsidRDefault="00DC50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CA" w14:textId="77777777" w:rsidR="000C0AF2" w:rsidRDefault="00DC50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CB" w14:textId="77777777" w:rsidR="000C0AF2" w:rsidRDefault="00DC50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3CC" w14:textId="77777777" w:rsidR="000C0AF2" w:rsidRDefault="00DC50A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528583CD" w14:textId="77777777" w:rsidR="000C0AF2" w:rsidRDefault="000C0AF2"/>
        </w:tc>
        <w:tc>
          <w:tcPr>
            <w:tcW w:w="1277" w:type="dxa"/>
          </w:tcPr>
          <w:p w14:paraId="528583CE" w14:textId="77777777" w:rsidR="000C0AF2" w:rsidRDefault="000C0AF2"/>
        </w:tc>
        <w:tc>
          <w:tcPr>
            <w:tcW w:w="3828" w:type="dxa"/>
          </w:tcPr>
          <w:p w14:paraId="528583CF" w14:textId="77777777" w:rsidR="000C0AF2" w:rsidRDefault="000C0AF2"/>
        </w:tc>
        <w:tc>
          <w:tcPr>
            <w:tcW w:w="710" w:type="dxa"/>
          </w:tcPr>
          <w:p w14:paraId="528583D0" w14:textId="77777777" w:rsidR="000C0AF2" w:rsidRDefault="000C0AF2"/>
        </w:tc>
        <w:tc>
          <w:tcPr>
            <w:tcW w:w="285" w:type="dxa"/>
          </w:tcPr>
          <w:p w14:paraId="528583D1" w14:textId="77777777" w:rsidR="000C0AF2" w:rsidRDefault="000C0AF2"/>
        </w:tc>
      </w:tr>
      <w:tr w:rsidR="000C0AF2" w14:paraId="528583DE" w14:textId="77777777">
        <w:trPr>
          <w:trHeight w:hRule="exact" w:val="279"/>
        </w:trPr>
        <w:tc>
          <w:tcPr>
            <w:tcW w:w="143" w:type="dxa"/>
          </w:tcPr>
          <w:p w14:paraId="528583D3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D4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D5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D6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D7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D8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14:paraId="528583D9" w14:textId="77777777" w:rsidR="000C0AF2" w:rsidRDefault="000C0AF2"/>
        </w:tc>
        <w:tc>
          <w:tcPr>
            <w:tcW w:w="1277" w:type="dxa"/>
          </w:tcPr>
          <w:p w14:paraId="528583DA" w14:textId="77777777" w:rsidR="000C0AF2" w:rsidRDefault="000C0AF2"/>
        </w:tc>
        <w:tc>
          <w:tcPr>
            <w:tcW w:w="3828" w:type="dxa"/>
          </w:tcPr>
          <w:p w14:paraId="528583DB" w14:textId="77777777" w:rsidR="000C0AF2" w:rsidRDefault="000C0AF2"/>
        </w:tc>
        <w:tc>
          <w:tcPr>
            <w:tcW w:w="710" w:type="dxa"/>
          </w:tcPr>
          <w:p w14:paraId="528583DC" w14:textId="77777777" w:rsidR="000C0AF2" w:rsidRDefault="000C0AF2"/>
        </w:tc>
        <w:tc>
          <w:tcPr>
            <w:tcW w:w="285" w:type="dxa"/>
          </w:tcPr>
          <w:p w14:paraId="528583DD" w14:textId="77777777" w:rsidR="000C0AF2" w:rsidRDefault="000C0AF2"/>
        </w:tc>
      </w:tr>
      <w:tr w:rsidR="000C0AF2" w14:paraId="528583EA" w14:textId="77777777">
        <w:trPr>
          <w:trHeight w:hRule="exact" w:val="279"/>
        </w:trPr>
        <w:tc>
          <w:tcPr>
            <w:tcW w:w="143" w:type="dxa"/>
          </w:tcPr>
          <w:p w14:paraId="528583DF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0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1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2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3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4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14:paraId="528583E5" w14:textId="77777777" w:rsidR="000C0AF2" w:rsidRDefault="000C0AF2"/>
        </w:tc>
        <w:tc>
          <w:tcPr>
            <w:tcW w:w="1277" w:type="dxa"/>
          </w:tcPr>
          <w:p w14:paraId="528583E6" w14:textId="77777777" w:rsidR="000C0AF2" w:rsidRDefault="000C0AF2"/>
        </w:tc>
        <w:tc>
          <w:tcPr>
            <w:tcW w:w="3828" w:type="dxa"/>
          </w:tcPr>
          <w:p w14:paraId="528583E7" w14:textId="77777777" w:rsidR="000C0AF2" w:rsidRDefault="000C0AF2"/>
        </w:tc>
        <w:tc>
          <w:tcPr>
            <w:tcW w:w="710" w:type="dxa"/>
          </w:tcPr>
          <w:p w14:paraId="528583E8" w14:textId="77777777" w:rsidR="000C0AF2" w:rsidRDefault="000C0AF2"/>
        </w:tc>
        <w:tc>
          <w:tcPr>
            <w:tcW w:w="285" w:type="dxa"/>
          </w:tcPr>
          <w:p w14:paraId="528583E9" w14:textId="77777777" w:rsidR="000C0AF2" w:rsidRDefault="000C0AF2"/>
        </w:tc>
      </w:tr>
      <w:tr w:rsidR="000C0AF2" w14:paraId="528583F6" w14:textId="77777777">
        <w:trPr>
          <w:trHeight w:hRule="exact" w:val="279"/>
        </w:trPr>
        <w:tc>
          <w:tcPr>
            <w:tcW w:w="143" w:type="dxa"/>
          </w:tcPr>
          <w:p w14:paraId="528583EB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C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D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E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EF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F0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528583F1" w14:textId="77777777" w:rsidR="000C0AF2" w:rsidRDefault="000C0AF2"/>
        </w:tc>
        <w:tc>
          <w:tcPr>
            <w:tcW w:w="1277" w:type="dxa"/>
          </w:tcPr>
          <w:p w14:paraId="528583F2" w14:textId="77777777" w:rsidR="000C0AF2" w:rsidRDefault="000C0AF2"/>
        </w:tc>
        <w:tc>
          <w:tcPr>
            <w:tcW w:w="3828" w:type="dxa"/>
          </w:tcPr>
          <w:p w14:paraId="528583F3" w14:textId="77777777" w:rsidR="000C0AF2" w:rsidRDefault="000C0AF2"/>
        </w:tc>
        <w:tc>
          <w:tcPr>
            <w:tcW w:w="710" w:type="dxa"/>
          </w:tcPr>
          <w:p w14:paraId="528583F4" w14:textId="77777777" w:rsidR="000C0AF2" w:rsidRDefault="000C0AF2"/>
        </w:tc>
        <w:tc>
          <w:tcPr>
            <w:tcW w:w="285" w:type="dxa"/>
          </w:tcPr>
          <w:p w14:paraId="528583F5" w14:textId="77777777" w:rsidR="000C0AF2" w:rsidRDefault="000C0AF2"/>
        </w:tc>
      </w:tr>
      <w:tr w:rsidR="000C0AF2" w14:paraId="52858402" w14:textId="77777777">
        <w:trPr>
          <w:trHeight w:hRule="exact" w:val="279"/>
        </w:trPr>
        <w:tc>
          <w:tcPr>
            <w:tcW w:w="143" w:type="dxa"/>
          </w:tcPr>
          <w:p w14:paraId="528583F7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F8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F9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FA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FB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3FC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528583FD" w14:textId="77777777" w:rsidR="000C0AF2" w:rsidRDefault="000C0AF2"/>
        </w:tc>
        <w:tc>
          <w:tcPr>
            <w:tcW w:w="1277" w:type="dxa"/>
          </w:tcPr>
          <w:p w14:paraId="528583FE" w14:textId="77777777" w:rsidR="000C0AF2" w:rsidRDefault="000C0AF2"/>
        </w:tc>
        <w:tc>
          <w:tcPr>
            <w:tcW w:w="3828" w:type="dxa"/>
          </w:tcPr>
          <w:p w14:paraId="528583FF" w14:textId="77777777" w:rsidR="000C0AF2" w:rsidRDefault="000C0AF2"/>
        </w:tc>
        <w:tc>
          <w:tcPr>
            <w:tcW w:w="710" w:type="dxa"/>
          </w:tcPr>
          <w:p w14:paraId="52858400" w14:textId="77777777" w:rsidR="000C0AF2" w:rsidRDefault="000C0AF2"/>
        </w:tc>
        <w:tc>
          <w:tcPr>
            <w:tcW w:w="285" w:type="dxa"/>
          </w:tcPr>
          <w:p w14:paraId="52858401" w14:textId="77777777" w:rsidR="000C0AF2" w:rsidRDefault="000C0AF2"/>
        </w:tc>
      </w:tr>
      <w:tr w:rsidR="000C0AF2" w14:paraId="5285840E" w14:textId="77777777">
        <w:trPr>
          <w:trHeight w:hRule="exact" w:val="279"/>
        </w:trPr>
        <w:tc>
          <w:tcPr>
            <w:tcW w:w="143" w:type="dxa"/>
          </w:tcPr>
          <w:p w14:paraId="52858403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04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05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06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07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08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52858409" w14:textId="77777777" w:rsidR="000C0AF2" w:rsidRDefault="000C0AF2"/>
        </w:tc>
        <w:tc>
          <w:tcPr>
            <w:tcW w:w="1277" w:type="dxa"/>
          </w:tcPr>
          <w:p w14:paraId="5285840A" w14:textId="77777777" w:rsidR="000C0AF2" w:rsidRDefault="000C0AF2"/>
        </w:tc>
        <w:tc>
          <w:tcPr>
            <w:tcW w:w="3828" w:type="dxa"/>
          </w:tcPr>
          <w:p w14:paraId="5285840B" w14:textId="77777777" w:rsidR="000C0AF2" w:rsidRDefault="000C0AF2"/>
        </w:tc>
        <w:tc>
          <w:tcPr>
            <w:tcW w:w="710" w:type="dxa"/>
          </w:tcPr>
          <w:p w14:paraId="5285840C" w14:textId="77777777" w:rsidR="000C0AF2" w:rsidRDefault="000C0AF2"/>
        </w:tc>
        <w:tc>
          <w:tcPr>
            <w:tcW w:w="285" w:type="dxa"/>
          </w:tcPr>
          <w:p w14:paraId="5285840D" w14:textId="77777777" w:rsidR="000C0AF2" w:rsidRDefault="000C0AF2"/>
        </w:tc>
      </w:tr>
      <w:tr w:rsidR="000C0AF2" w14:paraId="5285841A" w14:textId="77777777">
        <w:trPr>
          <w:trHeight w:hRule="exact" w:val="277"/>
        </w:trPr>
        <w:tc>
          <w:tcPr>
            <w:tcW w:w="143" w:type="dxa"/>
          </w:tcPr>
          <w:p w14:paraId="5285840F" w14:textId="77777777" w:rsidR="000C0AF2" w:rsidRDefault="000C0AF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10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11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12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13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14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52858415" w14:textId="77777777" w:rsidR="000C0AF2" w:rsidRDefault="000C0AF2"/>
        </w:tc>
        <w:tc>
          <w:tcPr>
            <w:tcW w:w="1277" w:type="dxa"/>
          </w:tcPr>
          <w:p w14:paraId="52858416" w14:textId="77777777" w:rsidR="000C0AF2" w:rsidRDefault="000C0AF2"/>
        </w:tc>
        <w:tc>
          <w:tcPr>
            <w:tcW w:w="3828" w:type="dxa"/>
          </w:tcPr>
          <w:p w14:paraId="52858417" w14:textId="77777777" w:rsidR="000C0AF2" w:rsidRDefault="000C0AF2"/>
        </w:tc>
        <w:tc>
          <w:tcPr>
            <w:tcW w:w="710" w:type="dxa"/>
          </w:tcPr>
          <w:p w14:paraId="52858418" w14:textId="77777777" w:rsidR="000C0AF2" w:rsidRDefault="000C0AF2"/>
        </w:tc>
        <w:tc>
          <w:tcPr>
            <w:tcW w:w="285" w:type="dxa"/>
          </w:tcPr>
          <w:p w14:paraId="52858419" w14:textId="77777777" w:rsidR="000C0AF2" w:rsidRDefault="000C0AF2"/>
        </w:tc>
      </w:tr>
      <w:tr w:rsidR="000C0AF2" w14:paraId="52858428" w14:textId="77777777">
        <w:trPr>
          <w:trHeight w:hRule="exact" w:val="508"/>
        </w:trPr>
        <w:tc>
          <w:tcPr>
            <w:tcW w:w="143" w:type="dxa"/>
          </w:tcPr>
          <w:p w14:paraId="5285841B" w14:textId="77777777" w:rsidR="000C0AF2" w:rsidRDefault="000C0AF2"/>
        </w:tc>
        <w:tc>
          <w:tcPr>
            <w:tcW w:w="1419" w:type="dxa"/>
          </w:tcPr>
          <w:p w14:paraId="5285841C" w14:textId="77777777" w:rsidR="000C0AF2" w:rsidRDefault="000C0AF2"/>
        </w:tc>
        <w:tc>
          <w:tcPr>
            <w:tcW w:w="285" w:type="dxa"/>
          </w:tcPr>
          <w:p w14:paraId="5285841D" w14:textId="77777777" w:rsidR="000C0AF2" w:rsidRDefault="000C0AF2"/>
        </w:tc>
        <w:tc>
          <w:tcPr>
            <w:tcW w:w="697" w:type="dxa"/>
          </w:tcPr>
          <w:p w14:paraId="5285841E" w14:textId="77777777" w:rsidR="000C0AF2" w:rsidRDefault="000C0AF2"/>
        </w:tc>
        <w:tc>
          <w:tcPr>
            <w:tcW w:w="442" w:type="dxa"/>
          </w:tcPr>
          <w:p w14:paraId="5285841F" w14:textId="77777777" w:rsidR="000C0AF2" w:rsidRDefault="000C0AF2"/>
        </w:tc>
        <w:tc>
          <w:tcPr>
            <w:tcW w:w="442" w:type="dxa"/>
          </w:tcPr>
          <w:p w14:paraId="52858420" w14:textId="77777777" w:rsidR="000C0AF2" w:rsidRDefault="000C0AF2"/>
        </w:tc>
        <w:tc>
          <w:tcPr>
            <w:tcW w:w="442" w:type="dxa"/>
          </w:tcPr>
          <w:p w14:paraId="52858421" w14:textId="77777777" w:rsidR="000C0AF2" w:rsidRDefault="000C0AF2"/>
        </w:tc>
        <w:tc>
          <w:tcPr>
            <w:tcW w:w="786" w:type="dxa"/>
          </w:tcPr>
          <w:p w14:paraId="52858422" w14:textId="77777777" w:rsidR="000C0AF2" w:rsidRDefault="000C0AF2"/>
        </w:tc>
        <w:tc>
          <w:tcPr>
            <w:tcW w:w="31" w:type="dxa"/>
          </w:tcPr>
          <w:p w14:paraId="52858423" w14:textId="77777777" w:rsidR="000C0AF2" w:rsidRDefault="000C0AF2"/>
        </w:tc>
        <w:tc>
          <w:tcPr>
            <w:tcW w:w="1277" w:type="dxa"/>
          </w:tcPr>
          <w:p w14:paraId="52858424" w14:textId="77777777" w:rsidR="000C0AF2" w:rsidRDefault="000C0AF2"/>
        </w:tc>
        <w:tc>
          <w:tcPr>
            <w:tcW w:w="3828" w:type="dxa"/>
          </w:tcPr>
          <w:p w14:paraId="52858425" w14:textId="77777777" w:rsidR="000C0AF2" w:rsidRDefault="000C0AF2"/>
        </w:tc>
        <w:tc>
          <w:tcPr>
            <w:tcW w:w="710" w:type="dxa"/>
          </w:tcPr>
          <w:p w14:paraId="52858426" w14:textId="77777777" w:rsidR="000C0AF2" w:rsidRDefault="000C0AF2"/>
        </w:tc>
        <w:tc>
          <w:tcPr>
            <w:tcW w:w="285" w:type="dxa"/>
          </w:tcPr>
          <w:p w14:paraId="52858427" w14:textId="77777777" w:rsidR="000C0AF2" w:rsidRDefault="000C0AF2"/>
        </w:tc>
      </w:tr>
      <w:tr w:rsidR="000C0AF2" w14:paraId="5285842E" w14:textId="77777777">
        <w:trPr>
          <w:trHeight w:hRule="exact" w:val="277"/>
        </w:trPr>
        <w:tc>
          <w:tcPr>
            <w:tcW w:w="143" w:type="dxa"/>
          </w:tcPr>
          <w:p w14:paraId="52858429" w14:textId="77777777" w:rsidR="000C0AF2" w:rsidRDefault="000C0AF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285842A" w14:textId="77777777" w:rsidR="000C0AF2" w:rsidRDefault="00DC50A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5285842B" w14:textId="77777777" w:rsidR="000C0AF2" w:rsidRDefault="000C0AF2"/>
        </w:tc>
        <w:tc>
          <w:tcPr>
            <w:tcW w:w="710" w:type="dxa"/>
          </w:tcPr>
          <w:p w14:paraId="5285842C" w14:textId="77777777" w:rsidR="000C0AF2" w:rsidRDefault="000C0AF2"/>
        </w:tc>
        <w:tc>
          <w:tcPr>
            <w:tcW w:w="285" w:type="dxa"/>
          </w:tcPr>
          <w:p w14:paraId="5285842D" w14:textId="77777777" w:rsidR="000C0AF2" w:rsidRDefault="000C0AF2"/>
        </w:tc>
      </w:tr>
      <w:tr w:rsidR="000C0AF2" w14:paraId="5285843C" w14:textId="77777777">
        <w:trPr>
          <w:trHeight w:hRule="exact" w:val="277"/>
        </w:trPr>
        <w:tc>
          <w:tcPr>
            <w:tcW w:w="143" w:type="dxa"/>
          </w:tcPr>
          <w:p w14:paraId="5285842F" w14:textId="77777777" w:rsidR="000C0AF2" w:rsidRDefault="000C0AF2"/>
        </w:tc>
        <w:tc>
          <w:tcPr>
            <w:tcW w:w="1419" w:type="dxa"/>
          </w:tcPr>
          <w:p w14:paraId="52858430" w14:textId="77777777" w:rsidR="000C0AF2" w:rsidRDefault="000C0AF2"/>
        </w:tc>
        <w:tc>
          <w:tcPr>
            <w:tcW w:w="285" w:type="dxa"/>
          </w:tcPr>
          <w:p w14:paraId="52858431" w14:textId="77777777" w:rsidR="000C0AF2" w:rsidRDefault="000C0AF2"/>
        </w:tc>
        <w:tc>
          <w:tcPr>
            <w:tcW w:w="697" w:type="dxa"/>
          </w:tcPr>
          <w:p w14:paraId="52858432" w14:textId="77777777" w:rsidR="000C0AF2" w:rsidRDefault="000C0AF2"/>
        </w:tc>
        <w:tc>
          <w:tcPr>
            <w:tcW w:w="442" w:type="dxa"/>
          </w:tcPr>
          <w:p w14:paraId="52858433" w14:textId="77777777" w:rsidR="000C0AF2" w:rsidRDefault="000C0AF2"/>
        </w:tc>
        <w:tc>
          <w:tcPr>
            <w:tcW w:w="442" w:type="dxa"/>
          </w:tcPr>
          <w:p w14:paraId="52858434" w14:textId="77777777" w:rsidR="000C0AF2" w:rsidRDefault="000C0AF2"/>
        </w:tc>
        <w:tc>
          <w:tcPr>
            <w:tcW w:w="442" w:type="dxa"/>
          </w:tcPr>
          <w:p w14:paraId="52858435" w14:textId="77777777" w:rsidR="000C0AF2" w:rsidRDefault="000C0AF2"/>
        </w:tc>
        <w:tc>
          <w:tcPr>
            <w:tcW w:w="786" w:type="dxa"/>
          </w:tcPr>
          <w:p w14:paraId="52858436" w14:textId="77777777" w:rsidR="000C0AF2" w:rsidRDefault="000C0AF2"/>
        </w:tc>
        <w:tc>
          <w:tcPr>
            <w:tcW w:w="31" w:type="dxa"/>
          </w:tcPr>
          <w:p w14:paraId="52858437" w14:textId="77777777" w:rsidR="000C0AF2" w:rsidRDefault="000C0AF2"/>
        </w:tc>
        <w:tc>
          <w:tcPr>
            <w:tcW w:w="1277" w:type="dxa"/>
          </w:tcPr>
          <w:p w14:paraId="52858438" w14:textId="77777777" w:rsidR="000C0AF2" w:rsidRDefault="000C0AF2"/>
        </w:tc>
        <w:tc>
          <w:tcPr>
            <w:tcW w:w="3828" w:type="dxa"/>
          </w:tcPr>
          <w:p w14:paraId="52858439" w14:textId="77777777" w:rsidR="000C0AF2" w:rsidRDefault="000C0AF2"/>
        </w:tc>
        <w:tc>
          <w:tcPr>
            <w:tcW w:w="710" w:type="dxa"/>
          </w:tcPr>
          <w:p w14:paraId="5285843A" w14:textId="77777777" w:rsidR="000C0AF2" w:rsidRDefault="000C0AF2"/>
        </w:tc>
        <w:tc>
          <w:tcPr>
            <w:tcW w:w="285" w:type="dxa"/>
          </w:tcPr>
          <w:p w14:paraId="5285843B" w14:textId="77777777" w:rsidR="000C0AF2" w:rsidRDefault="000C0AF2"/>
        </w:tc>
      </w:tr>
      <w:tr w:rsidR="000C0AF2" w:rsidRPr="00DF0CD5" w14:paraId="52858444" w14:textId="77777777">
        <w:trPr>
          <w:trHeight w:hRule="exact" w:val="4584"/>
        </w:trPr>
        <w:tc>
          <w:tcPr>
            <w:tcW w:w="143" w:type="dxa"/>
          </w:tcPr>
          <w:p w14:paraId="5285843D" w14:textId="77777777" w:rsidR="000C0AF2" w:rsidRDefault="000C0AF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285843E" w14:textId="77777777" w:rsidR="000C0AF2" w:rsidRPr="00DF0CD5" w:rsidRDefault="00DC50A8">
            <w:pPr>
              <w:spacing w:after="0" w:line="240" w:lineRule="auto"/>
              <w:rPr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DF0CD5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5285843F" w14:textId="77777777" w:rsidR="000C0AF2" w:rsidRPr="00DF0CD5" w:rsidRDefault="000C0AF2">
            <w:pPr>
              <w:spacing w:after="0" w:line="240" w:lineRule="auto"/>
              <w:rPr>
                <w:lang w:val="ru-RU"/>
              </w:rPr>
            </w:pPr>
          </w:p>
          <w:p w14:paraId="52858440" w14:textId="77777777" w:rsidR="000C0AF2" w:rsidRPr="00DF0CD5" w:rsidRDefault="000C0AF2">
            <w:pPr>
              <w:spacing w:after="0" w:line="240" w:lineRule="auto"/>
              <w:rPr>
                <w:lang w:val="ru-RU"/>
              </w:rPr>
            </w:pPr>
          </w:p>
          <w:p w14:paraId="39E5A5EE" w14:textId="77777777" w:rsidR="00DC50A8" w:rsidRDefault="00DC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Савченко Маргарита Борисовна;</w:t>
            </w:r>
          </w:p>
          <w:p w14:paraId="52858441" w14:textId="191E4910" w:rsidR="000C0AF2" w:rsidRPr="00DF0CD5" w:rsidRDefault="00DC50A8">
            <w:pPr>
              <w:spacing w:after="0" w:line="240" w:lineRule="auto"/>
              <w:rPr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lang w:val="ru-RU"/>
              </w:rPr>
              <w:t>Ст. преп., Карякин Алексей Алексеевич _________________</w:t>
            </w:r>
          </w:p>
          <w:p w14:paraId="52858442" w14:textId="77777777" w:rsidR="000C0AF2" w:rsidRPr="00DF0CD5" w:rsidRDefault="000C0AF2">
            <w:pPr>
              <w:spacing w:after="0" w:line="240" w:lineRule="auto"/>
              <w:rPr>
                <w:lang w:val="ru-RU"/>
              </w:rPr>
            </w:pPr>
          </w:p>
          <w:p w14:paraId="52858443" w14:textId="77777777" w:rsidR="000C0AF2" w:rsidRPr="00DF0CD5" w:rsidRDefault="00DC50A8">
            <w:pPr>
              <w:spacing w:after="0" w:line="240" w:lineRule="auto"/>
              <w:rPr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52858445" w14:textId="77777777" w:rsidR="000C0AF2" w:rsidRPr="00DF0CD5" w:rsidRDefault="00DC50A8">
      <w:pPr>
        <w:rPr>
          <w:sz w:val="0"/>
          <w:szCs w:val="0"/>
          <w:lang w:val="ru-RU"/>
        </w:rPr>
      </w:pPr>
      <w:r w:rsidRPr="00DF0C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7"/>
        <w:gridCol w:w="3676"/>
        <w:gridCol w:w="1991"/>
        <w:gridCol w:w="1006"/>
        <w:gridCol w:w="722"/>
        <w:gridCol w:w="1148"/>
        <w:gridCol w:w="284"/>
        <w:gridCol w:w="1006"/>
      </w:tblGrid>
      <w:tr w:rsidR="000C0AF2" w14:paraId="5285844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2858446" w14:textId="3A1B815D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2858447" w14:textId="77777777" w:rsidR="000C0AF2" w:rsidRDefault="000C0AF2"/>
        </w:tc>
        <w:tc>
          <w:tcPr>
            <w:tcW w:w="993" w:type="dxa"/>
          </w:tcPr>
          <w:p w14:paraId="52858448" w14:textId="77777777" w:rsidR="000C0AF2" w:rsidRDefault="000C0AF2"/>
        </w:tc>
        <w:tc>
          <w:tcPr>
            <w:tcW w:w="710" w:type="dxa"/>
          </w:tcPr>
          <w:p w14:paraId="52858449" w14:textId="77777777" w:rsidR="000C0AF2" w:rsidRDefault="000C0AF2"/>
        </w:tc>
        <w:tc>
          <w:tcPr>
            <w:tcW w:w="1135" w:type="dxa"/>
          </w:tcPr>
          <w:p w14:paraId="5285844A" w14:textId="77777777" w:rsidR="000C0AF2" w:rsidRDefault="000C0AF2"/>
        </w:tc>
        <w:tc>
          <w:tcPr>
            <w:tcW w:w="284" w:type="dxa"/>
          </w:tcPr>
          <w:p w14:paraId="5285844B" w14:textId="77777777" w:rsidR="000C0AF2" w:rsidRDefault="000C0A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85844C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C0AF2" w14:paraId="52858457" w14:textId="77777777">
        <w:trPr>
          <w:trHeight w:hRule="exact" w:val="138"/>
        </w:trPr>
        <w:tc>
          <w:tcPr>
            <w:tcW w:w="766" w:type="dxa"/>
          </w:tcPr>
          <w:p w14:paraId="5285844E" w14:textId="77777777" w:rsidR="000C0AF2" w:rsidRDefault="000C0AF2"/>
        </w:tc>
        <w:tc>
          <w:tcPr>
            <w:tcW w:w="228" w:type="dxa"/>
          </w:tcPr>
          <w:p w14:paraId="5285844F" w14:textId="77777777" w:rsidR="000C0AF2" w:rsidRDefault="000C0AF2"/>
        </w:tc>
        <w:tc>
          <w:tcPr>
            <w:tcW w:w="3687" w:type="dxa"/>
          </w:tcPr>
          <w:p w14:paraId="52858450" w14:textId="77777777" w:rsidR="000C0AF2" w:rsidRDefault="000C0AF2"/>
        </w:tc>
        <w:tc>
          <w:tcPr>
            <w:tcW w:w="1985" w:type="dxa"/>
          </w:tcPr>
          <w:p w14:paraId="52858451" w14:textId="77777777" w:rsidR="000C0AF2" w:rsidRDefault="000C0AF2"/>
        </w:tc>
        <w:tc>
          <w:tcPr>
            <w:tcW w:w="993" w:type="dxa"/>
          </w:tcPr>
          <w:p w14:paraId="52858452" w14:textId="77777777" w:rsidR="000C0AF2" w:rsidRDefault="000C0AF2"/>
        </w:tc>
        <w:tc>
          <w:tcPr>
            <w:tcW w:w="710" w:type="dxa"/>
          </w:tcPr>
          <w:p w14:paraId="52858453" w14:textId="77777777" w:rsidR="000C0AF2" w:rsidRDefault="000C0AF2"/>
        </w:tc>
        <w:tc>
          <w:tcPr>
            <w:tcW w:w="1135" w:type="dxa"/>
          </w:tcPr>
          <w:p w14:paraId="52858454" w14:textId="77777777" w:rsidR="000C0AF2" w:rsidRDefault="000C0AF2"/>
        </w:tc>
        <w:tc>
          <w:tcPr>
            <w:tcW w:w="284" w:type="dxa"/>
          </w:tcPr>
          <w:p w14:paraId="52858455" w14:textId="77777777" w:rsidR="000C0AF2" w:rsidRDefault="000C0AF2"/>
        </w:tc>
        <w:tc>
          <w:tcPr>
            <w:tcW w:w="993" w:type="dxa"/>
          </w:tcPr>
          <w:p w14:paraId="52858456" w14:textId="77777777" w:rsidR="000C0AF2" w:rsidRDefault="000C0AF2"/>
        </w:tc>
      </w:tr>
      <w:tr w:rsidR="000C0AF2" w14:paraId="5285845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85845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C0AF2" w:rsidRPr="00DF0CD5" w14:paraId="5285845C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5A" w14:textId="77777777" w:rsidR="000C0AF2" w:rsidRDefault="00DC50A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5B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профессиональной компетентности, необходимой для ведения инновационной профессиональной деятельности, заключающейся в повышении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   организации и проведении физкультурно-оздоровительной работы, учебных занятий и мероприятий с использованием кросс-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фита,  а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также для получения знаний и компетенций по организации деятельности фитнес-клуба  и работы в качестве тренера- инст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руктора</w:t>
            </w:r>
          </w:p>
        </w:tc>
      </w:tr>
      <w:tr w:rsidR="000C0AF2" w:rsidRPr="00DF0CD5" w14:paraId="52858466" w14:textId="77777777">
        <w:trPr>
          <w:trHeight w:hRule="exact" w:val="277"/>
        </w:trPr>
        <w:tc>
          <w:tcPr>
            <w:tcW w:w="766" w:type="dxa"/>
          </w:tcPr>
          <w:p w14:paraId="5285845D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285845E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285845F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2858460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461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858462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858463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858464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465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:rsidRPr="00DF0CD5" w14:paraId="5285846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858467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C0AF2" w:rsidRPr="00DF0CD5" w14:paraId="5285846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69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0C0AF2" w:rsidRPr="00DF0CD5" w14:paraId="5285846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6B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0C0AF2" w:rsidRPr="00DF0CD5" w14:paraId="5285846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6D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способами разработки дополнительных образовательных программ и их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элементов (в том числе с использованием информационно-коммуникационных технологий)</w:t>
            </w:r>
          </w:p>
        </w:tc>
      </w:tr>
      <w:tr w:rsidR="000C0AF2" w:rsidRPr="00DF0CD5" w14:paraId="5285847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6F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0C0AF2" w:rsidRPr="00DF0CD5" w14:paraId="5285847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71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0C0AF2" w:rsidRPr="00DF0CD5" w14:paraId="5285847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73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 программных материалов в соответствие с современными теоретическими и методическими требов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аниями к их разработке и реализации, с учетом образовательных потребностей обучающихся</w:t>
            </w:r>
          </w:p>
        </w:tc>
      </w:tr>
      <w:tr w:rsidR="000C0AF2" w:rsidRPr="00DF0CD5" w14:paraId="5285847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75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4:Владеет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ьными потребностями</w:t>
            </w:r>
          </w:p>
        </w:tc>
      </w:tr>
      <w:tr w:rsidR="000C0AF2" w:rsidRPr="00DF0CD5" w14:paraId="5285847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77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5:Разрабатывает</w:t>
            </w:r>
            <w:proofErr w:type="gramEnd"/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0C0AF2" w:rsidRPr="00DF0CD5" w14:paraId="52858482" w14:textId="77777777">
        <w:trPr>
          <w:trHeight w:hRule="exact" w:val="277"/>
        </w:trPr>
        <w:tc>
          <w:tcPr>
            <w:tcW w:w="766" w:type="dxa"/>
          </w:tcPr>
          <w:p w14:paraId="52858479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285847A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285847B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285847C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47D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85847E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85847F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858480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481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:rsidRPr="00DF0CD5" w14:paraId="5285848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2858483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обучающийся 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должен:</w:t>
            </w:r>
          </w:p>
        </w:tc>
      </w:tr>
      <w:tr w:rsidR="000C0AF2" w14:paraId="5285848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485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C0AF2" w14:paraId="5285848E" w14:textId="77777777">
        <w:trPr>
          <w:trHeight w:hRule="exact" w:val="226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87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историю, теорию, закономерности и принципы построения и функционирования образовательных систем;</w:t>
            </w:r>
          </w:p>
          <w:p w14:paraId="52858488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принципы деятельностного подхода; педагогические закономерности организации образовательного процесса;</w:t>
            </w:r>
          </w:p>
          <w:p w14:paraId="52858489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нормативноправовые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аксиологические, психологические, дидактические и методические основы разработки и реализации основных и дополнительных</w:t>
            </w:r>
          </w:p>
          <w:p w14:paraId="5285848A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программ;</w:t>
            </w:r>
          </w:p>
          <w:p w14:paraId="5285848B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-специфику использования ИКТ в педагогической деятельности.</w:t>
            </w:r>
          </w:p>
          <w:p w14:paraId="5285848C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использует различные средств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и способы распространения положительного опыта организации образовательной деятельности, в том числе</w:t>
            </w:r>
          </w:p>
          <w:p w14:paraId="5285848D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ИКТ.</w:t>
            </w:r>
          </w:p>
        </w:tc>
      </w:tr>
      <w:tr w:rsidR="000C0AF2" w14:paraId="5285849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48F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C0AF2" w:rsidRPr="00DF0CD5" w14:paraId="52858494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91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цели, планируемые результаты, содержание, организационно- методический инструментарий, диагностические средст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  результативности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основных и дополнительных образовательных программ, отдельных их компонентов, в том числе с использованием ИКТ;</w:t>
            </w:r>
          </w:p>
          <w:p w14:paraId="52858492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выбирать организационно-методические средства реализации дополнительных образовательных программ в соответствии с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особенностями.</w:t>
            </w:r>
          </w:p>
          <w:p w14:paraId="52858493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оценивать качество программных материалов в соответствие с современными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теоретическими  и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методическими требованиями к их разработке и реализации, с учетом образовательных потребностей обучающихся.</w:t>
            </w:r>
          </w:p>
        </w:tc>
      </w:tr>
      <w:tr w:rsidR="000C0AF2" w14:paraId="5285849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8495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C0AF2" w:rsidRPr="00DF0CD5" w14:paraId="5285849C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97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дидактическими и методическими приемами разработки и технологиями реализации основных и дополнительных образовательных программ; приемами использования ИКТ,</w:t>
            </w:r>
          </w:p>
          <w:p w14:paraId="52858498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владеет законодательной базой для разработки программно-методического</w:t>
            </w:r>
          </w:p>
          <w:p w14:paraId="52858499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образовательног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процесса, включая работу с обучающимися с особыми образовательными потребностями,</w:t>
            </w:r>
          </w:p>
          <w:p w14:paraId="5285849A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разрабатывает и реализует индивидуальные образовательные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маршруты  и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индивидуальные программы развития</w:t>
            </w:r>
          </w:p>
          <w:p w14:paraId="5285849B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учетом личностных и возрастных особенностей учащихся.</w:t>
            </w:r>
          </w:p>
        </w:tc>
      </w:tr>
      <w:tr w:rsidR="000C0AF2" w:rsidRPr="00DF0CD5" w14:paraId="528584A6" w14:textId="77777777">
        <w:trPr>
          <w:trHeight w:hRule="exact" w:val="277"/>
        </w:trPr>
        <w:tc>
          <w:tcPr>
            <w:tcW w:w="766" w:type="dxa"/>
          </w:tcPr>
          <w:p w14:paraId="5285849D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285849E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285849F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28584A0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4A1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8584A2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8584A3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8584A4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4A5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14:paraId="528584A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8584A7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C0AF2" w14:paraId="528584B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A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AA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A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AC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A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528584AE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AF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C0AF2" w:rsidRPr="00DF0CD5" w14:paraId="528584B7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B1" w14:textId="77777777" w:rsidR="000C0AF2" w:rsidRDefault="000C0AF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B2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Организация деятельности тренера-инструктора фитнес-клуба и методика проведения практических 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B3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B4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B5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B6" w14:textId="77777777" w:rsidR="000C0AF2" w:rsidRPr="00DF0CD5" w:rsidRDefault="000C0AF2">
            <w:pPr>
              <w:rPr>
                <w:lang w:val="ru-RU"/>
              </w:rPr>
            </w:pPr>
          </w:p>
        </w:tc>
      </w:tr>
    </w:tbl>
    <w:p w14:paraId="528584B8" w14:textId="77777777" w:rsidR="000C0AF2" w:rsidRPr="00DF0CD5" w:rsidRDefault="00DC50A8">
      <w:pPr>
        <w:rPr>
          <w:sz w:val="0"/>
          <w:szCs w:val="0"/>
          <w:lang w:val="ru-RU"/>
        </w:rPr>
      </w:pPr>
      <w:r w:rsidRPr="00DF0C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8"/>
        <w:gridCol w:w="283"/>
        <w:gridCol w:w="1005"/>
      </w:tblGrid>
      <w:tr w:rsidR="000C0AF2" w14:paraId="528584C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8584B9" w14:textId="4C3EA7D3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28584BA" w14:textId="77777777" w:rsidR="000C0AF2" w:rsidRDefault="000C0AF2"/>
        </w:tc>
        <w:tc>
          <w:tcPr>
            <w:tcW w:w="993" w:type="dxa"/>
          </w:tcPr>
          <w:p w14:paraId="528584BB" w14:textId="77777777" w:rsidR="000C0AF2" w:rsidRDefault="000C0AF2"/>
        </w:tc>
        <w:tc>
          <w:tcPr>
            <w:tcW w:w="710" w:type="dxa"/>
          </w:tcPr>
          <w:p w14:paraId="528584BC" w14:textId="77777777" w:rsidR="000C0AF2" w:rsidRDefault="000C0AF2"/>
        </w:tc>
        <w:tc>
          <w:tcPr>
            <w:tcW w:w="1135" w:type="dxa"/>
          </w:tcPr>
          <w:p w14:paraId="528584BD" w14:textId="77777777" w:rsidR="000C0AF2" w:rsidRDefault="000C0AF2"/>
        </w:tc>
        <w:tc>
          <w:tcPr>
            <w:tcW w:w="284" w:type="dxa"/>
          </w:tcPr>
          <w:p w14:paraId="528584BE" w14:textId="77777777" w:rsidR="000C0AF2" w:rsidRDefault="000C0A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8584BF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C0AF2" w14:paraId="528584CA" w14:textId="7777777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2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деятельности в сфере физической культуры и спорта</w:t>
            </w:r>
          </w:p>
          <w:p w14:paraId="528584C3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Конституционные положения о развитии физической культуры и спорта. Федеральный закон РФ о «Физической культуре и спорте в РФ» -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государственно-правовая база отраслевого управления. Роль закона «Об образовании» в развитии физической культуры и спорта. «Положение о расследовании несчастных случаев на занятиях физической культурой», «Закон о защите прав потребителей». Единая Всероссий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ская спортивная классификация. Календарный план спортивно-массовых мероприятий. Профессиональный стандарт «Тренер». Права и обязанности тренера и спортсменов, менеджеров команды и других специалистов. Трудовые отношения работников физкультурно-спортивных о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рганизаций. Дисциплинарная ответственность (понятие, порядок применения дисциплинарных взысканий, сроки и условия их наложения). Структура органов управления в сфере физической культуры и спорта, основные функции. Государственные образовательные стандарты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общего и высшего профессионального образования и место физической культуры в них. Правовые и нормативные основы организации процесса физического воспитания и спорта в образовательных учреждениях. Планирование в физкультурно- спортивных организациях государ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ственного сектора экономики и коммерческих организациях. Нормативно-правовые особенности создания и организации деятельности физкультурно-спортивных организаций различных организационно-правовых форм.</w:t>
            </w:r>
          </w:p>
          <w:p w14:paraId="528584C4" w14:textId="77777777" w:rsidR="000C0AF2" w:rsidRPr="00DF0CD5" w:rsidRDefault="000C0A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28584C5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6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7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ПКР-3.1 ПКР-3.2 ПКР-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4D3" w14:textId="77777777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C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фитнес-тренировки. Социальная значимость фитнеса. История возникновения фитнеса. Фитнес как система занятий физической культурой, включающая поддержание хорошей физической формы, интеллектуальное,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эмоциональное, социальное и духовное начало. Значение слова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Fitness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буквально переводится с английского как «пригодность» или «соответствие». Выражение "То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fit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", переводится как "быть в форме". Определение разных категорий фитнеса: «Общий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  -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стремление к оптимальному качеству жизни, включающему социальный, психический, духовный и физический компоненты. Термин «положительное здоровье»». «Физический фитнес - стремление к оптимальному качеству жизни, которое включает достижение более высоких ур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овней подготовленности по состояниям тестирования, малый риск нарушений здоровья. Такое состояние известно также как хорошее физическое состояние, или физическая подготовленность». В русском языке слово фитнес имеет несколько значений: совокупность меропри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ятий, обеспечивающих разностороннее физическое развитие человека, улучшение и формирование его здоровья (тренировки с отягощениями, направленные на развитие силовых способностей и увеличение мышечной массы,   аэробные тренировки, направленные на развитие а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эробных способностей, тренировка гибкости, формирование культуры питания и здорового образа жизни.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528584CD" w14:textId="77777777" w:rsidR="000C0AF2" w:rsidRDefault="000C0AF2">
            <w:pPr>
              <w:spacing w:after="0" w:line="240" w:lineRule="auto"/>
              <w:rPr>
                <w:sz w:val="19"/>
                <w:szCs w:val="19"/>
              </w:rPr>
            </w:pPr>
          </w:p>
          <w:p w14:paraId="528584CE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CF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4DC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5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Финансирование в сфере физической культуры и спорта.</w:t>
            </w:r>
          </w:p>
          <w:p w14:paraId="528584D6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Правовые основы,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принципы построения бюджетной системы в сфере физической культуры и спорта. Бюджетная классификация доходов и расходов, основные статьи и назначения расходов. Особенности формирования и использования бюджетов федерального, регионального и муниц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ипального уровней.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Спонсорство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приносящая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528584D7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D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</w:tbl>
    <w:p w14:paraId="528584DD" w14:textId="77777777" w:rsidR="000C0AF2" w:rsidRDefault="00DC50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2"/>
        <w:gridCol w:w="1148"/>
        <w:gridCol w:w="283"/>
        <w:gridCol w:w="1005"/>
      </w:tblGrid>
      <w:tr w:rsidR="000C0AF2" w14:paraId="528584E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8584DE" w14:textId="1AB917BB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28584DF" w14:textId="77777777" w:rsidR="000C0AF2" w:rsidRDefault="000C0AF2"/>
        </w:tc>
        <w:tc>
          <w:tcPr>
            <w:tcW w:w="993" w:type="dxa"/>
          </w:tcPr>
          <w:p w14:paraId="528584E0" w14:textId="77777777" w:rsidR="000C0AF2" w:rsidRDefault="000C0AF2"/>
        </w:tc>
        <w:tc>
          <w:tcPr>
            <w:tcW w:w="710" w:type="dxa"/>
          </w:tcPr>
          <w:p w14:paraId="528584E1" w14:textId="77777777" w:rsidR="000C0AF2" w:rsidRDefault="000C0AF2"/>
        </w:tc>
        <w:tc>
          <w:tcPr>
            <w:tcW w:w="1135" w:type="dxa"/>
          </w:tcPr>
          <w:p w14:paraId="528584E2" w14:textId="77777777" w:rsidR="000C0AF2" w:rsidRDefault="000C0AF2"/>
        </w:tc>
        <w:tc>
          <w:tcPr>
            <w:tcW w:w="284" w:type="dxa"/>
          </w:tcPr>
          <w:p w14:paraId="528584E3" w14:textId="77777777" w:rsidR="000C0AF2" w:rsidRDefault="000C0A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8584E4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C0AF2" w14:paraId="528584E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6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7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фитнеса Фитнес в античной концепции здоровья Оздоровительные системы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Востока Оздоровительные системы в Европе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Оздоровительная физическая культура в Америке.  Первые системы аэробики и их эволюция Групповые программы фитнеса. /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4F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E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физкультурно-спортивных услуг для населения. Классификация услуг в физической культуре и спорте. Понятие «услуга». Общие принципы и требования, предъявляемые к физкультурно-спортивным услугам. Ценовая политика услуг, предоставляемых в физкультурно-спортивн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организациях и на спортивных сооружениях.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EF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4FC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5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спортивных соревнований.</w:t>
            </w:r>
          </w:p>
          <w:p w14:paraId="528584F6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Нормативно-правовые основы регулирования организации и проведения физкультурных и спортивных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соревнований (правила видов спорта, положения о спортивных соревнованиях, смета мероприятия). Юридическая ответственность в области физической культуры и спорта за причинение вреда здоровью при проведении занятий физической культурой и спортом, спортивных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соревнований и физкультурно-спортивных зрелищных мероприятий.</w:t>
            </w:r>
          </w:p>
          <w:p w14:paraId="528584F7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05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4FE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аспекты фитнеса Функции и особенности мышечной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.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Принципы фитнес-тренинга Особенности мужского и женского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тренинга. Виды двигательной активности, характеристики тренировочной нагрузки. Анаэробная тренировка. Аэробная тренировка. Интервальная тренировка. Принцип индивидуальных различий. Принцип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сверхкомпенсации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недовосстановления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перегрузки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нтенсивность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528584FF" w14:textId="77777777" w:rsidR="000C0AF2" w:rsidRDefault="000C0AF2">
            <w:pPr>
              <w:spacing w:after="0" w:line="240" w:lineRule="auto"/>
              <w:rPr>
                <w:sz w:val="19"/>
                <w:szCs w:val="19"/>
              </w:rPr>
            </w:pPr>
          </w:p>
          <w:p w14:paraId="52858500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3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0C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6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7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адаптации при аэробной тренировке. Изменения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сердечнососудистой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системы. Кардиоваскулярная и респираторная адаптация. Адаптационные реакции организма у нетре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нированного человека на занятия аэробной направленности. Процесс расщепления жировых клеток при аэробной тренировке. Изменение обменных процессов. Изменения в нервной системе. Изменения в дыхательной системе. Индивидуальные факторы при аэробной тренировке.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Анаэробные процессы в организме при силовой тренировке. Мышечная адаптация. Сила и силовая выносливость. Методы воспитания силы (максимальной силы, скоростно-силовых способностей, силовой выносливости). Планирование программы силовой тренировки на тренаже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рных устройствах. Интегральные тренажерные устройства. Их характеристика для тренировки в циклических видах физкультурно- оздоровительной деятельности в условиях максимально приближенным к естественным. Способы дозирования силовых нагрузок при воспитании с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иловых возможностей на увеличение мышечной массы на тренажере.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1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E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Общероссийские физкультурно-спортивные объединения. </w:t>
            </w:r>
            <w:proofErr w:type="spellStart"/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спортивные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общества профессиональных союзов,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физкультурно-спортивные общества органов государственной власти, федерации, союзы и ассоциации по различным видам спорта, физкультурно-спортивные организации. Федеральный закон «Об общественных объединениях». Организационно- правовые формы и формы собствен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ности </w:t>
            </w:r>
            <w:proofErr w:type="spellStart"/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организаций. Порядок образования, регистрации физкультурно-спортивных организаций и объединений. Уставы, особенности налогообложения, лицензирование и сертификация в области физической культуры и спорта.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0F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1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1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1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</w:tbl>
    <w:p w14:paraId="52858514" w14:textId="77777777" w:rsidR="000C0AF2" w:rsidRDefault="00DC50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5"/>
        <w:gridCol w:w="1004"/>
        <w:gridCol w:w="722"/>
        <w:gridCol w:w="1148"/>
        <w:gridCol w:w="283"/>
        <w:gridCol w:w="1005"/>
      </w:tblGrid>
      <w:tr w:rsidR="000C0AF2" w14:paraId="5285851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2858515" w14:textId="49D01EC0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2858516" w14:textId="77777777" w:rsidR="000C0AF2" w:rsidRDefault="000C0AF2"/>
        </w:tc>
        <w:tc>
          <w:tcPr>
            <w:tcW w:w="993" w:type="dxa"/>
          </w:tcPr>
          <w:p w14:paraId="52858517" w14:textId="77777777" w:rsidR="000C0AF2" w:rsidRDefault="000C0AF2"/>
        </w:tc>
        <w:tc>
          <w:tcPr>
            <w:tcW w:w="710" w:type="dxa"/>
          </w:tcPr>
          <w:p w14:paraId="52858518" w14:textId="77777777" w:rsidR="000C0AF2" w:rsidRDefault="000C0AF2"/>
        </w:tc>
        <w:tc>
          <w:tcPr>
            <w:tcW w:w="1135" w:type="dxa"/>
          </w:tcPr>
          <w:p w14:paraId="52858519" w14:textId="77777777" w:rsidR="000C0AF2" w:rsidRDefault="000C0AF2"/>
        </w:tc>
        <w:tc>
          <w:tcPr>
            <w:tcW w:w="284" w:type="dxa"/>
          </w:tcPr>
          <w:p w14:paraId="5285851A" w14:textId="77777777" w:rsidR="000C0AF2" w:rsidRDefault="000C0A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85851B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C0AF2" w14:paraId="5285852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1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1E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основных видов фитнес-тренировок.</w:t>
            </w:r>
          </w:p>
          <w:p w14:paraId="5285851F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и методики физкультурно- оздоровительных и фитнес-занятий. Программы тренажерного зала и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персональные тренировки. Базовые принципы. Основные направления групповых программ и их классификация. Программы фитнес-занятий с детьми в рамках современного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фитнесклуба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их особенности. Другие популярные направления фитнес-программ: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аквафитнес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фитнес-з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анятия на основе единоборств, реабилитационные направления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фитнес-тренировок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52858520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3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2F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6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7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тренировок и принципы фитнес-тренингов. Организм как единая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система, способная к саморегуляции и поддержанию гомеостаза. Физическая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нагрузка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и ее влияние на состояние мышц и деятельность всего организма через изменение в нем биохимических процессов. Характер нагрузок при занятиях фитнесом. Реакции организма на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фитнес нагрузки. Адаптация организма на физические нагрузки (срочная, долговременная). Цели фитнес тренировок: двигательные, когнитивные, эмоциональные. Принципы спортивных тренировок: индивидуализация, вариативность, специализация, взаимодействие нагрузок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планирование тренировок по циклу, цикличность программ фитнес-треннингов.</w:t>
            </w:r>
          </w:p>
          <w:p w14:paraId="52858528" w14:textId="77777777" w:rsidR="000C0AF2" w:rsidRPr="00DF0CD5" w:rsidRDefault="000C0A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2858529" w14:textId="77777777" w:rsidR="000C0AF2" w:rsidRPr="00DF0CD5" w:rsidRDefault="000C0A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285852A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C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2E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36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1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Возможности применения каждого из видов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кардиотренажеров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 время тренировки. Меры безопасности и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правильность тренировки на самых распространённых спортивных тренажерах «беговая дорожка», «эллиптический тренажер», «велотренажер», «степпер». Работа основных типов программ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кардиотренажеров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программа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MANUAL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(ручной ввод), программа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HILLS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(Холм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ы), программы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HILL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(гора), программы-цели (дистанция, время),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RANDOM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(случайные). Работа каждой категории силовых тренажеров, типа силовых тренажеров и их применение. Меры безопасности при работе на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грузоблочных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силовых тренажерах и тренажер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ах, нагружаемых дисками. Оценка биомеханических свойств тренажера. Способы дозирования силовых нагрузок при воспитании силовых возможностей на увеличение мышечной массы на тренажере. 12 Количество циклов каждого упражнения. Продолжительность пауз между цик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лами и упражнениями. Величина используемого сопротивления. Интенсивность выполнения нагрузки (40% - 85%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max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в зависимости от целей занимающихся. Количество повторений упражнений (повторный максимум - ПМ).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колеблется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диапазоне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35 ПМ.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3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5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3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7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8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методы фитнес-тренировок. Словесные, наглядные, практические. Способы оказания нагрузки на тело для улучшения физических характеристик спортсмена: метод непрерывной и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равномерной нагрузки (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например  бег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Метод непрерывной и переменной нагрузки, интервальный, метод повторов, круговой игровой, соревновательный.</w:t>
            </w:r>
          </w:p>
          <w:p w14:paraId="52858539" w14:textId="77777777" w:rsidR="000C0AF2" w:rsidRPr="00DF0CD5" w:rsidRDefault="000C0A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285853A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C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3E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4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1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аэробика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аэробика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аэробика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танцевальные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bodyballet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акваэробика,сайкл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тай-бо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единоборст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jump/jumping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батутах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kangoojump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TRX,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Crossfit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portdebras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йогалатес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3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5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4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7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8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Практические аспекты при занятиях фитнесом. Значение самоконтроля при занятиях фитнесом Критерии и методы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фитнес-тестирования.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Одежда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обувь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4C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</w:tbl>
    <w:p w14:paraId="5285854E" w14:textId="77777777" w:rsidR="000C0AF2" w:rsidRDefault="00DC50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3"/>
        <w:gridCol w:w="1569"/>
        <w:gridCol w:w="2120"/>
        <w:gridCol w:w="1849"/>
        <w:gridCol w:w="143"/>
        <w:gridCol w:w="1003"/>
        <w:gridCol w:w="720"/>
        <w:gridCol w:w="426"/>
        <w:gridCol w:w="721"/>
        <w:gridCol w:w="282"/>
        <w:gridCol w:w="1003"/>
      </w:tblGrid>
      <w:tr w:rsidR="000C0AF2" w14:paraId="5285855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285854F" w14:textId="50387FF8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52858550" w14:textId="77777777" w:rsidR="000C0AF2" w:rsidRDefault="000C0AF2"/>
        </w:tc>
        <w:tc>
          <w:tcPr>
            <w:tcW w:w="143" w:type="dxa"/>
          </w:tcPr>
          <w:p w14:paraId="52858551" w14:textId="77777777" w:rsidR="000C0AF2" w:rsidRDefault="000C0AF2"/>
        </w:tc>
        <w:tc>
          <w:tcPr>
            <w:tcW w:w="993" w:type="dxa"/>
          </w:tcPr>
          <w:p w14:paraId="52858552" w14:textId="77777777" w:rsidR="000C0AF2" w:rsidRDefault="000C0AF2"/>
        </w:tc>
        <w:tc>
          <w:tcPr>
            <w:tcW w:w="710" w:type="dxa"/>
          </w:tcPr>
          <w:p w14:paraId="52858553" w14:textId="77777777" w:rsidR="000C0AF2" w:rsidRDefault="000C0AF2"/>
        </w:tc>
        <w:tc>
          <w:tcPr>
            <w:tcW w:w="426" w:type="dxa"/>
          </w:tcPr>
          <w:p w14:paraId="52858554" w14:textId="77777777" w:rsidR="000C0AF2" w:rsidRDefault="000C0AF2"/>
        </w:tc>
        <w:tc>
          <w:tcPr>
            <w:tcW w:w="710" w:type="dxa"/>
          </w:tcPr>
          <w:p w14:paraId="52858555" w14:textId="77777777" w:rsidR="000C0AF2" w:rsidRDefault="000C0AF2"/>
        </w:tc>
        <w:tc>
          <w:tcPr>
            <w:tcW w:w="284" w:type="dxa"/>
          </w:tcPr>
          <w:p w14:paraId="52858556" w14:textId="77777777" w:rsidR="000C0AF2" w:rsidRDefault="000C0A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858557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C0AF2" w14:paraId="5285855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5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5A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Питание при занятиях фитнесом. Избыточный вес. Негативные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последствия избыточного веса. Современные методы для избавления от избыточной массы тела.  Пониженная масса тела: причины, профилактика. Неврозы пищевого поведения. Типы и источники питательных веществ.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5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5C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5D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5E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66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1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Педагогические и психологические принципы тренера/инструктора по фитнесу. Педагогические принципы фитнеса и физкультурно-оздоровительной деятельности. Педагогические технологии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применительно к составлению программы тренировок и тренировочному процессу. Основы психологии человека: темперамент, характер, черты личности и особенности. Индивидуальный подход к занимающемуся и общие для всех принципы. Работа с мотивацией занимающегося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достижение поставленной цели. Основы психологической совместимости. Психологическая задача фитнес-программы. Достижение результата программы и факторы реальности.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3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4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5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6D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7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8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и методика групповых программ Понятие групповой тренировки (ГП). Цели и задачи ГП.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Травмобезопасность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ГП. Работа с музыкальным сопровождением: музыкальный квадрат, сильная и слабая музыкальные доли. Составление классов, заявленных образовательн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ой программой (степ аэробика, силовые классы, флекс). Понятие разминки и заминки. Наполнение основной части урока в зависимости от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форматов  /</w:t>
            </w:r>
            <w:proofErr w:type="spellStart"/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C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7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E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6F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 Степ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-аэробика Понятия: аэробика и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степ-аэробика. Цели и задачи степ-аэробики. Классификация базовых шагов аэробики и степ-аэробики. Шаги со сменой лидирующей ноги. Шаги без смены лидирующей ноги. Технические аспекты выполнения движений. Составление комбинаций.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разучивания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70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7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7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73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0C0AF2" w14:paraId="52858581" w14:textId="77777777">
        <w:trPr>
          <w:trHeight w:hRule="exact" w:val="277"/>
        </w:trPr>
        <w:tc>
          <w:tcPr>
            <w:tcW w:w="710" w:type="dxa"/>
          </w:tcPr>
          <w:p w14:paraId="52858575" w14:textId="77777777" w:rsidR="000C0AF2" w:rsidRDefault="000C0AF2"/>
        </w:tc>
        <w:tc>
          <w:tcPr>
            <w:tcW w:w="285" w:type="dxa"/>
          </w:tcPr>
          <w:p w14:paraId="52858576" w14:textId="77777777" w:rsidR="000C0AF2" w:rsidRDefault="000C0AF2"/>
        </w:tc>
        <w:tc>
          <w:tcPr>
            <w:tcW w:w="1560" w:type="dxa"/>
          </w:tcPr>
          <w:p w14:paraId="52858577" w14:textId="77777777" w:rsidR="000C0AF2" w:rsidRDefault="000C0AF2"/>
        </w:tc>
        <w:tc>
          <w:tcPr>
            <w:tcW w:w="2127" w:type="dxa"/>
          </w:tcPr>
          <w:p w14:paraId="52858578" w14:textId="77777777" w:rsidR="000C0AF2" w:rsidRDefault="000C0AF2"/>
        </w:tc>
        <w:tc>
          <w:tcPr>
            <w:tcW w:w="1844" w:type="dxa"/>
          </w:tcPr>
          <w:p w14:paraId="52858579" w14:textId="77777777" w:rsidR="000C0AF2" w:rsidRDefault="000C0AF2"/>
        </w:tc>
        <w:tc>
          <w:tcPr>
            <w:tcW w:w="143" w:type="dxa"/>
          </w:tcPr>
          <w:p w14:paraId="5285857A" w14:textId="77777777" w:rsidR="000C0AF2" w:rsidRDefault="000C0AF2"/>
        </w:tc>
        <w:tc>
          <w:tcPr>
            <w:tcW w:w="993" w:type="dxa"/>
          </w:tcPr>
          <w:p w14:paraId="5285857B" w14:textId="77777777" w:rsidR="000C0AF2" w:rsidRDefault="000C0AF2"/>
        </w:tc>
        <w:tc>
          <w:tcPr>
            <w:tcW w:w="710" w:type="dxa"/>
          </w:tcPr>
          <w:p w14:paraId="5285857C" w14:textId="77777777" w:rsidR="000C0AF2" w:rsidRDefault="000C0AF2"/>
        </w:tc>
        <w:tc>
          <w:tcPr>
            <w:tcW w:w="426" w:type="dxa"/>
          </w:tcPr>
          <w:p w14:paraId="5285857D" w14:textId="77777777" w:rsidR="000C0AF2" w:rsidRDefault="000C0AF2"/>
        </w:tc>
        <w:tc>
          <w:tcPr>
            <w:tcW w:w="710" w:type="dxa"/>
          </w:tcPr>
          <w:p w14:paraId="5285857E" w14:textId="77777777" w:rsidR="000C0AF2" w:rsidRDefault="000C0AF2"/>
        </w:tc>
        <w:tc>
          <w:tcPr>
            <w:tcW w:w="284" w:type="dxa"/>
          </w:tcPr>
          <w:p w14:paraId="5285857F" w14:textId="77777777" w:rsidR="000C0AF2" w:rsidRDefault="000C0AF2"/>
        </w:tc>
        <w:tc>
          <w:tcPr>
            <w:tcW w:w="993" w:type="dxa"/>
          </w:tcPr>
          <w:p w14:paraId="52858580" w14:textId="77777777" w:rsidR="000C0AF2" w:rsidRDefault="000C0AF2"/>
        </w:tc>
      </w:tr>
      <w:tr w:rsidR="000C0AF2" w14:paraId="5285858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858582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C0AF2" w:rsidRPr="00DF0CD5" w14:paraId="5285858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84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  <w:tr w:rsidR="000C0AF2" w:rsidRPr="00DF0CD5" w14:paraId="52858592" w14:textId="77777777">
        <w:trPr>
          <w:trHeight w:hRule="exact" w:val="277"/>
        </w:trPr>
        <w:tc>
          <w:tcPr>
            <w:tcW w:w="710" w:type="dxa"/>
          </w:tcPr>
          <w:p w14:paraId="52858586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858587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2858588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2858589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285858A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85858B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58C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85858D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85858E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85858F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858590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591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:rsidRPr="00DF0CD5" w14:paraId="5285859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858593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C0AF2" w14:paraId="5285859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5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C0AF2" w14:paraId="5285859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7" w14:textId="77777777" w:rsidR="000C0AF2" w:rsidRDefault="000C0AF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8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9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A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B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C0AF2" w14:paraId="528585A2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D" w14:textId="77777777" w:rsidR="000C0AF2" w:rsidRDefault="00DC5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E" w14:textId="77777777" w:rsidR="000C0AF2" w:rsidRPr="00DF0CD5" w:rsidRDefault="00DC50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9F" w14:textId="77777777" w:rsidR="000C0AF2" w:rsidRPr="00DF0CD5" w:rsidRDefault="00DC50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</w:t>
            </w:r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воспитания и спорта: Учеб. пособие для студентов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0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1" w14:textId="77777777" w:rsidR="000C0AF2" w:rsidRDefault="00DC5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C0AF2" w14:paraId="528585A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3" w14:textId="77777777" w:rsidR="000C0AF2" w:rsidRDefault="00DC5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4" w14:textId="77777777" w:rsidR="000C0AF2" w:rsidRPr="00DF0CD5" w:rsidRDefault="00DC50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5" w14:textId="77777777" w:rsidR="000C0AF2" w:rsidRPr="00DF0CD5" w:rsidRDefault="00DC50A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студентов 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6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7" w14:textId="77777777" w:rsidR="000C0AF2" w:rsidRDefault="00DC5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C0AF2" w:rsidRPr="00DF0CD5" w14:paraId="528585A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9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C0AF2" w:rsidRPr="00DF0CD5" w14:paraId="528585AC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B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14:paraId="528585AE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D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C0AF2" w:rsidRPr="00DF0CD5" w14:paraId="528585B0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AF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C0AF2" w:rsidRPr="00DF0CD5" w14:paraId="528585B2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1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C0AF2" w:rsidRPr="00DF0CD5" w14:paraId="528585B4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3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C0AF2" w:rsidRPr="00DF0CD5" w14:paraId="528585B6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5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0C0AF2" w14:paraId="528585B8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7" w14:textId="77777777" w:rsidR="000C0AF2" w:rsidRDefault="00DC50A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C0AF2" w:rsidRPr="00DF0CD5" w14:paraId="528585BA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9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C0AF2" w:rsidRPr="00DF0CD5" w14:paraId="528585BC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B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C0AF2" w:rsidRPr="00DF0CD5" w14:paraId="528585BE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D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C0AF2" w:rsidRPr="00DF0CD5" w14:paraId="528585C0" w14:textId="7777777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BF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C0AF2" w14:paraId="528585C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C1" w14:textId="77777777" w:rsidR="000C0AF2" w:rsidRDefault="00DC5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14:paraId="528585C3" w14:textId="77777777" w:rsidR="000C0AF2" w:rsidRDefault="00DC50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C0AF2" w14:paraId="528585C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28585C4" w14:textId="22922D3B" w:rsidR="000C0AF2" w:rsidRDefault="000C0A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528585C5" w14:textId="77777777" w:rsidR="000C0AF2" w:rsidRDefault="000C0A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8585C6" w14:textId="77777777" w:rsidR="000C0AF2" w:rsidRDefault="00DC50A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C0AF2" w:rsidRPr="00DF0CD5" w14:paraId="528585C9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C8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0C0AF2" w:rsidRPr="00DF0CD5" w14:paraId="528585CB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CA" w14:textId="77777777" w:rsidR="000C0AF2" w:rsidRPr="00DF0CD5" w:rsidRDefault="00DC50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ме.</w:t>
            </w:r>
          </w:p>
        </w:tc>
      </w:tr>
      <w:tr w:rsidR="000C0AF2" w:rsidRPr="00DF0CD5" w14:paraId="528585CF" w14:textId="77777777">
        <w:trPr>
          <w:trHeight w:hRule="exact" w:val="277"/>
        </w:trPr>
        <w:tc>
          <w:tcPr>
            <w:tcW w:w="4679" w:type="dxa"/>
          </w:tcPr>
          <w:p w14:paraId="528585CC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28585CD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5CE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:rsidRPr="00DF0CD5" w14:paraId="528585D1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8585D0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C0AF2" w:rsidRPr="00DF0CD5" w14:paraId="528585D3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D2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0C0AF2" w:rsidRPr="00DF0CD5" w14:paraId="528585D5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D4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Учебные аудитории для </w:t>
            </w: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0C0AF2" w:rsidRPr="00DF0CD5" w14:paraId="528585D9" w14:textId="77777777">
        <w:trPr>
          <w:trHeight w:hRule="exact" w:val="277"/>
        </w:trPr>
        <w:tc>
          <w:tcPr>
            <w:tcW w:w="4679" w:type="dxa"/>
          </w:tcPr>
          <w:p w14:paraId="528585D6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28585D7" w14:textId="77777777" w:rsidR="000C0AF2" w:rsidRPr="00DF0CD5" w:rsidRDefault="000C0AF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8585D8" w14:textId="77777777" w:rsidR="000C0AF2" w:rsidRPr="00DF0CD5" w:rsidRDefault="000C0AF2">
            <w:pPr>
              <w:rPr>
                <w:lang w:val="ru-RU"/>
              </w:rPr>
            </w:pPr>
          </w:p>
        </w:tc>
      </w:tr>
      <w:tr w:rsidR="000C0AF2" w:rsidRPr="00DF0CD5" w14:paraId="528585D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28585DA" w14:textId="77777777" w:rsidR="000C0AF2" w:rsidRPr="00DF0CD5" w:rsidRDefault="00DC50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</w:t>
            </w:r>
            <w:r w:rsidRPr="00DF0C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ОСВОЕНИЮ ДИСЦИПЛИНЫ (МОДУЛЯ)</w:t>
            </w:r>
          </w:p>
        </w:tc>
      </w:tr>
      <w:tr w:rsidR="000C0AF2" w:rsidRPr="00DF0CD5" w14:paraId="528585DD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85DC" w14:textId="77777777" w:rsidR="000C0AF2" w:rsidRPr="00DF0CD5" w:rsidRDefault="00DC50A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0C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28585DE" w14:textId="77777777" w:rsidR="000C0AF2" w:rsidRPr="00DF0CD5" w:rsidRDefault="000C0AF2">
      <w:pPr>
        <w:rPr>
          <w:lang w:val="ru-RU"/>
        </w:rPr>
      </w:pPr>
    </w:p>
    <w:sectPr w:rsidR="000C0AF2" w:rsidRPr="00DF0CD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0AF2"/>
    <w:rsid w:val="001F0BC7"/>
    <w:rsid w:val="00D31453"/>
    <w:rsid w:val="00DC50A8"/>
    <w:rsid w:val="00DF0CD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5835D"/>
  <w15:docId w15:val="{AC880D11-FAD0-48A8-A22D-0C3AD0B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3044</Words>
  <Characters>17352</Characters>
  <Application>Microsoft Office Word</Application>
  <DocSecurity>0</DocSecurity>
  <Lines>144</Lines>
  <Paragraphs>40</Paragraphs>
  <ScaleCrop>false</ScaleCrop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2022-2023_44_03_05_37-19-4-ФСП_plx_Организация работы тренера-инструктора фитнес-клуба</dc:title>
  <dc:creator>FastReport.NET</dc:creator>
  <cp:lastModifiedBy>галина хвалебо</cp:lastModifiedBy>
  <cp:revision>3</cp:revision>
  <dcterms:created xsi:type="dcterms:W3CDTF">2022-10-15T17:04:00Z</dcterms:created>
  <dcterms:modified xsi:type="dcterms:W3CDTF">2022-10-15T17:05:00Z</dcterms:modified>
</cp:coreProperties>
</file>