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E6911" w:rsidRPr="00B77F3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E6911" w:rsidRPr="00775EC0" w:rsidRDefault="00CE691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E691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E6911" w:rsidRDefault="00775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E6911">
        <w:trPr>
          <w:trHeight w:hRule="exact" w:val="1139"/>
        </w:trPr>
        <w:tc>
          <w:tcPr>
            <w:tcW w:w="6096" w:type="dxa"/>
          </w:tcPr>
          <w:p w:rsidR="00CE6911" w:rsidRDefault="00CE691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</w:tr>
      <w:tr w:rsidR="00CE6911">
        <w:trPr>
          <w:trHeight w:hRule="exact" w:val="1666"/>
        </w:trPr>
        <w:tc>
          <w:tcPr>
            <w:tcW w:w="6096" w:type="dxa"/>
          </w:tcPr>
          <w:p w:rsidR="00CE6911" w:rsidRDefault="00CE6911"/>
        </w:tc>
        <w:tc>
          <w:tcPr>
            <w:tcW w:w="4679" w:type="dxa"/>
          </w:tcPr>
          <w:p w:rsidR="00CE6911" w:rsidRDefault="00CE6911"/>
        </w:tc>
      </w:tr>
      <w:tr w:rsidR="00CE6911" w:rsidRPr="00B77F3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работы в детских оздоровительных лагерях</w:t>
            </w:r>
          </w:p>
        </w:tc>
      </w:tr>
      <w:tr w:rsidR="00CE6911" w:rsidRPr="00B77F3B">
        <w:trPr>
          <w:trHeight w:hRule="exact" w:val="972"/>
        </w:trPr>
        <w:tc>
          <w:tcPr>
            <w:tcW w:w="6096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  <w:tr w:rsidR="00CE6911" w:rsidRPr="00B77F3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E6911" w:rsidRPr="00775EC0" w:rsidRDefault="00775EC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E6911" w:rsidRPr="00B77F3B">
        <w:trPr>
          <w:trHeight w:hRule="exact" w:val="3699"/>
        </w:trPr>
        <w:tc>
          <w:tcPr>
            <w:tcW w:w="6096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  <w:tr w:rsidR="00CE691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 w:rsidP="00B77F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B77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B77F3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Pr="00B77F3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bookmarkEnd w:id="0"/>
            <w:r w:rsidR="00B77F3B" w:rsidRPr="00B77F3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77F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E6911">
        <w:trPr>
          <w:trHeight w:hRule="exact" w:val="694"/>
        </w:trPr>
        <w:tc>
          <w:tcPr>
            <w:tcW w:w="6096" w:type="dxa"/>
          </w:tcPr>
          <w:p w:rsidR="00CE6911" w:rsidRDefault="00CE6911"/>
        </w:tc>
        <w:tc>
          <w:tcPr>
            <w:tcW w:w="4679" w:type="dxa"/>
          </w:tcPr>
          <w:p w:rsidR="00CE6911" w:rsidRDefault="00CE6911"/>
        </w:tc>
      </w:tr>
      <w:tr w:rsidR="00CE691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E6911" w:rsidRDefault="00775EC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E6911" w:rsidRDefault="00775E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CE6911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E6911">
        <w:trPr>
          <w:trHeight w:hRule="exact" w:val="277"/>
        </w:trPr>
        <w:tc>
          <w:tcPr>
            <w:tcW w:w="143" w:type="dxa"/>
          </w:tcPr>
          <w:p w:rsidR="00CE6911" w:rsidRDefault="00CE6911"/>
        </w:tc>
        <w:tc>
          <w:tcPr>
            <w:tcW w:w="1419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  <w:tc>
          <w:tcPr>
            <w:tcW w:w="697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7"/>
        </w:trPr>
        <w:tc>
          <w:tcPr>
            <w:tcW w:w="143" w:type="dxa"/>
          </w:tcPr>
          <w:p w:rsidR="00CE6911" w:rsidRDefault="00CE691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E6911" w:rsidRDefault="00CE691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7"/>
        </w:trPr>
        <w:tc>
          <w:tcPr>
            <w:tcW w:w="143" w:type="dxa"/>
          </w:tcPr>
          <w:p w:rsidR="00CE6911" w:rsidRDefault="00CE6911"/>
        </w:tc>
        <w:tc>
          <w:tcPr>
            <w:tcW w:w="1419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  <w:tc>
          <w:tcPr>
            <w:tcW w:w="697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 w:rsidRPr="00B77F3B">
        <w:trPr>
          <w:trHeight w:hRule="exact" w:val="279"/>
        </w:trPr>
        <w:tc>
          <w:tcPr>
            <w:tcW w:w="143" w:type="dxa"/>
          </w:tcPr>
          <w:p w:rsidR="00CE6911" w:rsidRDefault="00CE6911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  <w:tr w:rsidR="00CE6911">
        <w:trPr>
          <w:trHeight w:hRule="exact" w:val="279"/>
        </w:trPr>
        <w:tc>
          <w:tcPr>
            <w:tcW w:w="14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9"/>
        </w:trPr>
        <w:tc>
          <w:tcPr>
            <w:tcW w:w="143" w:type="dxa"/>
          </w:tcPr>
          <w:p w:rsidR="00CE6911" w:rsidRDefault="00CE69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CE6911"/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9"/>
        </w:trPr>
        <w:tc>
          <w:tcPr>
            <w:tcW w:w="143" w:type="dxa"/>
          </w:tcPr>
          <w:p w:rsidR="00CE6911" w:rsidRDefault="00CE69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9"/>
        </w:trPr>
        <w:tc>
          <w:tcPr>
            <w:tcW w:w="143" w:type="dxa"/>
          </w:tcPr>
          <w:p w:rsidR="00CE6911" w:rsidRDefault="00CE69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9"/>
        </w:trPr>
        <w:tc>
          <w:tcPr>
            <w:tcW w:w="143" w:type="dxa"/>
          </w:tcPr>
          <w:p w:rsidR="00CE6911" w:rsidRDefault="00CE69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9"/>
        </w:trPr>
        <w:tc>
          <w:tcPr>
            <w:tcW w:w="143" w:type="dxa"/>
          </w:tcPr>
          <w:p w:rsidR="00CE6911" w:rsidRDefault="00CE69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9"/>
        </w:trPr>
        <w:tc>
          <w:tcPr>
            <w:tcW w:w="143" w:type="dxa"/>
          </w:tcPr>
          <w:p w:rsidR="00CE6911" w:rsidRDefault="00CE69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9"/>
        </w:trPr>
        <w:tc>
          <w:tcPr>
            <w:tcW w:w="143" w:type="dxa"/>
          </w:tcPr>
          <w:p w:rsidR="00CE6911" w:rsidRDefault="00CE69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7"/>
        </w:trPr>
        <w:tc>
          <w:tcPr>
            <w:tcW w:w="143" w:type="dxa"/>
          </w:tcPr>
          <w:p w:rsidR="00CE6911" w:rsidRDefault="00CE691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955"/>
        </w:trPr>
        <w:tc>
          <w:tcPr>
            <w:tcW w:w="143" w:type="dxa"/>
          </w:tcPr>
          <w:p w:rsidR="00CE6911" w:rsidRDefault="00CE6911"/>
        </w:tc>
        <w:tc>
          <w:tcPr>
            <w:tcW w:w="1419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  <w:tc>
          <w:tcPr>
            <w:tcW w:w="697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7"/>
        </w:trPr>
        <w:tc>
          <w:tcPr>
            <w:tcW w:w="143" w:type="dxa"/>
          </w:tcPr>
          <w:p w:rsidR="00CE6911" w:rsidRDefault="00CE691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>
        <w:trPr>
          <w:trHeight w:hRule="exact" w:val="277"/>
        </w:trPr>
        <w:tc>
          <w:tcPr>
            <w:tcW w:w="143" w:type="dxa"/>
          </w:tcPr>
          <w:p w:rsidR="00CE6911" w:rsidRDefault="00CE6911"/>
        </w:tc>
        <w:tc>
          <w:tcPr>
            <w:tcW w:w="1419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  <w:tc>
          <w:tcPr>
            <w:tcW w:w="697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342" w:type="dxa"/>
          </w:tcPr>
          <w:p w:rsidR="00CE6911" w:rsidRDefault="00CE6911"/>
        </w:tc>
        <w:tc>
          <w:tcPr>
            <w:tcW w:w="94" w:type="dxa"/>
          </w:tcPr>
          <w:p w:rsidR="00CE6911" w:rsidRDefault="00CE6911"/>
        </w:tc>
        <w:tc>
          <w:tcPr>
            <w:tcW w:w="1277" w:type="dxa"/>
          </w:tcPr>
          <w:p w:rsidR="00CE6911" w:rsidRDefault="00CE6911"/>
        </w:tc>
        <w:tc>
          <w:tcPr>
            <w:tcW w:w="3828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</w:tr>
      <w:tr w:rsidR="00CE6911" w:rsidRPr="00B77F3B">
        <w:trPr>
          <w:trHeight w:hRule="exact" w:val="4584"/>
        </w:trPr>
        <w:tc>
          <w:tcPr>
            <w:tcW w:w="143" w:type="dxa"/>
          </w:tcPr>
          <w:p w:rsidR="00CE6911" w:rsidRDefault="00CE691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E6911" w:rsidRPr="00775EC0" w:rsidRDefault="00CE6911">
            <w:pPr>
              <w:spacing w:after="0" w:line="240" w:lineRule="auto"/>
              <w:rPr>
                <w:lang w:val="ru-RU"/>
              </w:rPr>
            </w:pPr>
          </w:p>
          <w:p w:rsidR="00CE6911" w:rsidRPr="00775EC0" w:rsidRDefault="00CE6911">
            <w:pPr>
              <w:spacing w:after="0" w:line="240" w:lineRule="auto"/>
              <w:rPr>
                <w:lang w:val="ru-RU"/>
              </w:rPr>
            </w:pPr>
          </w:p>
          <w:p w:rsidR="00CE6911" w:rsidRPr="00775EC0" w:rsidRDefault="00775EC0">
            <w:pPr>
              <w:spacing w:after="0" w:line="240" w:lineRule="auto"/>
              <w:rPr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lang w:val="ru-RU"/>
              </w:rPr>
              <w:t xml:space="preserve"> Татьяна Николаевна _________________</w:t>
            </w:r>
          </w:p>
          <w:p w:rsidR="00CE6911" w:rsidRPr="00775EC0" w:rsidRDefault="00CE6911">
            <w:pPr>
              <w:spacing w:after="0" w:line="240" w:lineRule="auto"/>
              <w:rPr>
                <w:lang w:val="ru-RU"/>
              </w:rPr>
            </w:pPr>
          </w:p>
          <w:p w:rsidR="00CE6911" w:rsidRPr="00775EC0" w:rsidRDefault="00775EC0">
            <w:pPr>
              <w:spacing w:after="0" w:line="240" w:lineRule="auto"/>
              <w:rPr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E6911" w:rsidRPr="00775EC0" w:rsidRDefault="00775EC0">
      <w:pPr>
        <w:rPr>
          <w:sz w:val="0"/>
          <w:szCs w:val="0"/>
          <w:lang w:val="ru-RU"/>
        </w:rPr>
      </w:pPr>
      <w:r w:rsidRPr="00775E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CE69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1135" w:type="dxa"/>
          </w:tcPr>
          <w:p w:rsidR="00CE6911" w:rsidRDefault="00CE6911"/>
        </w:tc>
        <w:tc>
          <w:tcPr>
            <w:tcW w:w="284" w:type="dxa"/>
          </w:tcPr>
          <w:p w:rsidR="00CE6911" w:rsidRDefault="00CE69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E6911">
        <w:trPr>
          <w:trHeight w:hRule="exact" w:val="138"/>
        </w:trPr>
        <w:tc>
          <w:tcPr>
            <w:tcW w:w="766" w:type="dxa"/>
          </w:tcPr>
          <w:p w:rsidR="00CE6911" w:rsidRDefault="00CE6911"/>
        </w:tc>
        <w:tc>
          <w:tcPr>
            <w:tcW w:w="228" w:type="dxa"/>
          </w:tcPr>
          <w:p w:rsidR="00CE6911" w:rsidRDefault="00CE6911"/>
        </w:tc>
        <w:tc>
          <w:tcPr>
            <w:tcW w:w="3687" w:type="dxa"/>
          </w:tcPr>
          <w:p w:rsidR="00CE6911" w:rsidRDefault="00CE6911"/>
        </w:tc>
        <w:tc>
          <w:tcPr>
            <w:tcW w:w="1985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1135" w:type="dxa"/>
          </w:tcPr>
          <w:p w:rsidR="00CE6911" w:rsidRDefault="00CE6911"/>
        </w:tc>
        <w:tc>
          <w:tcPr>
            <w:tcW w:w="284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</w:tr>
      <w:tr w:rsidR="00CE691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E6911" w:rsidRPr="00B77F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бакалавра мотивационно-ценностного, творческого отношения 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будущей педагогической</w:t>
            </w:r>
          </w:p>
        </w:tc>
      </w:tr>
      <w:tr w:rsidR="00CE6911" w:rsidRPr="00B77F3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летнем лагере; освоение знаний о специфике физкультурно-оздоровительной работы в летнем лагере,</w:t>
            </w:r>
          </w:p>
        </w:tc>
      </w:tr>
      <w:tr w:rsidR="00CE6911" w:rsidRPr="00B77F3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умений в решении педагогических задач в деятельности инструктора по физической культуре в условиях</w:t>
            </w:r>
          </w:p>
        </w:tc>
      </w:tr>
      <w:tr w:rsidR="00CE691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лагеря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E6911">
        <w:trPr>
          <w:trHeight w:hRule="exact" w:val="277"/>
        </w:trPr>
        <w:tc>
          <w:tcPr>
            <w:tcW w:w="766" w:type="dxa"/>
          </w:tcPr>
          <w:p w:rsidR="00CE6911" w:rsidRDefault="00CE6911"/>
        </w:tc>
        <w:tc>
          <w:tcPr>
            <w:tcW w:w="228" w:type="dxa"/>
          </w:tcPr>
          <w:p w:rsidR="00CE6911" w:rsidRDefault="00CE6911"/>
        </w:tc>
        <w:tc>
          <w:tcPr>
            <w:tcW w:w="3687" w:type="dxa"/>
          </w:tcPr>
          <w:p w:rsidR="00CE6911" w:rsidRDefault="00CE6911"/>
        </w:tc>
        <w:tc>
          <w:tcPr>
            <w:tcW w:w="1985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1135" w:type="dxa"/>
          </w:tcPr>
          <w:p w:rsidR="00CE6911" w:rsidRDefault="00CE6911"/>
        </w:tc>
        <w:tc>
          <w:tcPr>
            <w:tcW w:w="284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</w:tr>
      <w:tr w:rsidR="00CE6911" w:rsidRPr="00B77F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E6911" w:rsidRPr="00B77F3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CE6911" w:rsidRPr="00B77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CE6911" w:rsidRPr="00B77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CE6911" w:rsidRPr="00B77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CE6911" w:rsidRPr="00B77F3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CE6911" w:rsidRPr="00B77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CE6911" w:rsidRPr="00B77F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CE6911" w:rsidRPr="00B77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CE6911" w:rsidRPr="00B77F3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CE6911" w:rsidRPr="00B77F3B">
        <w:trPr>
          <w:trHeight w:hRule="exact" w:val="277"/>
        </w:trPr>
        <w:tc>
          <w:tcPr>
            <w:tcW w:w="766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  <w:tr w:rsidR="00CE6911" w:rsidRPr="00B77F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E69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6911" w:rsidRPr="00B77F3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организации работы по осуществлению духовно-нравственного воспитания обучающихся на основе базовых национальных ценностей;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духовно-нравственного воспитания;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 – основные понятия и категории совместной деятельности;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межличностного взаимодействия субъектов образовательной среды</w:t>
            </w:r>
          </w:p>
        </w:tc>
      </w:tr>
      <w:tr w:rsidR="00CE69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6911" w:rsidRPr="00B77F3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и реализовывать педагогический процесс в условиях работы в </w:t>
            </w:r>
            <w:proofErr w:type="spellStart"/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учрежде-ниях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дополнительного образования и летних оздоровительных лагерях;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теоретические знания для генерации новых идей в области духовно-нравственного воспитания обучающихся на основе базовых национальных ценностей.</w:t>
            </w:r>
          </w:p>
        </w:tc>
      </w:tr>
      <w:tr w:rsidR="00CE691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E6911" w:rsidRPr="00B77F3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социального взаимодействия и реализовывать свою роль в команде;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средствами и методами воспитания и духовно-нравственного развития 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учебной и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духовно-нравственного воспитания обучающихся на основе базовых национальных ценностей;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различными формами взаимодействия с участниками образовательного процесса в рамках реализации образовательных программ различных уровней и направленности.</w:t>
            </w:r>
          </w:p>
        </w:tc>
      </w:tr>
      <w:tr w:rsidR="00CE6911" w:rsidRPr="00B77F3B">
        <w:trPr>
          <w:trHeight w:hRule="exact" w:val="277"/>
        </w:trPr>
        <w:tc>
          <w:tcPr>
            <w:tcW w:w="766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  <w:tr w:rsidR="00CE691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E691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6911" w:rsidRPr="00B77F3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Организационные основы физкультурн</w:t>
            </w:r>
            <w:proofErr w:type="gramStart"/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оздоровительной работы в детских оздоровительных лагерях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</w:tbl>
    <w:p w:rsidR="00CE6911" w:rsidRPr="00775EC0" w:rsidRDefault="00775EC0">
      <w:pPr>
        <w:rPr>
          <w:sz w:val="0"/>
          <w:szCs w:val="0"/>
          <w:lang w:val="ru-RU"/>
        </w:rPr>
      </w:pPr>
      <w:r w:rsidRPr="00775E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CE69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1135" w:type="dxa"/>
          </w:tcPr>
          <w:p w:rsidR="00CE6911" w:rsidRDefault="00CE6911"/>
        </w:tc>
        <w:tc>
          <w:tcPr>
            <w:tcW w:w="284" w:type="dxa"/>
          </w:tcPr>
          <w:p w:rsidR="00CE6911" w:rsidRDefault="00CE69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E691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Программа воспитательной работы лагеря на летний сезон, ее структура.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принципы планирования воспитательной работы с детьми и подростками в летнем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Физкультурно-оздоровительная и спортивно-массовая работа в структуре воспитательной работы летнего лагеря.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планирования физкультурно-оздоровительной работы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алендарный план проведения мероприятий.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Л1.10Л2.4</w:t>
            </w:r>
          </w:p>
        </w:tc>
      </w:tr>
      <w:tr w:rsidR="00CE691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Планирование физкультурно-оздоровительной и спортивн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массовой работы в детском летнем лагере: основные документы, направления деятельности.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деятельности по специальным программам: активные виды деятельности на природе, наземные игры и виды спорта, водные игры и виды спорта, др.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Алгоритм составления календарного плана проведения физкультурно-оздоровительных мероприятий.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Методики привлечения детей к коллективному планированию.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Учет особенностей физкультурно-оздоровительной деятельности при осуществлении планирования. /</w:t>
            </w:r>
            <w:proofErr w:type="spellStart"/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Л1.10Л2.4</w:t>
            </w:r>
          </w:p>
        </w:tc>
      </w:tr>
      <w:tr w:rsidR="00CE6911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Нормативно-правовые основы деятельности детских оздоровительных лагерей.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работа с рекомендованной литературой.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Государственная поддержка развития оздоровительн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учреждений в сфере детского отдыха.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обеспечение жизнедеятельности и развития ребёнка в оздоровительном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и анализ нормативно-правовых документов, регламентирующих деятельность детского летнего лагеря - Письменный анализ одного из нормативно-правовых документов, регламентирующих деятельность детского летнего лагеря.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квалификационными характеристиками инструктора по физической культуре, его правами и обязанностями, нормами ответственности - Письменный анализ одного из нормативно-правовых документов, регламентирующих деятельность инструктора по физической культуре.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внутреннего трудового распорядка детского летнего лагеря.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и условия привлечения педагогических работников для работы в летних лагерях, оплата их труда, особенности заключения срочных трудовых договоров.</w:t>
            </w:r>
          </w:p>
          <w:p w:rsidR="00CE6911" w:rsidRPr="00775EC0" w:rsidRDefault="00CE69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Л1.13Л2.1 Л2.8</w:t>
            </w:r>
          </w:p>
        </w:tc>
      </w:tr>
    </w:tbl>
    <w:p w:rsidR="00CE6911" w:rsidRDefault="00775E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CE69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1135" w:type="dxa"/>
          </w:tcPr>
          <w:p w:rsidR="00CE6911" w:rsidRDefault="00CE6911"/>
        </w:tc>
        <w:tc>
          <w:tcPr>
            <w:tcW w:w="284" w:type="dxa"/>
          </w:tcPr>
          <w:p w:rsidR="00CE6911" w:rsidRDefault="00CE69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E691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Организационные основы функционирования детского оздоровительного  лагеря.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 с рекомендованной учебной и справочной литературой.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Ознакомление с типами детских лагерей, моделями воспитательных систем летних лагерей - Подборка интерне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 по организационным основам функционирования летнего лагеря.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Руководство организацией жизнедеятельности детей и подростков в летнем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Медицинское и санитарно-гигиеническое обеспечение функционирования детского летнего лагеря.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Здравоохранение и содержание оздоровительной работы в летнем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Обязанности должностных лиц, ответственных за физическое воспитание детей и подростков и привитие навыков здорового образа жизни.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требования к подготовке и эксплуатации спортивных сооружений.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Изучение основных требований к спортивным сооружениям в летнем лагере - Листовка с требованиями к спортивным сооружениям.</w:t>
            </w:r>
          </w:p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Подборка материалов для портфолио инструктора по физической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Л1.9Л2.8</w:t>
            </w:r>
          </w:p>
        </w:tc>
      </w:tr>
      <w:tr w:rsidR="00CE691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практическому занятию, работа с рекомендованной учебной и научной литературой - Конспект сообщения.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алгоритма составления календарного плана проведения физкультурно-оздоровительных мероприятий в летнем лагере - Примерный календарный план проведения физкультурно-оздоровительных мероприятий в детском оздоровительном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Подборка материалов для портфолио инструктора по физической культуре. /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CE6911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Формы физкультурно-оздоровительной деятельности в детском оздоровительном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теоретического материала, работа с рекомендованной учебной и научной литературой - Конспект.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Ознакомление с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интернет-ресурсами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вопросу использования форм физкультурно-оздоровительной деятельности в детском оздоровительном лагере - Подборка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правил проведения купания детей в плавательном бассейне - Листовка с правилами купания в бассейне.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Подборка материалов для портфолио инструктора по физической культуре.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тесту - Выполненное тестовое задание.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проведения утренней гигиенической гимнастики.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Правила организации отрядных физкультурных занятий, в том числе с детьми, отнесенными к специальной медицинской группе.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прогулок, экскурсий, туристских походов.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Проведение спартакиад, смотров-конкурсов строя и песни, игр на местности, занятий в спортивных секциях и др.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Купание детей в открытых водоемах: перечень необходимого оснащения и оборудования детских пляжей порядок проведения купания.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Правилах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купаний детей в плавательном бассейне.</w:t>
            </w:r>
          </w:p>
          <w:p w:rsidR="00CE6911" w:rsidRPr="00775EC0" w:rsidRDefault="00CE69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6911" w:rsidRPr="00775EC0" w:rsidRDefault="00CE69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Л1.10Л2.4 Л2.6</w:t>
            </w:r>
          </w:p>
        </w:tc>
      </w:tr>
      <w:tr w:rsidR="00CE6911" w:rsidRPr="00B77F3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 проведения физкультурн</w:t>
            </w:r>
            <w:proofErr w:type="gramStart"/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оздоровительных мероприятий в детском летнем лагере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</w:tbl>
    <w:p w:rsidR="00CE6911" w:rsidRPr="00775EC0" w:rsidRDefault="00775EC0">
      <w:pPr>
        <w:rPr>
          <w:sz w:val="0"/>
          <w:szCs w:val="0"/>
          <w:lang w:val="ru-RU"/>
        </w:rPr>
      </w:pPr>
      <w:r w:rsidRPr="00775E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CE69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1135" w:type="dxa"/>
          </w:tcPr>
          <w:p w:rsidR="00CE6911" w:rsidRDefault="00CE6911"/>
        </w:tc>
        <w:tc>
          <w:tcPr>
            <w:tcW w:w="284" w:type="dxa"/>
          </w:tcPr>
          <w:p w:rsidR="00CE6911" w:rsidRDefault="00CE69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E6911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летнем лагере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Методика 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процедур в условиях детского летнего лагеря.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Методика проведения отрядных физкультурн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мероприятий. Консультативная и организационная работа инструктора по физической культуре с вожатыми.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организации работы спортивных секций в детском летнем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физкультурно-спортивного праздника.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Методика подготовки и проведения лагерной спартакиады.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Методика организации и проведения спортивных соревнований с личным и командным зачетом в условиях летнего лагеря.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Методика начального обучения детей и подростков плаванию.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Методика проведения игр, спортивных праздников и соревнований на воде.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Соблюдение ТБ и профилактика детского травматизма при проведении физкультурно-оздоровительных мероприятий в детском летнем лагере.</w:t>
            </w:r>
          </w:p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Л1.11Л2.3 Л2.4 Л2.5 Л2.7 Л2.10</w:t>
            </w:r>
          </w:p>
        </w:tc>
      </w:tr>
      <w:tr w:rsidR="00CE691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оздоровительном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вопросов по теме, работа с рекомендованной учебной и научной литературой - Конспекты.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Оздоровительные процедуры: требования к методике проведения.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Физкультурно-массовые праздники и спартакиады и соревнования в летнем лагере: принципы разработки сценария и проведения массовых мероприятий.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обучения плаванию, проведения игр, спортивных праздников и соревнований на воде.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Соблюдение правил для предупреждения несчастных случаев при проведении физкультурно-оздоровительных мероприятий.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разработки сценарного плана физкультурно-оздоровительного мероприятия - Примерный сценарный план.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Ознакомление с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интернет-ресурсами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подбор игр, эстафет, сценарных разработок физкультурно-спортивных праздников, спартакиад, спортивных праздников и соревнований на воде и др. для детей - Банк игр, эстафет, сценарных разработок физкультурно-спортивных праздников, спартакиад, спортивных праздников и соревнований на воде, др. для детей и подростков.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Подборка материалов для портфолио инструктора по физической культуре. /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Л1.11Л2.3 Л2.4 Л2.5 Л2.7 Л2.10</w:t>
            </w:r>
          </w:p>
        </w:tc>
      </w:tr>
    </w:tbl>
    <w:p w:rsidR="00CE6911" w:rsidRDefault="00775E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CE691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1135" w:type="dxa"/>
          </w:tcPr>
          <w:p w:rsidR="00CE6911" w:rsidRDefault="00CE6911"/>
        </w:tc>
        <w:tc>
          <w:tcPr>
            <w:tcW w:w="284" w:type="dxa"/>
          </w:tcPr>
          <w:p w:rsidR="00CE6911" w:rsidRDefault="00CE69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E691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Обеспечение безопасности жизни и деятельности в детском оздоровительном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 Конспект.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Рекомендации по профилактике детского травматизма и предупреждению несчастных случаев с детьми в летних лагерях.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требования техники пожарной безопасности. Правила поведения при пожаре.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требования техники безопасности при выходе детей за территорию лагеря (туристические походы, экскурсии) - Презентация.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требования техники безопасности при проведении массовых мероприятий, спортивных игр в летнем лагере - выполнить наглядное пособие.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первой медицинской помощи в различных ситуациях: при ожогах; при тепловых ударах; при травмах; при попадании воды в легкие; при угаре; при электрическом ударе; при астматическом и эпилептическом приступах.</w:t>
            </w:r>
            <w:proofErr w:type="gramEnd"/>
          </w:p>
          <w:p w:rsidR="00CE6911" w:rsidRPr="00775EC0" w:rsidRDefault="00CE69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6911" w:rsidRPr="00775EC0" w:rsidRDefault="00CE691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Л1.9Л2.3 Л2.5 Л2.7</w:t>
            </w:r>
          </w:p>
        </w:tc>
      </w:tr>
      <w:tr w:rsidR="00CE691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Медико-профилактическое обеспечение физкультурн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оздоровительном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медико-профилактического обеспечения физкультурно-оздоровительной работы в детском летнем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Оценка эффективности оздоровления детей.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исследования и оценка физического развития. Показатели и тестирование физической подготовленности.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функционального состояния организма.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методикой исследования и оценки физического развития детей и подростков - Таблица: Показатели и физической подготовленности. Таблица: Показатели функционального состояния организма.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Подборка материалов для портфолио инструктора по физической культуре.</w:t>
            </w:r>
          </w:p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 Л1.12Л2.2 Л2.10</w:t>
            </w:r>
          </w:p>
        </w:tc>
      </w:tr>
      <w:tr w:rsidR="00CE691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Организация и проведение танцевально-спортивных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флешмобов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спортивных праздников-шоу – как инновационная технология оздоровления детей в детском оздоровительном лагере.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ознакомиться с интерне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ресурсами, составить примерный сценарий спортивного праздника-шоу.</w:t>
            </w:r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Организация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Проведение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Примерный комплекс упражнений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Результативность</w:t>
            </w:r>
            <w:proofErr w:type="spellEnd"/>
          </w:p>
          <w:p w:rsidR="00CE6911" w:rsidRDefault="00CE6911">
            <w:pPr>
              <w:spacing w:after="0" w:line="240" w:lineRule="auto"/>
              <w:rPr>
                <w:sz w:val="19"/>
                <w:szCs w:val="19"/>
              </w:rPr>
            </w:pPr>
          </w:p>
          <w:p w:rsidR="00CE6911" w:rsidRDefault="00CE6911">
            <w:pPr>
              <w:spacing w:after="0" w:line="240" w:lineRule="auto"/>
              <w:rPr>
                <w:sz w:val="19"/>
                <w:szCs w:val="19"/>
              </w:rPr>
            </w:pPr>
          </w:p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Л1.6Л2.9</w:t>
            </w:r>
          </w:p>
        </w:tc>
      </w:tr>
      <w:tr w:rsidR="00CE691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</w:tr>
    </w:tbl>
    <w:p w:rsidR="00CE6911" w:rsidRDefault="00775E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25"/>
        <w:gridCol w:w="1842"/>
        <w:gridCol w:w="143"/>
        <w:gridCol w:w="1002"/>
        <w:gridCol w:w="719"/>
        <w:gridCol w:w="426"/>
        <w:gridCol w:w="723"/>
        <w:gridCol w:w="284"/>
        <w:gridCol w:w="1006"/>
      </w:tblGrid>
      <w:tr w:rsidR="00CE691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E6911" w:rsidRDefault="00CE6911"/>
        </w:tc>
        <w:tc>
          <w:tcPr>
            <w:tcW w:w="143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426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4" w:type="dxa"/>
          </w:tcPr>
          <w:p w:rsidR="00CE6911" w:rsidRDefault="00CE69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E691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Л1.9 Л1.10 Л1.11 Л1.12 Л1.13Л2.1 Л2.2 Л2.3 Л2.4 Л2.5 Л2.6 Л2.7 Л2.8 Л2.9 Л2.10</w:t>
            </w:r>
          </w:p>
        </w:tc>
      </w:tr>
      <w:tr w:rsidR="00CE6911">
        <w:trPr>
          <w:trHeight w:hRule="exact" w:val="277"/>
        </w:trPr>
        <w:tc>
          <w:tcPr>
            <w:tcW w:w="710" w:type="dxa"/>
          </w:tcPr>
          <w:p w:rsidR="00CE6911" w:rsidRDefault="00CE6911"/>
        </w:tc>
        <w:tc>
          <w:tcPr>
            <w:tcW w:w="285" w:type="dxa"/>
          </w:tcPr>
          <w:p w:rsidR="00CE6911" w:rsidRDefault="00CE6911"/>
        </w:tc>
        <w:tc>
          <w:tcPr>
            <w:tcW w:w="1560" w:type="dxa"/>
          </w:tcPr>
          <w:p w:rsidR="00CE6911" w:rsidRDefault="00CE6911"/>
        </w:tc>
        <w:tc>
          <w:tcPr>
            <w:tcW w:w="2127" w:type="dxa"/>
          </w:tcPr>
          <w:p w:rsidR="00CE6911" w:rsidRDefault="00CE6911"/>
        </w:tc>
        <w:tc>
          <w:tcPr>
            <w:tcW w:w="1844" w:type="dxa"/>
          </w:tcPr>
          <w:p w:rsidR="00CE6911" w:rsidRDefault="00CE6911"/>
        </w:tc>
        <w:tc>
          <w:tcPr>
            <w:tcW w:w="143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426" w:type="dxa"/>
          </w:tcPr>
          <w:p w:rsidR="00CE6911" w:rsidRDefault="00CE6911"/>
        </w:tc>
        <w:tc>
          <w:tcPr>
            <w:tcW w:w="710" w:type="dxa"/>
          </w:tcPr>
          <w:p w:rsidR="00CE6911" w:rsidRDefault="00CE6911"/>
        </w:tc>
        <w:tc>
          <w:tcPr>
            <w:tcW w:w="284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</w:tr>
      <w:tr w:rsidR="00CE691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E6911" w:rsidRPr="00B77F3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E6911" w:rsidRPr="00B77F3B">
        <w:trPr>
          <w:trHeight w:hRule="exact" w:val="277"/>
        </w:trPr>
        <w:tc>
          <w:tcPr>
            <w:tcW w:w="710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  <w:tr w:rsidR="00CE6911" w:rsidRPr="00B77F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E691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69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691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К.Р., Занько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=118760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 О. В., Ивко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</w:tbl>
    <w:p w:rsidR="00CE6911" w:rsidRPr="00775EC0" w:rsidRDefault="00775EC0">
      <w:pPr>
        <w:rPr>
          <w:sz w:val="0"/>
          <w:szCs w:val="0"/>
          <w:lang w:val="ru-RU"/>
        </w:rPr>
      </w:pPr>
      <w:r w:rsidRPr="00775E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E69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E6911" w:rsidRDefault="00CE6911"/>
        </w:tc>
        <w:tc>
          <w:tcPr>
            <w:tcW w:w="2269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E69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культуры: учебник для высших учебных заведений физкультурного профиля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труда. Нормативные правовые акты по охране труда. В 2 частях. Ч.2: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университет науки и технологий имени академика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69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E69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Тип. и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С.,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</w:tbl>
    <w:p w:rsidR="00CE6911" w:rsidRPr="00775EC0" w:rsidRDefault="00775EC0">
      <w:pPr>
        <w:rPr>
          <w:sz w:val="0"/>
          <w:szCs w:val="0"/>
          <w:lang w:val="ru-RU"/>
        </w:rPr>
      </w:pPr>
      <w:r w:rsidRPr="00775E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E691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CE6911" w:rsidRDefault="00CE6911"/>
        </w:tc>
        <w:tc>
          <w:tcPr>
            <w:tcW w:w="2269" w:type="dxa"/>
          </w:tcPr>
          <w:p w:rsidR="00CE6911" w:rsidRDefault="00CE6911"/>
        </w:tc>
        <w:tc>
          <w:tcPr>
            <w:tcW w:w="993" w:type="dxa"/>
          </w:tcPr>
          <w:p w:rsidR="00CE6911" w:rsidRDefault="00CE69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E691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CE691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Врублевский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основы знаний (в вопросах и ответах):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=459995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75E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E6911" w:rsidRPr="00B77F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E691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E6911" w:rsidRPr="00B77F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E6911" w:rsidRPr="00B77F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E6911" w:rsidRPr="00B77F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E6911" w:rsidRPr="00B77F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CE691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CE6911" w:rsidRPr="00B77F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E6911" w:rsidRPr="00B77F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CE6911" w:rsidRPr="00B77F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CE6911" w:rsidRPr="00B77F3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CE691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E6911" w:rsidRPr="00B77F3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E6911" w:rsidRPr="00B77F3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E6911" w:rsidRPr="00B77F3B">
        <w:trPr>
          <w:trHeight w:hRule="exact" w:val="277"/>
        </w:trPr>
        <w:tc>
          <w:tcPr>
            <w:tcW w:w="710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  <w:tr w:rsidR="00CE6911" w:rsidRPr="00B77F3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E6911" w:rsidRPr="00B77F3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</w:tbl>
    <w:p w:rsidR="00CE6911" w:rsidRPr="00775EC0" w:rsidRDefault="00775EC0">
      <w:pPr>
        <w:rPr>
          <w:sz w:val="0"/>
          <w:szCs w:val="0"/>
          <w:lang w:val="ru-RU"/>
        </w:rPr>
      </w:pPr>
      <w:r w:rsidRPr="00775E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E691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6439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CE6911" w:rsidRDefault="00CE691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E6911" w:rsidRDefault="00775E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E6911" w:rsidRPr="00B77F3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CE6911" w:rsidRPr="00B77F3B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  <w:tr w:rsidR="00CE6911" w:rsidRPr="00B77F3B">
        <w:trPr>
          <w:trHeight w:hRule="exact" w:val="277"/>
        </w:trPr>
        <w:tc>
          <w:tcPr>
            <w:tcW w:w="4679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E6911" w:rsidRPr="00775EC0" w:rsidRDefault="00CE6911">
            <w:pPr>
              <w:rPr>
                <w:lang w:val="ru-RU"/>
              </w:rPr>
            </w:pPr>
          </w:p>
        </w:tc>
      </w:tr>
      <w:tr w:rsidR="00CE6911" w:rsidRPr="00B77F3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E6911" w:rsidRPr="00B77F3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6911" w:rsidRPr="00775EC0" w:rsidRDefault="00775E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5E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E6911" w:rsidRPr="00775EC0" w:rsidRDefault="00CE6911">
      <w:pPr>
        <w:rPr>
          <w:lang w:val="ru-RU"/>
        </w:rPr>
      </w:pPr>
    </w:p>
    <w:sectPr w:rsidR="00CE6911" w:rsidRPr="00775EC0" w:rsidSect="00F121C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396E"/>
    <w:rsid w:val="00775EC0"/>
    <w:rsid w:val="0091359A"/>
    <w:rsid w:val="00B77F3B"/>
    <w:rsid w:val="00CE6911"/>
    <w:rsid w:val="00D31453"/>
    <w:rsid w:val="00E209E2"/>
    <w:rsid w:val="00F1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2738</Words>
  <Characters>21610</Characters>
  <Application>Microsoft Office Word</Application>
  <DocSecurity>0</DocSecurity>
  <Lines>180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2022-2023_44_03_05_37-21-2-ФСПZ_plx_Организация физкультурно-оздоровительной работы в детских оздоровительных лагерях</dc:title>
  <dc:creator>FastReport.NET</dc:creator>
  <cp:lastModifiedBy>polina</cp:lastModifiedBy>
  <cp:revision>4</cp:revision>
  <dcterms:created xsi:type="dcterms:W3CDTF">2022-10-15T06:58:00Z</dcterms:created>
  <dcterms:modified xsi:type="dcterms:W3CDTF">2022-10-18T12:40:00Z</dcterms:modified>
</cp:coreProperties>
</file>