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F28DB" w:rsidRPr="00DC6B2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F28DB" w:rsidRPr="00991D93" w:rsidRDefault="00EC29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F28DB" w:rsidRPr="00991D93" w:rsidRDefault="00EF28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8D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F28DB" w:rsidRPr="00991D93" w:rsidRDefault="00EC29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EF28DB" w:rsidRPr="00991D93" w:rsidRDefault="00EC29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F28DB" w:rsidRPr="00991D93" w:rsidRDefault="00EC29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F28DB" w:rsidRDefault="00EC29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F28DB">
        <w:trPr>
          <w:trHeight w:hRule="exact" w:val="1139"/>
        </w:trPr>
        <w:tc>
          <w:tcPr>
            <w:tcW w:w="6096" w:type="dxa"/>
          </w:tcPr>
          <w:p w:rsidR="00EF28DB" w:rsidRDefault="00EF28D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</w:tr>
      <w:tr w:rsidR="00EF28DB">
        <w:trPr>
          <w:trHeight w:hRule="exact" w:val="1666"/>
        </w:trPr>
        <w:tc>
          <w:tcPr>
            <w:tcW w:w="6096" w:type="dxa"/>
          </w:tcPr>
          <w:p w:rsidR="00EF28DB" w:rsidRDefault="00EF28DB"/>
        </w:tc>
        <w:tc>
          <w:tcPr>
            <w:tcW w:w="4679" w:type="dxa"/>
          </w:tcPr>
          <w:p w:rsidR="00EF28DB" w:rsidRDefault="00EF28DB"/>
        </w:tc>
      </w:tr>
      <w:tr w:rsidR="00EF28DB" w:rsidRPr="00DC6B2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F28DB" w:rsidRPr="00991D93" w:rsidRDefault="00EC29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Менеджмент в сфере физической культуры и спорта</w:t>
            </w:r>
          </w:p>
        </w:tc>
      </w:tr>
      <w:tr w:rsidR="00EF28DB" w:rsidRPr="00DC6B21">
        <w:trPr>
          <w:trHeight w:hRule="exact" w:val="972"/>
        </w:trPr>
        <w:tc>
          <w:tcPr>
            <w:tcW w:w="6096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</w:tr>
      <w:tr w:rsidR="00EF28DB" w:rsidRPr="00DC6B2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F28DB" w:rsidRPr="00991D93" w:rsidRDefault="00EC29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EF28DB" w:rsidRPr="00DC6B21">
        <w:trPr>
          <w:trHeight w:hRule="exact" w:val="3699"/>
        </w:trPr>
        <w:tc>
          <w:tcPr>
            <w:tcW w:w="6096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</w:tr>
      <w:tr w:rsidR="00EF28D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 w:rsidP="00DC6B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6B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DC6B21" w:rsidRPr="00DC6B2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991D93" w:rsidRPr="00DC6B2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DC6B21" w:rsidRPr="00DC6B2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DC6B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F28DB">
        <w:trPr>
          <w:trHeight w:hRule="exact" w:val="694"/>
        </w:trPr>
        <w:tc>
          <w:tcPr>
            <w:tcW w:w="6096" w:type="dxa"/>
          </w:tcPr>
          <w:p w:rsidR="00EF28DB" w:rsidRDefault="00EF28DB"/>
        </w:tc>
        <w:tc>
          <w:tcPr>
            <w:tcW w:w="4679" w:type="dxa"/>
          </w:tcPr>
          <w:p w:rsidR="00EF28DB" w:rsidRDefault="00EF28DB"/>
        </w:tc>
      </w:tr>
      <w:tr w:rsidR="00EF28D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F28DB" w:rsidRDefault="00EC29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F28DB" w:rsidRDefault="00EC29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0"/>
        <w:gridCol w:w="283"/>
        <w:gridCol w:w="692"/>
        <w:gridCol w:w="455"/>
        <w:gridCol w:w="455"/>
        <w:gridCol w:w="354"/>
        <w:gridCol w:w="311"/>
        <w:gridCol w:w="456"/>
        <w:gridCol w:w="177"/>
        <w:gridCol w:w="278"/>
        <w:gridCol w:w="1005"/>
        <w:gridCol w:w="3800"/>
        <w:gridCol w:w="707"/>
        <w:gridCol w:w="295"/>
      </w:tblGrid>
      <w:tr w:rsidR="00EF28DB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DC6B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266" w:type="dxa"/>
          </w:tcPr>
          <w:p w:rsidR="00EF28DB" w:rsidRDefault="00EF28DB"/>
        </w:tc>
        <w:tc>
          <w:tcPr>
            <w:tcW w:w="1012" w:type="dxa"/>
          </w:tcPr>
          <w:p w:rsidR="00EF28DB" w:rsidRDefault="00EF28DB"/>
        </w:tc>
        <w:tc>
          <w:tcPr>
            <w:tcW w:w="3828" w:type="dxa"/>
          </w:tcPr>
          <w:p w:rsidR="00EF28DB" w:rsidRDefault="00EF28D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F28DB">
        <w:trPr>
          <w:trHeight w:hRule="exact" w:val="277"/>
        </w:trPr>
        <w:tc>
          <w:tcPr>
            <w:tcW w:w="143" w:type="dxa"/>
          </w:tcPr>
          <w:p w:rsidR="00EF28DB" w:rsidRDefault="00EF28DB"/>
        </w:tc>
        <w:tc>
          <w:tcPr>
            <w:tcW w:w="1419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  <w:tc>
          <w:tcPr>
            <w:tcW w:w="697" w:type="dxa"/>
          </w:tcPr>
          <w:p w:rsidR="00EF28DB" w:rsidRDefault="00EF28DB"/>
        </w:tc>
        <w:tc>
          <w:tcPr>
            <w:tcW w:w="442" w:type="dxa"/>
          </w:tcPr>
          <w:p w:rsidR="00EF28DB" w:rsidRDefault="00EF28DB"/>
        </w:tc>
        <w:tc>
          <w:tcPr>
            <w:tcW w:w="442" w:type="dxa"/>
          </w:tcPr>
          <w:p w:rsidR="00EF28DB" w:rsidRDefault="00EF28DB"/>
        </w:tc>
        <w:tc>
          <w:tcPr>
            <w:tcW w:w="342" w:type="dxa"/>
          </w:tcPr>
          <w:p w:rsidR="00EF28DB" w:rsidRDefault="00EF28DB"/>
        </w:tc>
        <w:tc>
          <w:tcPr>
            <w:tcW w:w="299" w:type="dxa"/>
          </w:tcPr>
          <w:p w:rsidR="00EF28DB" w:rsidRDefault="00EF28DB"/>
        </w:tc>
        <w:tc>
          <w:tcPr>
            <w:tcW w:w="442" w:type="dxa"/>
          </w:tcPr>
          <w:p w:rsidR="00EF28DB" w:rsidRDefault="00EF28DB"/>
        </w:tc>
        <w:tc>
          <w:tcPr>
            <w:tcW w:w="177" w:type="dxa"/>
          </w:tcPr>
          <w:p w:rsidR="00EF28DB" w:rsidRDefault="00EF28DB"/>
        </w:tc>
        <w:tc>
          <w:tcPr>
            <w:tcW w:w="266" w:type="dxa"/>
          </w:tcPr>
          <w:p w:rsidR="00EF28DB" w:rsidRDefault="00EF28DB"/>
        </w:tc>
        <w:tc>
          <w:tcPr>
            <w:tcW w:w="1012" w:type="dxa"/>
          </w:tcPr>
          <w:p w:rsidR="00EF28DB" w:rsidRDefault="00EF28DB"/>
        </w:tc>
        <w:tc>
          <w:tcPr>
            <w:tcW w:w="3828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</w:tr>
      <w:tr w:rsidR="00EF28DB">
        <w:trPr>
          <w:trHeight w:hRule="exact" w:val="277"/>
        </w:trPr>
        <w:tc>
          <w:tcPr>
            <w:tcW w:w="143" w:type="dxa"/>
          </w:tcPr>
          <w:p w:rsidR="00EF28DB" w:rsidRDefault="00EF28D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F28DB" w:rsidRDefault="00EF28DB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EF28DB" w:rsidRDefault="00EF28DB"/>
        </w:tc>
      </w:tr>
      <w:tr w:rsidR="00EF28DB">
        <w:trPr>
          <w:trHeight w:hRule="exact" w:val="277"/>
        </w:trPr>
        <w:tc>
          <w:tcPr>
            <w:tcW w:w="143" w:type="dxa"/>
          </w:tcPr>
          <w:p w:rsidR="00EF28DB" w:rsidRDefault="00EF28DB"/>
        </w:tc>
        <w:tc>
          <w:tcPr>
            <w:tcW w:w="1419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  <w:tc>
          <w:tcPr>
            <w:tcW w:w="697" w:type="dxa"/>
          </w:tcPr>
          <w:p w:rsidR="00EF28DB" w:rsidRDefault="00EF28DB"/>
        </w:tc>
        <w:tc>
          <w:tcPr>
            <w:tcW w:w="442" w:type="dxa"/>
          </w:tcPr>
          <w:p w:rsidR="00EF28DB" w:rsidRDefault="00EF28DB"/>
        </w:tc>
        <w:tc>
          <w:tcPr>
            <w:tcW w:w="442" w:type="dxa"/>
          </w:tcPr>
          <w:p w:rsidR="00EF28DB" w:rsidRDefault="00EF28DB"/>
        </w:tc>
        <w:tc>
          <w:tcPr>
            <w:tcW w:w="342" w:type="dxa"/>
          </w:tcPr>
          <w:p w:rsidR="00EF28DB" w:rsidRDefault="00EF28DB"/>
        </w:tc>
        <w:tc>
          <w:tcPr>
            <w:tcW w:w="299" w:type="dxa"/>
          </w:tcPr>
          <w:p w:rsidR="00EF28DB" w:rsidRDefault="00EF28DB"/>
        </w:tc>
        <w:tc>
          <w:tcPr>
            <w:tcW w:w="442" w:type="dxa"/>
          </w:tcPr>
          <w:p w:rsidR="00EF28DB" w:rsidRDefault="00EF28DB"/>
        </w:tc>
        <w:tc>
          <w:tcPr>
            <w:tcW w:w="177" w:type="dxa"/>
          </w:tcPr>
          <w:p w:rsidR="00EF28DB" w:rsidRDefault="00EF28DB"/>
        </w:tc>
        <w:tc>
          <w:tcPr>
            <w:tcW w:w="266" w:type="dxa"/>
          </w:tcPr>
          <w:p w:rsidR="00EF28DB" w:rsidRDefault="00EF28DB"/>
        </w:tc>
        <w:tc>
          <w:tcPr>
            <w:tcW w:w="1012" w:type="dxa"/>
          </w:tcPr>
          <w:p w:rsidR="00EF28DB" w:rsidRDefault="00EF28DB"/>
        </w:tc>
        <w:tc>
          <w:tcPr>
            <w:tcW w:w="3828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</w:tr>
      <w:tr w:rsidR="00EF28DB" w:rsidRPr="00DC6B21">
        <w:trPr>
          <w:trHeight w:hRule="exact" w:val="279"/>
        </w:trPr>
        <w:tc>
          <w:tcPr>
            <w:tcW w:w="143" w:type="dxa"/>
          </w:tcPr>
          <w:p w:rsidR="00EF28DB" w:rsidRDefault="00EF28DB"/>
        </w:tc>
        <w:tc>
          <w:tcPr>
            <w:tcW w:w="481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012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</w:tr>
      <w:tr w:rsidR="00EF28DB">
        <w:trPr>
          <w:trHeight w:hRule="exact" w:val="279"/>
        </w:trPr>
        <w:tc>
          <w:tcPr>
            <w:tcW w:w="143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012" w:type="dxa"/>
          </w:tcPr>
          <w:p w:rsidR="00EF28DB" w:rsidRDefault="00EF28DB"/>
        </w:tc>
        <w:tc>
          <w:tcPr>
            <w:tcW w:w="3828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</w:tr>
      <w:tr w:rsidR="00EF28DB">
        <w:trPr>
          <w:trHeight w:hRule="exact" w:val="279"/>
        </w:trPr>
        <w:tc>
          <w:tcPr>
            <w:tcW w:w="143" w:type="dxa"/>
          </w:tcPr>
          <w:p w:rsidR="00EF28DB" w:rsidRDefault="00EF28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8DB" w:rsidRDefault="00EC29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8DB" w:rsidRDefault="00EC29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8DB" w:rsidRDefault="00EC29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8DB" w:rsidRDefault="00EC29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8DB" w:rsidRDefault="00EF28DB"/>
        </w:tc>
        <w:tc>
          <w:tcPr>
            <w:tcW w:w="1012" w:type="dxa"/>
          </w:tcPr>
          <w:p w:rsidR="00EF28DB" w:rsidRDefault="00EF28DB"/>
        </w:tc>
        <w:tc>
          <w:tcPr>
            <w:tcW w:w="3828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</w:tr>
      <w:tr w:rsidR="00EF28DB">
        <w:trPr>
          <w:trHeight w:hRule="exact" w:val="279"/>
        </w:trPr>
        <w:tc>
          <w:tcPr>
            <w:tcW w:w="143" w:type="dxa"/>
          </w:tcPr>
          <w:p w:rsidR="00EF28DB" w:rsidRDefault="00EF28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12" w:type="dxa"/>
          </w:tcPr>
          <w:p w:rsidR="00EF28DB" w:rsidRDefault="00EF28DB"/>
        </w:tc>
        <w:tc>
          <w:tcPr>
            <w:tcW w:w="3828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</w:tr>
      <w:tr w:rsidR="00EF28DB">
        <w:trPr>
          <w:trHeight w:hRule="exact" w:val="279"/>
        </w:trPr>
        <w:tc>
          <w:tcPr>
            <w:tcW w:w="143" w:type="dxa"/>
          </w:tcPr>
          <w:p w:rsidR="00EF28DB" w:rsidRDefault="00EF28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12" w:type="dxa"/>
          </w:tcPr>
          <w:p w:rsidR="00EF28DB" w:rsidRDefault="00EF28DB"/>
        </w:tc>
        <w:tc>
          <w:tcPr>
            <w:tcW w:w="3828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</w:tr>
      <w:tr w:rsidR="00EF28DB">
        <w:trPr>
          <w:trHeight w:hRule="exact" w:val="279"/>
        </w:trPr>
        <w:tc>
          <w:tcPr>
            <w:tcW w:w="143" w:type="dxa"/>
          </w:tcPr>
          <w:p w:rsidR="00EF28DB" w:rsidRDefault="00EF28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12" w:type="dxa"/>
          </w:tcPr>
          <w:p w:rsidR="00EF28DB" w:rsidRDefault="00EF28DB"/>
        </w:tc>
        <w:tc>
          <w:tcPr>
            <w:tcW w:w="3828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</w:tr>
      <w:tr w:rsidR="00EF28DB">
        <w:trPr>
          <w:trHeight w:hRule="exact" w:val="279"/>
        </w:trPr>
        <w:tc>
          <w:tcPr>
            <w:tcW w:w="143" w:type="dxa"/>
          </w:tcPr>
          <w:p w:rsidR="00EF28DB" w:rsidRDefault="00EF28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12" w:type="dxa"/>
          </w:tcPr>
          <w:p w:rsidR="00EF28DB" w:rsidRDefault="00EF28DB"/>
        </w:tc>
        <w:tc>
          <w:tcPr>
            <w:tcW w:w="3828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</w:tr>
      <w:tr w:rsidR="00EF28DB">
        <w:trPr>
          <w:trHeight w:hRule="exact" w:val="279"/>
        </w:trPr>
        <w:tc>
          <w:tcPr>
            <w:tcW w:w="143" w:type="dxa"/>
          </w:tcPr>
          <w:p w:rsidR="00EF28DB" w:rsidRDefault="00EF28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012" w:type="dxa"/>
          </w:tcPr>
          <w:p w:rsidR="00EF28DB" w:rsidRDefault="00EF28DB"/>
        </w:tc>
        <w:tc>
          <w:tcPr>
            <w:tcW w:w="3828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</w:tr>
      <w:tr w:rsidR="00EF28DB">
        <w:trPr>
          <w:trHeight w:hRule="exact" w:val="279"/>
        </w:trPr>
        <w:tc>
          <w:tcPr>
            <w:tcW w:w="143" w:type="dxa"/>
          </w:tcPr>
          <w:p w:rsidR="00EF28DB" w:rsidRDefault="00EF28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012" w:type="dxa"/>
          </w:tcPr>
          <w:p w:rsidR="00EF28DB" w:rsidRDefault="00EF28DB"/>
        </w:tc>
        <w:tc>
          <w:tcPr>
            <w:tcW w:w="3828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</w:tr>
      <w:tr w:rsidR="00EF28DB">
        <w:trPr>
          <w:trHeight w:hRule="exact" w:val="277"/>
        </w:trPr>
        <w:tc>
          <w:tcPr>
            <w:tcW w:w="143" w:type="dxa"/>
          </w:tcPr>
          <w:p w:rsidR="00EF28DB" w:rsidRDefault="00EF28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1012" w:type="dxa"/>
          </w:tcPr>
          <w:p w:rsidR="00EF28DB" w:rsidRDefault="00EF28DB"/>
        </w:tc>
        <w:tc>
          <w:tcPr>
            <w:tcW w:w="3828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</w:tr>
      <w:tr w:rsidR="00EF28DB">
        <w:trPr>
          <w:trHeight w:hRule="exact" w:val="955"/>
        </w:trPr>
        <w:tc>
          <w:tcPr>
            <w:tcW w:w="143" w:type="dxa"/>
          </w:tcPr>
          <w:p w:rsidR="00EF28DB" w:rsidRDefault="00EF28DB"/>
        </w:tc>
        <w:tc>
          <w:tcPr>
            <w:tcW w:w="1419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  <w:tc>
          <w:tcPr>
            <w:tcW w:w="697" w:type="dxa"/>
          </w:tcPr>
          <w:p w:rsidR="00EF28DB" w:rsidRDefault="00EF28DB"/>
        </w:tc>
        <w:tc>
          <w:tcPr>
            <w:tcW w:w="442" w:type="dxa"/>
          </w:tcPr>
          <w:p w:rsidR="00EF28DB" w:rsidRDefault="00EF28DB"/>
        </w:tc>
        <w:tc>
          <w:tcPr>
            <w:tcW w:w="442" w:type="dxa"/>
          </w:tcPr>
          <w:p w:rsidR="00EF28DB" w:rsidRDefault="00EF28DB"/>
        </w:tc>
        <w:tc>
          <w:tcPr>
            <w:tcW w:w="342" w:type="dxa"/>
          </w:tcPr>
          <w:p w:rsidR="00EF28DB" w:rsidRDefault="00EF28DB"/>
        </w:tc>
        <w:tc>
          <w:tcPr>
            <w:tcW w:w="299" w:type="dxa"/>
          </w:tcPr>
          <w:p w:rsidR="00EF28DB" w:rsidRDefault="00EF28DB"/>
        </w:tc>
        <w:tc>
          <w:tcPr>
            <w:tcW w:w="442" w:type="dxa"/>
          </w:tcPr>
          <w:p w:rsidR="00EF28DB" w:rsidRDefault="00EF28DB"/>
        </w:tc>
        <w:tc>
          <w:tcPr>
            <w:tcW w:w="177" w:type="dxa"/>
          </w:tcPr>
          <w:p w:rsidR="00EF28DB" w:rsidRDefault="00EF28DB"/>
        </w:tc>
        <w:tc>
          <w:tcPr>
            <w:tcW w:w="266" w:type="dxa"/>
          </w:tcPr>
          <w:p w:rsidR="00EF28DB" w:rsidRDefault="00EF28DB"/>
        </w:tc>
        <w:tc>
          <w:tcPr>
            <w:tcW w:w="1012" w:type="dxa"/>
          </w:tcPr>
          <w:p w:rsidR="00EF28DB" w:rsidRDefault="00EF28DB"/>
        </w:tc>
        <w:tc>
          <w:tcPr>
            <w:tcW w:w="3828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</w:tr>
      <w:tr w:rsidR="00EF28DB">
        <w:trPr>
          <w:trHeight w:hRule="exact" w:val="277"/>
        </w:trPr>
        <w:tc>
          <w:tcPr>
            <w:tcW w:w="143" w:type="dxa"/>
          </w:tcPr>
          <w:p w:rsidR="00EF28DB" w:rsidRDefault="00EF28DB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</w:tr>
      <w:tr w:rsidR="00EF28DB">
        <w:trPr>
          <w:trHeight w:hRule="exact" w:val="277"/>
        </w:trPr>
        <w:tc>
          <w:tcPr>
            <w:tcW w:w="143" w:type="dxa"/>
          </w:tcPr>
          <w:p w:rsidR="00EF28DB" w:rsidRDefault="00EF28DB"/>
        </w:tc>
        <w:tc>
          <w:tcPr>
            <w:tcW w:w="1419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  <w:tc>
          <w:tcPr>
            <w:tcW w:w="697" w:type="dxa"/>
          </w:tcPr>
          <w:p w:rsidR="00EF28DB" w:rsidRDefault="00EF28DB"/>
        </w:tc>
        <w:tc>
          <w:tcPr>
            <w:tcW w:w="442" w:type="dxa"/>
          </w:tcPr>
          <w:p w:rsidR="00EF28DB" w:rsidRDefault="00EF28DB"/>
        </w:tc>
        <w:tc>
          <w:tcPr>
            <w:tcW w:w="442" w:type="dxa"/>
          </w:tcPr>
          <w:p w:rsidR="00EF28DB" w:rsidRDefault="00EF28DB"/>
        </w:tc>
        <w:tc>
          <w:tcPr>
            <w:tcW w:w="342" w:type="dxa"/>
          </w:tcPr>
          <w:p w:rsidR="00EF28DB" w:rsidRDefault="00EF28DB"/>
        </w:tc>
        <w:tc>
          <w:tcPr>
            <w:tcW w:w="299" w:type="dxa"/>
          </w:tcPr>
          <w:p w:rsidR="00EF28DB" w:rsidRDefault="00EF28DB"/>
        </w:tc>
        <w:tc>
          <w:tcPr>
            <w:tcW w:w="442" w:type="dxa"/>
          </w:tcPr>
          <w:p w:rsidR="00EF28DB" w:rsidRDefault="00EF28DB"/>
        </w:tc>
        <w:tc>
          <w:tcPr>
            <w:tcW w:w="177" w:type="dxa"/>
          </w:tcPr>
          <w:p w:rsidR="00EF28DB" w:rsidRDefault="00EF28DB"/>
        </w:tc>
        <w:tc>
          <w:tcPr>
            <w:tcW w:w="266" w:type="dxa"/>
          </w:tcPr>
          <w:p w:rsidR="00EF28DB" w:rsidRDefault="00EF28DB"/>
        </w:tc>
        <w:tc>
          <w:tcPr>
            <w:tcW w:w="1012" w:type="dxa"/>
          </w:tcPr>
          <w:p w:rsidR="00EF28DB" w:rsidRDefault="00EF28DB"/>
        </w:tc>
        <w:tc>
          <w:tcPr>
            <w:tcW w:w="3828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</w:tr>
      <w:tr w:rsidR="00EF28DB" w:rsidRPr="00DC6B21">
        <w:trPr>
          <w:trHeight w:hRule="exact" w:val="4584"/>
        </w:trPr>
        <w:tc>
          <w:tcPr>
            <w:tcW w:w="143" w:type="dxa"/>
          </w:tcPr>
          <w:p w:rsidR="00EF28DB" w:rsidRDefault="00EF28DB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F28DB" w:rsidRPr="00991D93" w:rsidRDefault="00EF28DB">
            <w:pPr>
              <w:spacing w:after="0" w:line="240" w:lineRule="auto"/>
              <w:rPr>
                <w:lang w:val="ru-RU"/>
              </w:rPr>
            </w:pPr>
          </w:p>
          <w:p w:rsidR="00EF28DB" w:rsidRPr="00991D93" w:rsidRDefault="00EF28DB">
            <w:pPr>
              <w:spacing w:after="0" w:line="240" w:lineRule="auto"/>
              <w:rPr>
                <w:lang w:val="ru-RU"/>
              </w:rPr>
            </w:pPr>
          </w:p>
          <w:p w:rsidR="00EF28DB" w:rsidRPr="00991D93" w:rsidRDefault="00EC29D1">
            <w:pPr>
              <w:spacing w:after="0" w:line="240" w:lineRule="auto"/>
              <w:rPr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EF28DB" w:rsidRPr="00991D93" w:rsidRDefault="00EF28DB">
            <w:pPr>
              <w:spacing w:after="0" w:line="240" w:lineRule="auto"/>
              <w:rPr>
                <w:lang w:val="ru-RU"/>
              </w:rPr>
            </w:pPr>
          </w:p>
          <w:p w:rsidR="00EF28DB" w:rsidRPr="00991D93" w:rsidRDefault="00EC29D1">
            <w:pPr>
              <w:spacing w:after="0" w:line="240" w:lineRule="auto"/>
              <w:rPr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EF28DB" w:rsidRPr="00991D93" w:rsidRDefault="00EC29D1">
      <w:pPr>
        <w:rPr>
          <w:sz w:val="0"/>
          <w:szCs w:val="0"/>
          <w:lang w:val="ru-RU"/>
        </w:rPr>
      </w:pPr>
      <w:r w:rsidRPr="00991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EF28D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DC6B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EF28DB" w:rsidRDefault="00EF28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F28DB">
        <w:trPr>
          <w:trHeight w:hRule="exact" w:val="138"/>
        </w:trPr>
        <w:tc>
          <w:tcPr>
            <w:tcW w:w="766" w:type="dxa"/>
          </w:tcPr>
          <w:p w:rsidR="00EF28DB" w:rsidRDefault="00EF28DB"/>
        </w:tc>
        <w:tc>
          <w:tcPr>
            <w:tcW w:w="3913" w:type="dxa"/>
          </w:tcPr>
          <w:p w:rsidR="00EF28DB" w:rsidRDefault="00EF28DB"/>
        </w:tc>
        <w:tc>
          <w:tcPr>
            <w:tcW w:w="5104" w:type="dxa"/>
          </w:tcPr>
          <w:p w:rsidR="00EF28DB" w:rsidRDefault="00EF28DB"/>
        </w:tc>
        <w:tc>
          <w:tcPr>
            <w:tcW w:w="993" w:type="dxa"/>
          </w:tcPr>
          <w:p w:rsidR="00EF28DB" w:rsidRDefault="00EF28DB"/>
        </w:tc>
      </w:tr>
      <w:tr w:rsidR="00EF28D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F28DB" w:rsidRPr="00DC6B21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в области основ экономики и менеджмента в сфере физической культуры и спорта (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ФКиС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освоение теоретических знаний в данной области и приобретение умений их применять в условиях, связанных с педагогической деятельностью; формирование общекультурных и профессиональных компетенций в области физической культуры и спорта.</w:t>
            </w:r>
          </w:p>
        </w:tc>
      </w:tr>
      <w:tr w:rsidR="00EF28DB" w:rsidRPr="00DC6B21">
        <w:trPr>
          <w:trHeight w:hRule="exact" w:val="277"/>
        </w:trPr>
        <w:tc>
          <w:tcPr>
            <w:tcW w:w="766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</w:tr>
      <w:tr w:rsidR="00EF28DB" w:rsidRPr="00DC6B2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F28DB" w:rsidRPr="00DC6B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EF28DB" w:rsidRPr="00DC6B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EF28DB" w:rsidRPr="00DC6B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EF28DB" w:rsidRPr="00DC6B2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EF28DB" w:rsidRPr="00DC6B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EF28DB" w:rsidRPr="00DC6B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EF28DB" w:rsidRPr="00DC6B2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EF28DB" w:rsidRPr="00DC6B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EF28DB" w:rsidRPr="00DC6B2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EF28DB" w:rsidRPr="00DC6B21">
        <w:trPr>
          <w:trHeight w:hRule="exact" w:val="277"/>
        </w:trPr>
        <w:tc>
          <w:tcPr>
            <w:tcW w:w="766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</w:tr>
      <w:tr w:rsidR="00EF28DB" w:rsidRPr="00DC6B2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F28D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F28DB" w:rsidRPr="00DC6B21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механизмы социализации личности; основные философские категории и проблемы человеческого бытия;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общества; основные характеристики естественнонаучной картины мира, место и роль человека в природе (ОК-5);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базовые правовые знания взаимодействия человека и общества; основные механизмы социализации личности;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 (ОК-7);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-Закономерности поведения с точки зрения менеджмента и особенности его проявления в учебном процессе в разные возрастные периоды;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взаимодействия педагога с различными субъектами педагогического процесса в соответствии с нормативн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правовыми актами сферы образования (ОПК-4);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построения межличностных отношений в группах разного возраста и пола; особенности регионального обучения и воспитания учащихся (ПК-7).</w:t>
            </w:r>
          </w:p>
        </w:tc>
      </w:tr>
      <w:tr w:rsidR="00EF28D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F28DB" w:rsidRPr="00DC6B21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мировоззренческие, социально и личностно-значимые философские проблемы; применять экономические знания в процессе решения задач образовательной и профессиональной деятельности; использовать различные формы, виды устной и письменной коммуникации на родном и иностранных языках в учебной и профессиональной деятельности (ОК-5);</w:t>
            </w:r>
            <w:proofErr w:type="gramEnd"/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базовые правовые знания в процессе решения задач образовательной и профессиональной деятельности; использовать различные формы, виды устной и письменной коммуникации на родном и иностранных языках в учебной и профессиональной деятельности (ОК-7);</w:t>
            </w:r>
            <w:proofErr w:type="gramEnd"/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Учитывать различные контексты (социальные, культурные, национальные), в которых протекают процессы обучения; бесконфликтно общаться с различными субъектами педагогического процесса; выбирать вид спорта или индивидуальные системы физических упражнений с учетом достижений менеджмента в соответствии с норматив-но-правовыми актами сферы образования (ОПК-4);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Создавать педагогически целесообразную и психологически безопасную образовательную среду; использовать особенности восприятия информации разными возрастными категориями (ПК-7).</w:t>
            </w:r>
          </w:p>
        </w:tc>
      </w:tr>
    </w:tbl>
    <w:p w:rsidR="00EF28DB" w:rsidRPr="00991D93" w:rsidRDefault="00EC29D1">
      <w:pPr>
        <w:rPr>
          <w:sz w:val="0"/>
          <w:szCs w:val="0"/>
          <w:lang w:val="ru-RU"/>
        </w:rPr>
      </w:pPr>
      <w:r w:rsidRPr="00991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EF28D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DC6B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EF28DB" w:rsidRDefault="00EF28DB"/>
        </w:tc>
        <w:tc>
          <w:tcPr>
            <w:tcW w:w="993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1135" w:type="dxa"/>
          </w:tcPr>
          <w:p w:rsidR="00EF28DB" w:rsidRDefault="00EF28DB"/>
        </w:tc>
        <w:tc>
          <w:tcPr>
            <w:tcW w:w="284" w:type="dxa"/>
          </w:tcPr>
          <w:p w:rsidR="00EF28DB" w:rsidRDefault="00EF28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F28D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F28DB" w:rsidRPr="00DC6B21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Технологиями приобретения, использования и обновления гуманитарных, социальных и экономических знаний; навыками коммуникации в родной и иноязычной среде (ОК-5);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Технологиями приобретения, использования и обновления социальных и экономических знаний на основе базовых правовых знаний; навыками рефлексии, самооценки, самоконтроля; навыками коммуникации в родной и иноязычной среде (ОК-7);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Методами диагностирования достижений обучающихся с точки зрения менеджмента; способами осуществления психолого-педагогической поддержки и сопровождения, используя коллективные методы работы; способами предупреждения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девиантного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 и правонарушений в соответствии с нормативно-правовыми актами сферы образования (ОПК-4);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Методами, обеспечивающими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оптимальное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построения межличностных отношений в группах разного возраста и пола; активации творческих способностей с учетом особенностей регионального обучения и воспитания учащихся (ПК-7).</w:t>
            </w:r>
          </w:p>
        </w:tc>
      </w:tr>
      <w:tr w:rsidR="00EF28DB" w:rsidRPr="00DC6B21">
        <w:trPr>
          <w:trHeight w:hRule="exact" w:val="277"/>
        </w:trPr>
        <w:tc>
          <w:tcPr>
            <w:tcW w:w="993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</w:tr>
      <w:tr w:rsidR="00EF28D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F28D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F28DB" w:rsidRPr="00DC6B2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 «Менеджмент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F28DB">
            <w:pPr>
              <w:rPr>
                <w:lang w:val="ru-RU"/>
              </w:rPr>
            </w:pPr>
          </w:p>
        </w:tc>
      </w:tr>
      <w:tr w:rsidR="00EF28D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 в дисциплину «Менеджмент физической культуры и спорта»»</w:t>
            </w:r>
          </w:p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дисциплины «Менеджмент физической культуры и спорта». Главная цель менеджмента. Основы теории управления. Дуглас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Макгрегор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теория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и теория «У».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Л1.8 Л1.9 Л1.10 Л1.11 Л1.13 Л1.14 Л1.16 Л1.19 Л1.21Л2.1 Л2.3 Л2.4 Л2.5</w:t>
            </w:r>
          </w:p>
        </w:tc>
      </w:tr>
      <w:tr w:rsidR="00EF28D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«Маркетинг в сфере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физическом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культуры и спорта»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особенности маркетинга в сфере физической культуры и спорта. Принципы маркетинга и управления маркетинговой деятельностью на рынке услуг физической культуры и спорта. Маркетинговые функции предприятий и организаций-потребителей услуг физической культуры и спорта. Объекты маркетинга в сфере физической культуры и спорта. Проблемное содержание и особенности маркетинговой деятельности в сфере физической культуры и 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Л1.8Л2.1 Л2.3 Л2.4 Л2.5</w:t>
            </w:r>
          </w:p>
        </w:tc>
      </w:tr>
      <w:tr w:rsidR="00EF28D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«Физкультурно-спортивная организац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признаки»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физкультурных и спортивных организаций. Понятие физкультурно-спортивной организац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признаки. Физкультурно-спортивная организация как социальная система. Жизненный цикл организации. Строение физкультурн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Организационно-правовые формы физкультурных и спортивных организаций. Иерархия отраслевого управления. /</w:t>
            </w:r>
            <w:proofErr w:type="spellStart"/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Л1.17 Л1.31Л2.1 Л2.2 Л2.4</w:t>
            </w:r>
          </w:p>
        </w:tc>
      </w:tr>
      <w:tr w:rsidR="00EF28D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«Технология принятия управленческого решения»</w:t>
            </w:r>
          </w:p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 и последовательность этапов принятия управленческих решений.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Л1.15 Л1.24 Л1.31Л2.1 Л2.2 Л2.5</w:t>
            </w:r>
          </w:p>
        </w:tc>
      </w:tr>
      <w:tr w:rsidR="00EF28D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 в дисциплину «Менеджмент физической культуры и спорта»»</w:t>
            </w:r>
          </w:p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дисциплины «Менеджмент физической культуры и спорта». Главная цель менеджмента. Основы теории управления. Дуглас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Макгрегор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теория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и теория «У».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Л1.35Л2.1 Л2.4 Л2.5</w:t>
            </w:r>
          </w:p>
        </w:tc>
      </w:tr>
      <w:tr w:rsidR="00EF28D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«Маркетинг в сфере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физическом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культуры и спорта»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особенности маркетинга в сфере физической культуры и спорта. Принципы маркетинга и управления маркетинговой деятельностью на рынке услуг физической культуры и спорта. Маркетинговые функции предприятий и организаций-потребителей услуг физической культуры и спорта. Объекты маркетинга в сфере физической культуры и спорта. Проблемное содержание и особенности маркетинговой деятельности в сфере физической культуры и спорта. /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Л1.31Л2.2 Л2.3</w:t>
            </w:r>
          </w:p>
        </w:tc>
      </w:tr>
    </w:tbl>
    <w:p w:rsidR="00EF28DB" w:rsidRDefault="00EC29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EF28D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DC6B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EF28DB" w:rsidRDefault="00EF28DB"/>
        </w:tc>
        <w:tc>
          <w:tcPr>
            <w:tcW w:w="993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1135" w:type="dxa"/>
          </w:tcPr>
          <w:p w:rsidR="00EF28DB" w:rsidRDefault="00EF28DB"/>
        </w:tc>
        <w:tc>
          <w:tcPr>
            <w:tcW w:w="284" w:type="dxa"/>
          </w:tcPr>
          <w:p w:rsidR="00EF28DB" w:rsidRDefault="00EF28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F28D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 в спортивный менеджмент»</w:t>
            </w:r>
          </w:p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и принципы спортивного менеджмента. Десять ролей менеджера. Пять базовых операций в работе менеджера.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Л1.21Л2.3 Л2.4 Л2.5</w:t>
            </w:r>
          </w:p>
        </w:tc>
      </w:tr>
      <w:tr w:rsidR="00EF28D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«Физкультурно-спортивная организац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признаки»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физкультурных и спортивных организаций. Понятие физкультурно-спортивной организац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признаки. Физкультурно-спортивная организация как социальная система. Жизненный цикл организации. Строение физкультурн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Организационно-правовые формы физкультурных и спортивных организаций. Иерархия отраслевого управления. /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Л1.10 Л1.18Л2.1 Л2.4 Л2.5</w:t>
            </w:r>
          </w:p>
        </w:tc>
      </w:tr>
      <w:tr w:rsidR="00EF28D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«Виды социальных целей в физкультурно-спортивной организации»</w:t>
            </w:r>
          </w:p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функции спортивного менеджмента. Понятие и виды социальных целей в физкультурно-спортивной организации. Цели как отражение миссии организации и социальной политики государства по развитию физической культуры и спорта в стране.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дерево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Л1.21Л2.1 Л2.4 Л2.5</w:t>
            </w:r>
          </w:p>
        </w:tc>
      </w:tr>
      <w:tr w:rsidR="00EF28D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«Государственные и негосударственные органы управления физической культурой и спортом»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организационная структура управления физической культурой и спортом в России. Государственные органы управления физической культурой и спортом. Физкультурно-оздоровительная и спортивная работа с детьми и молодежью. Организация физкультурно-оздоровительных и спортивных мероприятий с инвалидами. Общественные органы управления физической культурой и спортом. /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Л1.31 Л1.35 Л1.39Л2.1 Л2.4 Л2.5</w:t>
            </w:r>
          </w:p>
        </w:tc>
      </w:tr>
      <w:tr w:rsidR="00EF28D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«Первичные организации физкультурно-спортивной направленности»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Спортивный клуб как первичная организация физической культуры и спорта. Типология современных спортивных клубов России. Технология создания физкультурно-спортивной организации. Общественное физкультурно-спортивное объединение - организационная форма реализации спортивных интересов населения.</w:t>
            </w:r>
          </w:p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Л1.31 Л1.35 Л1.39Л2.1 Л2.4 Л2.5</w:t>
            </w:r>
          </w:p>
        </w:tc>
      </w:tr>
      <w:tr w:rsidR="00EF28D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«Технология принятия управленческого решения»</w:t>
            </w:r>
          </w:p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 и последовательность этапов принятия управленческих решений.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Л1.9 Л1.12 Л1.15 Л1.18 Л1.20 Л1.22 Л1.23 Л1.24 Л1.25Л2.1 Л2.4 Л2.5</w:t>
            </w:r>
          </w:p>
        </w:tc>
      </w:tr>
      <w:tr w:rsidR="00EF28D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управления физкультурно-спортивными организациями»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содержания управленческой деятельности в физкультурно-спортивных организациях. Состав, содержание и значение принципов управления физической культурой и спортом в рыночных условиях. Трудовые ресурсы. Финансовые ресурсы. Материальные ресурсы. Методы экономического управления. Социально-экономическая защищённость спортсменов /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Л1.20 Л1.22 Л1.23Л2.1 Л2.4 Л2.5</w:t>
            </w:r>
          </w:p>
        </w:tc>
      </w:tr>
      <w:tr w:rsidR="00EF28D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«Менеджмент персонала физкультурно-спортивных организаций»</w:t>
            </w:r>
          </w:p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 обязанности персонала физкультурн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Учитель физической культуры. Тренер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реподаватель образовательного учреждения. Инструктор по физической культуре.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Л1.15 Л1.20 Л1.23Л2.1 Л2.4 Л2.5</w:t>
            </w:r>
          </w:p>
        </w:tc>
      </w:tr>
      <w:tr w:rsidR="00EF28DB" w:rsidRPr="00DC6B2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 «Экономика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F28DB">
            <w:pPr>
              <w:rPr>
                <w:lang w:val="ru-RU"/>
              </w:rPr>
            </w:pPr>
          </w:p>
        </w:tc>
      </w:tr>
    </w:tbl>
    <w:p w:rsidR="00EF28DB" w:rsidRPr="00991D93" w:rsidRDefault="00EC29D1">
      <w:pPr>
        <w:rPr>
          <w:sz w:val="0"/>
          <w:szCs w:val="0"/>
          <w:lang w:val="ru-RU"/>
        </w:rPr>
      </w:pPr>
      <w:r w:rsidRPr="00991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EF28D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DC6B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EF28DB" w:rsidRDefault="00EF28DB"/>
        </w:tc>
        <w:tc>
          <w:tcPr>
            <w:tcW w:w="993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1135" w:type="dxa"/>
          </w:tcPr>
          <w:p w:rsidR="00EF28DB" w:rsidRDefault="00EF28DB"/>
        </w:tc>
        <w:tc>
          <w:tcPr>
            <w:tcW w:w="284" w:type="dxa"/>
          </w:tcPr>
          <w:p w:rsidR="00EF28DB" w:rsidRDefault="00EF28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F28D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«Производственная и непроизводственная сферы: содержание и взаимосвязь»</w:t>
            </w:r>
          </w:p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товаров/услуг. Потребности, которые удовлетворяют товары/услуги. Спрос на товары/услуги. Цены производства и реализации товаров/услуг.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Л1.10 Л1.21 Л1.31Л2.1 Л2.3 Л2.4</w:t>
            </w:r>
          </w:p>
        </w:tc>
      </w:tr>
      <w:tr w:rsidR="00EF28D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«Продукт отрасли «Физическая культура и спорт»»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 отрасли физической культуры и спорта. Ценообразование на физкультурно-спортивные услуги. Налогообложение в области физической культуры и спорта. Рынки и способы продаж. Характеристика рынков и их сегментов. Критерии эффективности деятельности в сфере физической культуры и 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Л1.10 Л1.21 Л1.22 Л1.31Л2.1 Л2.4</w:t>
            </w:r>
          </w:p>
        </w:tc>
      </w:tr>
      <w:tr w:rsidR="00EF28D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«Предпринимательство в сфере физической культуры и спорта»</w:t>
            </w:r>
          </w:p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спортивного спонсорства. Субъекты спонсорства. Взаимодействие между спонсором и спортивной организацией. Результаты деятельности и показатели эффективности в сфере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Л1.10 Л1.16 Л1.21 Л1.31 Л1.36 Л1.37Л2.1 Л2.2 Л2.4 Л2.5</w:t>
            </w:r>
          </w:p>
        </w:tc>
      </w:tr>
      <w:tr w:rsidR="00EF28D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«Экономические аспекты нормативно-правовых актов по физической культуре и спорту»</w:t>
            </w:r>
          </w:p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Соответствие товаров/услуг требованиям законодательства. Особенности нормативно-правового регулирования деятельности организаций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Л1.17 Л1.26 Л1.27 Л1.33 Л1.35 Л1.38Л2.1 Л2.2 Л2.3 Л2.4</w:t>
            </w:r>
          </w:p>
        </w:tc>
      </w:tr>
      <w:tr w:rsidR="00EF28D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«Материально-техническая база отрасли «физическая культура и спорт»»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Фонды спортивных сооружений, их структура и оборот. Спортивное оборудование и снаряжение. Сырье, материалы, комплектующие. Факторы, лимитирующие объемы производства, поставок ресурсов. /</w:t>
            </w:r>
            <w:proofErr w:type="spellStart"/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Л1.35 Л1.39Л2.2 Л2.4 Л2.5</w:t>
            </w:r>
          </w:p>
        </w:tc>
      </w:tr>
      <w:tr w:rsidR="00EF28D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«Производственная и непроизводственная сферы: содержание и взаимосвязь»</w:t>
            </w:r>
          </w:p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товаров/услуг. Потребности, которые удовлетворяют товары/услуги. Спрос на товары/услуги. Цены производства и реализации товаров/услуг.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Л1.14 Л1.16 Л1.21 Л1.35Л2.1 Л2.4 Л2.5</w:t>
            </w:r>
          </w:p>
        </w:tc>
      </w:tr>
      <w:tr w:rsidR="00EF28D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«Продукт отрасли «Физическая культура и спорт»»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 отрасли физической культуры и спорта. Ценообразование на физкультурно-спортивные услуги. Налогообложение в области физической культуры и спорта. Рынки и способы продаж. Характеристика рынков и их сегментов. Критерии эффективности деятельности в сфере физической культуры и спорта /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Л1.21 Л1.31Л2.1 Л2.2 Л2.4 Л2.5</w:t>
            </w:r>
          </w:p>
        </w:tc>
      </w:tr>
      <w:tr w:rsidR="00EF28D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«Предпринимательство в сфере физической культуры и спорта»</w:t>
            </w:r>
          </w:p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спортивного спонсорства. Субъекты спонсорства. Взаимодействие между спонсором и спортивной организацией. Результаты деятельности и показатели эффективности в сфере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Л1.6 Л1.10 Л1.14Л2.1 Л2.3 Л2.4</w:t>
            </w:r>
          </w:p>
        </w:tc>
      </w:tr>
      <w:tr w:rsidR="00EF28D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«Экономические аспекты нормативно-правовых актов по физической культуре и спорту»</w:t>
            </w:r>
          </w:p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Соответствие товаров/услуг требованиям законодательства. Особенности нормативно-правового регулирования деятельности организаций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Л1.17 Л1.26 Л1.27 Л1.28 Л1.29 Л1.30 Л1.32 Л1.33 Л1.34 Л1.36 Л1.37 Л1.38Л2.1 Л2.3 Л2.4</w:t>
            </w:r>
          </w:p>
        </w:tc>
      </w:tr>
      <w:tr w:rsidR="00EF28D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«Материально-техническая база отрасли «физическая культура и спорт»»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Фонды спортивных сооружений, их структура и оборот. Спортивное оборудование и снаряжение. Сырье, материалы, комплектующие. Факторы, лимитирующие объемы производства, поставок ресурсов. /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Л1.31 Л1.35Л2.1 Л2.2 Л2.4 Л2.5</w:t>
            </w:r>
          </w:p>
        </w:tc>
      </w:tr>
    </w:tbl>
    <w:p w:rsidR="00EF28DB" w:rsidRDefault="00EC29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8"/>
        <w:gridCol w:w="2121"/>
        <w:gridCol w:w="1846"/>
        <w:gridCol w:w="143"/>
        <w:gridCol w:w="1004"/>
        <w:gridCol w:w="721"/>
        <w:gridCol w:w="424"/>
        <w:gridCol w:w="718"/>
        <w:gridCol w:w="283"/>
        <w:gridCol w:w="1005"/>
      </w:tblGrid>
      <w:tr w:rsidR="00EF28D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DC6B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EF28DB" w:rsidRDefault="00EF28DB"/>
        </w:tc>
        <w:tc>
          <w:tcPr>
            <w:tcW w:w="143" w:type="dxa"/>
          </w:tcPr>
          <w:p w:rsidR="00EF28DB" w:rsidRDefault="00EF28DB"/>
        </w:tc>
        <w:tc>
          <w:tcPr>
            <w:tcW w:w="993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426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284" w:type="dxa"/>
          </w:tcPr>
          <w:p w:rsidR="00EF28DB" w:rsidRDefault="00EF28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F28DB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«Трудовые ресурсы отрасли «физическая культура и спорт»»</w:t>
            </w:r>
          </w:p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кадров для отрасли «физическая культура и спорт». Экономические аспекты организации труда работников физической культуры и спорта. Управленческий персонал. Кадровая политика. Нормирования труда физкультурных работников. Стимулирование и оплата труда физкультурных работников.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Л1.13 Л1.18 Л1.20 Л1.31 Л1.35Л2.1 Л2.4 Л2.5</w:t>
            </w:r>
          </w:p>
        </w:tc>
      </w:tr>
      <w:tr w:rsidR="00EF28DB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«Бюджетные и внебюджетные источники финансирования физической культуры и спорта».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Финансовая политика государства. Финансирование физической культуры и спорта. Источники финансирования физической культуры и спорта. Бюджет физкультурно-спортивной организации. Расходы некоммерческой физкультурн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Местные финансы. Правительственные фонды. /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Л1.24 Л1.31 Л1.35Л2.1 Л2.4 Л2.5</w:t>
            </w:r>
          </w:p>
        </w:tc>
      </w:tr>
      <w:tr w:rsidR="00EF28DB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«Планирование и экономический анализ финансово- хозяйственной деятельности физкультурно-спортивной организации»</w:t>
            </w:r>
          </w:p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Бизнес-план и его функции.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Стартап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разновидность бизнес- плана. Виды контроля и принципы его осуществления. Формы, методы проверки и контроля. Сущность и задачи экономического анализа. Основные методы экономического анализа.  /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Л1.10 Л1.24 Л1.25 Л1.31Л2.1 Л2.4 Л2.5</w:t>
            </w:r>
          </w:p>
        </w:tc>
      </w:tr>
      <w:tr w:rsidR="00EF28DB">
        <w:trPr>
          <w:trHeight w:hRule="exact" w:val="277"/>
        </w:trPr>
        <w:tc>
          <w:tcPr>
            <w:tcW w:w="710" w:type="dxa"/>
          </w:tcPr>
          <w:p w:rsidR="00EF28DB" w:rsidRDefault="00EF28DB"/>
        </w:tc>
        <w:tc>
          <w:tcPr>
            <w:tcW w:w="285" w:type="dxa"/>
          </w:tcPr>
          <w:p w:rsidR="00EF28DB" w:rsidRDefault="00EF28DB"/>
        </w:tc>
        <w:tc>
          <w:tcPr>
            <w:tcW w:w="1560" w:type="dxa"/>
          </w:tcPr>
          <w:p w:rsidR="00EF28DB" w:rsidRDefault="00EF28DB"/>
        </w:tc>
        <w:tc>
          <w:tcPr>
            <w:tcW w:w="2127" w:type="dxa"/>
          </w:tcPr>
          <w:p w:rsidR="00EF28DB" w:rsidRDefault="00EF28DB"/>
        </w:tc>
        <w:tc>
          <w:tcPr>
            <w:tcW w:w="1844" w:type="dxa"/>
          </w:tcPr>
          <w:p w:rsidR="00EF28DB" w:rsidRDefault="00EF28DB"/>
        </w:tc>
        <w:tc>
          <w:tcPr>
            <w:tcW w:w="143" w:type="dxa"/>
          </w:tcPr>
          <w:p w:rsidR="00EF28DB" w:rsidRDefault="00EF28DB"/>
        </w:tc>
        <w:tc>
          <w:tcPr>
            <w:tcW w:w="993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426" w:type="dxa"/>
          </w:tcPr>
          <w:p w:rsidR="00EF28DB" w:rsidRDefault="00EF28DB"/>
        </w:tc>
        <w:tc>
          <w:tcPr>
            <w:tcW w:w="710" w:type="dxa"/>
          </w:tcPr>
          <w:p w:rsidR="00EF28DB" w:rsidRDefault="00EF28DB"/>
        </w:tc>
        <w:tc>
          <w:tcPr>
            <w:tcW w:w="284" w:type="dxa"/>
          </w:tcPr>
          <w:p w:rsidR="00EF28DB" w:rsidRDefault="00EF28DB"/>
        </w:tc>
        <w:tc>
          <w:tcPr>
            <w:tcW w:w="993" w:type="dxa"/>
          </w:tcPr>
          <w:p w:rsidR="00EF28DB" w:rsidRDefault="00EF28DB"/>
        </w:tc>
      </w:tr>
      <w:tr w:rsidR="00EF28D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F28DB" w:rsidRPr="00DC6B2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F28DB" w:rsidRPr="00DC6B21">
        <w:trPr>
          <w:trHeight w:hRule="exact" w:val="277"/>
        </w:trPr>
        <w:tc>
          <w:tcPr>
            <w:tcW w:w="710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</w:tr>
      <w:tr w:rsidR="00EF28DB" w:rsidRPr="00DC6B2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F28D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F28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F28D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Виханский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О.С., Наумов А.И.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Менеджмент: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 и направлениям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Авт.-сост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Менеджмент: Конспект лекций; [Пособие для подготовки к экзаменам]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Лекции по менеджменту: Решение. Предвидение.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Риск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Союз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Михеева Н.А.,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Галенская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Менеджмент в социально-культурной сфере: (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Социально-эконом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механизмы и методы управления):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Изд-во Михайлова В.А.,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менеджмента: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эконом. спец.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Экоперспектива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С.Д.,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Гохберг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Ягудин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Бандурин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Инновационный менеджмент: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ЮНИТИ, 1997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Маркетинг менеджмент: Пер. с англ.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Рекламный менеджмент: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эконом. спец.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Экоперспектива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Риск-менеджмент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Менеджмент в малом бизнесе: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сред. спец. учеб. заведений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информационного менеджмента: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вузов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351400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654700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Уитмор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Coaching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новый стиль менеджмента и управления персоналом: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пособие.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EF28DB" w:rsidRDefault="00EC29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EF28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DC6B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EF28DB" w:rsidRDefault="00EF28DB"/>
        </w:tc>
        <w:tc>
          <w:tcPr>
            <w:tcW w:w="2269" w:type="dxa"/>
          </w:tcPr>
          <w:p w:rsidR="00EF28DB" w:rsidRDefault="00EF28DB"/>
        </w:tc>
        <w:tc>
          <w:tcPr>
            <w:tcW w:w="993" w:type="dxa"/>
          </w:tcPr>
          <w:p w:rsidR="00EF28DB" w:rsidRDefault="00EF28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F28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F28D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Менеджмент персонала: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учащихся сред.-спец. учеб. заведений (ССУЗ)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Т.Д. "ЭЛИТ-2000",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практики менеджмента: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 и колледжей, слушателей школ бизнеса и управления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/Д: А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О"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Книга",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Беляцкий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Менеджмент. Основы лидерства: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вузов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и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Большаков А.С., Михайлов В.И.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менеджмент: Теория и практика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Погребняк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функционирования и развития образовательного учреждения: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слушателей фак. повышения квалификации и проф. переподготовки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кадров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о-во России,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Мардас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А.Н.,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Мардас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Зайцев Л.Г., Соколова М.И.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Стратегический менеджмент: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Мишурова И. В., Крюков С. В., Жуков Д. В., Гриб О. В.,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Гудикова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В.,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Ненаглядова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И., Пятница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кадрового менеджмента: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студентов, обучающихся по эконом.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М.; Ростов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/Д: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МарТ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Мишурова И. В., Лысенко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Менеджмент профессиональных услуг: стратегия и практика: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пособие для рук. и специалистов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консалтиготовых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фирм, студентов и преподавателей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М.; Ростов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/Д: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МарТ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Волков А.К., Герасимова В.Г.,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Женова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Н.А., Завьялова Н.Б., Дьяконова Л.П., Коваль П.Е., Меламуд М.Р., Романова Ю.Д., Щербакова О.В.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экономике, менеджменте и образовании: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Изд-во Рос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коном. акад.,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Горбунова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Кадровый менеджмент и психология управления: крат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Тихомиров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Финансовый менеджмент. Управление финансами: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студ.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Круи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Галай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Д., Марк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риск-менеджмента: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 w:rsidRPr="00DC6B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Зайцева Е. С.,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Бушкевич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Прудникова Т. А., Акимова С. А., Прудников А. С., Прудников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работы с молодежью: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=116666 неограниченный доступ для зарегистрированных пользователей</w:t>
            </w:r>
          </w:p>
        </w:tc>
      </w:tr>
      <w:tr w:rsidR="00EF28DB" w:rsidRPr="00DC6B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 С. В., Крашенинников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Олимпийское право. Правовые основы олимпийского движения: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=117046 неограниченный доступ для зарегистрированных пользователей</w:t>
            </w:r>
          </w:p>
        </w:tc>
      </w:tr>
      <w:tr w:rsidR="00EF28DB" w:rsidRPr="00DC6B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существования общества с ограниченной ответственностью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=141926 неограниченный доступ для зарегистрированных пользователей</w:t>
            </w:r>
          </w:p>
        </w:tc>
      </w:tr>
    </w:tbl>
    <w:p w:rsidR="00EF28DB" w:rsidRPr="00991D93" w:rsidRDefault="00EC29D1">
      <w:pPr>
        <w:rPr>
          <w:sz w:val="0"/>
          <w:szCs w:val="0"/>
          <w:lang w:val="ru-RU"/>
        </w:rPr>
      </w:pPr>
      <w:r w:rsidRPr="00991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EF28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DC6B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EF28DB" w:rsidRDefault="00EF28DB"/>
        </w:tc>
        <w:tc>
          <w:tcPr>
            <w:tcW w:w="2269" w:type="dxa"/>
          </w:tcPr>
          <w:p w:rsidR="00EF28DB" w:rsidRDefault="00EF28DB"/>
        </w:tc>
        <w:tc>
          <w:tcPr>
            <w:tcW w:w="993" w:type="dxa"/>
          </w:tcPr>
          <w:p w:rsidR="00EF28DB" w:rsidRDefault="00EF28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F28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F28DB" w:rsidRPr="00DC6B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подтверждения соответствия продукции, работ, услуг: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=257836 неограниченный доступ для зарегистрированных пользователей</w:t>
            </w:r>
          </w:p>
        </w:tc>
      </w:tr>
      <w:tr w:rsidR="00EF28DB" w:rsidRPr="00DC6B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Ющенко Н. А.,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Зарипова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Ю., Панова А. С., Нургалиева М. Л.,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Файзрахманова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государственного регулирования предпринимательской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=257837 неограниченный доступ для зарегистрированных пользователей</w:t>
            </w:r>
          </w:p>
        </w:tc>
      </w:tr>
      <w:tr w:rsidR="00EF28DB" w:rsidRPr="00DC6B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Брызгалов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Экономика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=275960 неограниченный доступ для зарегистрированных пользователей</w:t>
            </w:r>
          </w:p>
        </w:tc>
      </w:tr>
      <w:tr w:rsidR="00EF28DB" w:rsidRPr="00DC6B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Ю. А., Самсонов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Организационно-правовые основы внешкольных форм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=298130 неограниченный доступ для зарегистрированных пользователей</w:t>
            </w:r>
          </w:p>
        </w:tc>
      </w:tr>
      <w:tr w:rsidR="00EF28DB" w:rsidRPr="00DC6B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охраны труда: справочное пособие: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Архангельск: Северный (Арктический) федеральный университет (САФУ),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=312304 неограниченный доступ для зарегистрированных пользователей</w:t>
            </w:r>
          </w:p>
        </w:tc>
      </w:tr>
      <w:tr w:rsidR="00EF28DB" w:rsidRPr="00DC6B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Чепурнова Н. М., Трофимова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административной ответственности: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=426496 неограниченный доступ для зарегистрированных пользователей</w:t>
            </w:r>
          </w:p>
        </w:tc>
      </w:tr>
      <w:tr w:rsidR="00EF28DB" w:rsidRPr="00DC6B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Соломченко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Экономика физической культуры и спорта: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=428636 неограниченный доступ для зарегистрированных пользователей</w:t>
            </w:r>
          </w:p>
        </w:tc>
      </w:tr>
      <w:tr w:rsidR="00EF28DB" w:rsidRPr="00DC6B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Концептуальные и правовые основы саморегулирования предпринимательских отношений: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=450261 неограниченный доступ для зарегистрированных пользователей</w:t>
            </w:r>
          </w:p>
        </w:tc>
      </w:tr>
      <w:tr w:rsidR="00EF28DB" w:rsidRPr="00DC6B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Настольная книга руководителя организации: правовые основы: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=460432 неограниченный доступ для зарегистрированных пользователей</w:t>
            </w:r>
          </w:p>
        </w:tc>
      </w:tr>
      <w:tr w:rsidR="00EF28DB" w:rsidRPr="00DC6B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профессиональной деятельности в спорте: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=471212 неограниченный доступ для зарегистрированных пользователей</w:t>
            </w:r>
          </w:p>
        </w:tc>
      </w:tr>
    </w:tbl>
    <w:p w:rsidR="00EF28DB" w:rsidRPr="00991D93" w:rsidRDefault="00EC29D1">
      <w:pPr>
        <w:rPr>
          <w:sz w:val="0"/>
          <w:szCs w:val="0"/>
          <w:lang w:val="ru-RU"/>
        </w:rPr>
      </w:pPr>
      <w:r w:rsidRPr="00991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EF28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DC6B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EF28DB" w:rsidRDefault="00EF28DB"/>
        </w:tc>
        <w:tc>
          <w:tcPr>
            <w:tcW w:w="2269" w:type="dxa"/>
          </w:tcPr>
          <w:p w:rsidR="00EF28DB" w:rsidRDefault="00EF28DB"/>
        </w:tc>
        <w:tc>
          <w:tcPr>
            <w:tcW w:w="993" w:type="dxa"/>
          </w:tcPr>
          <w:p w:rsidR="00EF28DB" w:rsidRDefault="00EF28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EF28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F28DB" w:rsidRPr="00DC6B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Экономика физической культуры и спорта: электронное учебное пособие по направлению подготовки 49.03.01 «Физическая культура»: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=607577 неограниченный доступ для зарегистрированных пользователей</w:t>
            </w:r>
          </w:p>
        </w:tc>
      </w:tr>
      <w:tr w:rsidR="00EF28D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F28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F28D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F28DB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Русинов Ф.М., Разу М.Л., Денисов В.А., Князев В.Г.,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Кулапов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Менеджмент (Современный российский менеджмент):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Коммерция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ФБК-ПРЕСС,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Уткин Э.А., Драчева Е.Л., Кочеткова А.И.,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Юликов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ситуационных задач, деловых и психологических игр, тестов, контрольных заданий, вопросов для самопроверки по курсу "Менеджмент"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Семенов А.К., Маслова Е.Л.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и этика менеджмента и бизнеса: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книготорг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центр "Маркетинг",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Комаров Е.И., Войтенко А.И., Рак Н.Г.,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Дуплий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Менеджмент социальной работы: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Фатхутдинов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Инновационный менеджмент: учеб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студентов, обучающихся по эконом. и </w:t>
            </w:r>
            <w:proofErr w:type="spellStart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</w:t>
            </w:r>
            <w:proofErr w:type="spellEnd"/>
            <w:r w:rsidRPr="00991D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 и направлениям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28DB" w:rsidRPr="00DC6B2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F28D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F28DB" w:rsidRPr="00DC6B2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F28DB" w:rsidRPr="00DC6B2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F28DB" w:rsidRPr="00DC6B21">
        <w:trPr>
          <w:trHeight w:hRule="exact" w:val="277"/>
        </w:trPr>
        <w:tc>
          <w:tcPr>
            <w:tcW w:w="710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</w:tr>
      <w:tr w:rsidR="00EF28DB" w:rsidRPr="00DC6B2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F28DB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Default="00EC29D1">
            <w:pPr>
              <w:spacing w:after="0" w:line="240" w:lineRule="auto"/>
              <w:rPr>
                <w:sz w:val="19"/>
                <w:szCs w:val="19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F28DB" w:rsidRPr="00DC6B21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EF28DB" w:rsidRPr="00DC6B21">
        <w:trPr>
          <w:trHeight w:hRule="exact" w:val="277"/>
        </w:trPr>
        <w:tc>
          <w:tcPr>
            <w:tcW w:w="710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8DB" w:rsidRPr="00991D93" w:rsidRDefault="00EF28DB">
            <w:pPr>
              <w:rPr>
                <w:lang w:val="ru-RU"/>
              </w:rPr>
            </w:pPr>
          </w:p>
        </w:tc>
      </w:tr>
      <w:tr w:rsidR="00EF28DB" w:rsidRPr="00DC6B2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91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F28DB" w:rsidRPr="00DC6B2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8DB" w:rsidRPr="00991D93" w:rsidRDefault="00EC29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F28DB" w:rsidRDefault="00EF28DB">
      <w:pPr>
        <w:rPr>
          <w:lang w:val="ru-RU"/>
        </w:rPr>
      </w:pPr>
    </w:p>
    <w:p w:rsidR="00991D93" w:rsidRDefault="00991D93">
      <w:pPr>
        <w:rPr>
          <w:lang w:val="ru-RU"/>
        </w:rPr>
      </w:pPr>
    </w:p>
    <w:p w:rsidR="00991D93" w:rsidRDefault="00991D93">
      <w:pPr>
        <w:rPr>
          <w:lang w:val="ru-RU"/>
        </w:rPr>
      </w:pPr>
    </w:p>
    <w:p w:rsidR="00991D93" w:rsidRDefault="00991D93">
      <w:pPr>
        <w:rPr>
          <w:lang w:val="ru-RU"/>
        </w:rPr>
      </w:pPr>
    </w:p>
    <w:p w:rsidR="00991D93" w:rsidRDefault="00991D93">
      <w:pPr>
        <w:rPr>
          <w:lang w:val="ru-RU"/>
        </w:rPr>
      </w:pPr>
    </w:p>
    <w:p w:rsidR="00991D93" w:rsidRDefault="00991D93">
      <w:pPr>
        <w:rPr>
          <w:lang w:val="ru-RU"/>
        </w:rPr>
      </w:pPr>
    </w:p>
    <w:p w:rsidR="00991D93" w:rsidRDefault="00991D93">
      <w:pPr>
        <w:rPr>
          <w:lang w:val="ru-RU"/>
        </w:rPr>
      </w:pPr>
    </w:p>
    <w:p w:rsidR="00991D93" w:rsidRDefault="00991D93">
      <w:pPr>
        <w:rPr>
          <w:lang w:val="ru-RU"/>
        </w:rPr>
      </w:pPr>
    </w:p>
    <w:p w:rsidR="00991D93" w:rsidRDefault="00991D93">
      <w:pPr>
        <w:rPr>
          <w:lang w:val="ru-RU"/>
        </w:rPr>
      </w:pPr>
    </w:p>
    <w:p w:rsidR="00991D93" w:rsidRPr="00991D93" w:rsidRDefault="00991D93" w:rsidP="00991D9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991D93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0"/>
    </w:p>
    <w:p w:rsidR="00991D93" w:rsidRPr="00991D93" w:rsidRDefault="00991D93" w:rsidP="00991D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991D93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:rsidR="00991D93" w:rsidRPr="00991D93" w:rsidRDefault="00991D93" w:rsidP="00991D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91D93">
        <w:rPr>
          <w:rFonts w:ascii="Times New Roman" w:eastAsia="Calibri" w:hAnsi="Times New Roman" w:cs="Times New Roman"/>
          <w:sz w:val="28"/>
          <w:szCs w:val="28"/>
          <w:lang w:val="ru-RU" w:bidi="hi-IN"/>
        </w:rPr>
        <w:t>1</w:t>
      </w: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. Описание показателей и критериев оценивания компетенций на различных этапах их формирования, описание шкал оценивания.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991D93" w:rsidRPr="00DC6B21" w:rsidRDefault="00991D93" w:rsidP="00991D93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/>
      </w:tblPr>
      <w:tblGrid>
        <w:gridCol w:w="2926"/>
        <w:gridCol w:w="2232"/>
        <w:gridCol w:w="2198"/>
        <w:gridCol w:w="2655"/>
      </w:tblGrid>
      <w:tr w:rsidR="00991D93" w:rsidRPr="00DC6B21" w:rsidTr="00B57256">
        <w:trPr>
          <w:trHeight w:val="752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991D93" w:rsidRPr="00DC6B21" w:rsidRDefault="00991D93" w:rsidP="0099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991D93" w:rsidRPr="00DC6B21" w:rsidRDefault="00991D93" w:rsidP="0099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991D93" w:rsidRPr="00DC6B21" w:rsidRDefault="00991D93" w:rsidP="0099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991D93" w:rsidRPr="00DC6B21" w:rsidTr="00B57256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ОК-5 – 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991D93" w:rsidRPr="00DC6B21" w:rsidTr="00B57256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991D93" w:rsidRPr="00DC6B21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 xml:space="preserve"> основные механизмы социализации личности;</w:t>
            </w:r>
          </w:p>
          <w:p w:rsidR="00991D93" w:rsidRPr="00DC6B21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основные философские категории и проблемы человеческого бытия; особенности современного экономического развития России и мира;</w:t>
            </w:r>
          </w:p>
          <w:p w:rsidR="00991D93" w:rsidRPr="00DC6B21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особенности социального партнерства в системе образования; основные закономерности взаимодействия человека и общества;</w:t>
            </w:r>
          </w:p>
          <w:p w:rsidR="00991D93" w:rsidRPr="00DC6B21" w:rsidRDefault="00991D93" w:rsidP="00991D9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>основные характеристики естественнонаучной картины мира, место и роль человека в природе.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5-7), (Пр. мат. - Мод. 2:);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3), (Пр. мат. - Мод. 2: вопросы 1-5);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9-11);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1-5), (Пр. мат. - Мод. 2: тема 2.1, тесты 1-5);</w:t>
            </w:r>
          </w:p>
        </w:tc>
      </w:tr>
      <w:tr w:rsidR="00991D93" w:rsidRPr="00DC6B21" w:rsidTr="00B57256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991D93" w:rsidRPr="00DC6B21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анализировать мировоззренческие, социально и личностно значимые философские проблемы;</w:t>
            </w:r>
          </w:p>
          <w:p w:rsidR="00991D93" w:rsidRPr="00DC6B21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применять экономические знания в процессе решения задач образовательной и профессиональной </w:t>
            </w:r>
            <w:r w:rsidRPr="00DC6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деятельности;</w:t>
            </w:r>
          </w:p>
          <w:p w:rsidR="00991D93" w:rsidRPr="00DC6B21" w:rsidRDefault="00991D93" w:rsidP="00991D9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использовать различные формы, виды устной и письменной коммуникации на </w:t>
            </w:r>
            <w:proofErr w:type="gramStart"/>
            <w:r w:rsidRPr="00DC6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родном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и иностранных языках в учебной и профессиональной деятельности.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</w:t>
            </w: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1.5, вопросы 1-5, Тема 1.9, вопросы 1-5.), (Пр. мат. - Мод. 2:);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3), (Пр. мат. - Мод. 2: 17-25);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тема 1.8, задания 1-4),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(Пр. мат. - Мод. 2: 20, 21, 24-30);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тесты 1-5</w:t>
            </w:r>
            <w:proofErr w:type="gramStart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2.6, тесты 1-5);</w:t>
            </w:r>
          </w:p>
        </w:tc>
      </w:tr>
      <w:tr w:rsidR="00991D93" w:rsidRPr="00DC6B21" w:rsidTr="00B57256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991D93" w:rsidRPr="00DC6B21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 технологиями приобретения, использования и обновления гуманитарных, социальных и экономических знаний;</w:t>
            </w:r>
          </w:p>
          <w:p w:rsidR="00991D93" w:rsidRPr="00DC6B21" w:rsidRDefault="00991D93" w:rsidP="00991D9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навыками коммуникации в родной и иноязычной среде.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2), (Пр. мат. - Мод. 2: 24-30);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9-11);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991D93" w:rsidRPr="00DC6B21" w:rsidTr="00B57256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ОК-7</w:t>
            </w:r>
            <w:r w:rsidRPr="00DC6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  <w:t>способностью использовать базовые правовые знания в различных сферах деятельности</w:t>
            </w:r>
          </w:p>
        </w:tc>
      </w:tr>
      <w:tr w:rsidR="00991D93" w:rsidRPr="00DC6B21" w:rsidTr="00B57256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991D93" w:rsidRPr="00DC6B21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DC6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базовые правовые </w:t>
            </w:r>
            <w:r w:rsidRPr="00DC6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 xml:space="preserve">знания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взаимодействия человека и общества; основные механизмы социализации личности;</w:t>
            </w:r>
          </w:p>
          <w:p w:rsidR="00991D93" w:rsidRPr="00DC6B21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особенности современного экономического развития России и мира;</w:t>
            </w:r>
          </w:p>
          <w:p w:rsidR="00991D93" w:rsidRPr="00DC6B21" w:rsidRDefault="00991D93" w:rsidP="0099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> особенности социального партнерства в системе образования; основные закономерности взаимодействия человека и общества</w:t>
            </w: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</w:t>
            </w: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подготовка рефератов с использованием анализа необходимой литературы,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</w:t>
            </w: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учебных заданий на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тема 1.6, вопросы 2-4),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(Пр. мат. - Мод. 2: вопросы 23-30);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3), (Пр. мат. - Мод. 2: 14, 17, 27, 31);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6-8);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1-5), (Пр. мат. - Мод. 2: тема 2.3, тесты 1-5);</w:t>
            </w:r>
          </w:p>
        </w:tc>
      </w:tr>
      <w:tr w:rsidR="00991D93" w:rsidRPr="00DC6B21" w:rsidTr="00B57256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991D93" w:rsidRPr="00DC6B21" w:rsidRDefault="00991D93" w:rsidP="00991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–</w:t>
            </w:r>
            <w:r w:rsidRPr="00DC6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 применять базовые правовые знания в процессе решения задач образовательной и профессиональной деятельности;</w:t>
            </w:r>
          </w:p>
          <w:p w:rsidR="00991D93" w:rsidRPr="00DC6B21" w:rsidRDefault="00991D93" w:rsidP="00991D9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использовать различные формы, виды устной и письменной коммуникации на </w:t>
            </w:r>
            <w:proofErr w:type="gramStart"/>
            <w:r w:rsidRPr="00DC6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родном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и иностранных языках в учебной и профессиональной деятельности</w:t>
            </w: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</w:t>
            </w: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5-7), (Пр. мат. - Мод. 2: вопросы 23-30);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 , (Пр. мат. - Мод. 2: 14, 17, 27, 31);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5-10);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991D93" w:rsidRPr="00DC6B21" w:rsidTr="00B57256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991D93" w:rsidRPr="00DC6B21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– </w:t>
            </w:r>
            <w:r w:rsidRPr="00DC6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технологиями приобретения, использования и обновления социальных и экономических знаний на основе базовых правовых знаний;</w:t>
            </w:r>
          </w:p>
          <w:p w:rsidR="00991D93" w:rsidRPr="00DC6B21" w:rsidRDefault="00991D93" w:rsidP="00991D9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 навыками рефлексии, самооценки, самоконтроля; навыками коммуникации в родной и иноязычной среде</w:t>
            </w: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 вопросы 23-30);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4) , (Пр. мат. - Мод. 2: 14, 17, 27, 31);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6-8);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991D93" w:rsidRPr="00DC6B21" w:rsidTr="00B57256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ОПК-4</w:t>
            </w:r>
            <w:r w:rsidRPr="00DC6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DC6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noBreakHyphen/>
              <w:t>готовностью к профессиональной деятельности в соответствии с нормативно-правовыми актами сферы образования.</w:t>
            </w:r>
          </w:p>
        </w:tc>
      </w:tr>
      <w:tr w:rsidR="00991D93" w:rsidRPr="00DC6B21" w:rsidTr="00B57256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991D93" w:rsidRPr="00DC6B21" w:rsidRDefault="00991D93" w:rsidP="0099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</w:t>
            </w:r>
            <w:r w:rsidRPr="00DC6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закономерности поведения с точки зрения менеджмента и особенности его проявления в учебном процессе в разные возрастные периоды;</w:t>
            </w:r>
          </w:p>
          <w:p w:rsidR="00991D93" w:rsidRPr="00DC6B21" w:rsidRDefault="00991D93" w:rsidP="0099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 способы взаимодействия педагога с различными субъектами педагогического процесса в соответствии с нормативно-правовыми актами сферы </w:t>
            </w:r>
            <w:r w:rsidRPr="00DC6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образования</w:t>
            </w:r>
            <w:r w:rsidRPr="00DC6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proofErr w:type="gramStart"/>
            <w:r w:rsidRPr="00DC6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–</w:t>
            </w: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пособы проведения самостоятельных тренировочных занятий оздоровительной направленности;</w:t>
            </w:r>
          </w:p>
          <w:p w:rsidR="00991D93" w:rsidRPr="00DC6B21" w:rsidRDefault="00991D93" w:rsidP="00991D9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DC6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етоды организации самоконтроля во время и после занятий физическими упражнениями и спортом.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</w:t>
            </w: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 вопросы 23-30);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 , (Пр. мат. - Мод. 2: 14, 17, 27, 31);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 , (Пр. мат. - Мод. 2: задания 6-8);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тема 1.2, тесты 1-5</w:t>
            </w:r>
            <w:proofErr w:type="gramStart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2.4, тесты 1-5);</w:t>
            </w:r>
          </w:p>
        </w:tc>
      </w:tr>
      <w:tr w:rsidR="00991D93" w:rsidRPr="00DC6B21" w:rsidTr="00B57256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991D93" w:rsidRPr="00DC6B21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DC6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учитывать различные контексты (социальные, культурные, национальные), в которых протекают процессы обучения;</w:t>
            </w:r>
          </w:p>
          <w:p w:rsidR="00991D93" w:rsidRPr="00DC6B21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бесконфликтно общаться с различными субъектами педагогического процесса;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выбирать вид спорта или индивидуальные системы физических упражнений с учетом достижений менеджмента в соответствии с нормативно-правовыми актами сферы образования</w:t>
            </w: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 вопросы 23-30);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 , (Пр. мат. - Мод. 2: 14, 17, 27, 31);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 , (Пр. мат. - Мод. 2: задания 6-8);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991D93" w:rsidRPr="00DC6B21" w:rsidTr="00B57256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991D93" w:rsidRPr="00DC6B21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 методами диагностирования достижений обучающихся с точки зрения менеджмента;</w:t>
            </w:r>
          </w:p>
          <w:p w:rsidR="00991D93" w:rsidRPr="00DC6B21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способами осуществления </w:t>
            </w:r>
            <w:r w:rsidRPr="00DC6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психолого-педагогической поддержки и сопровождения, используя коллективные методы работы;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способами предупреждения </w:t>
            </w:r>
            <w:proofErr w:type="spellStart"/>
            <w:r w:rsidRPr="00DC6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девиантного</w:t>
            </w:r>
            <w:proofErr w:type="spellEnd"/>
            <w:r w:rsidRPr="00DC6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поведения и правонарушений в соответствии с нормативно-правовыми актами сферы образования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</w:t>
            </w: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литературы,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</w:t>
            </w: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1.7, вопросы 5-7.), (Пр. мат. - Мод. 2: вопросы 23-30);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тема 1.1 тема реферата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3) , (Пр. мат. - Мод. 2: 14, 17, 27, 31);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 , (Пр. мат. - Мод. 2: задания 6-8);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991D93" w:rsidRPr="00DC6B21" w:rsidTr="00B57256">
        <w:trPr>
          <w:trHeight w:val="25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ПК-7</w:t>
            </w:r>
            <w:r w:rsidRPr="00DC6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      </w:r>
          </w:p>
        </w:tc>
      </w:tr>
      <w:tr w:rsidR="00991D93" w:rsidRPr="00DC6B21" w:rsidTr="00B57256">
        <w:trPr>
          <w:trHeight w:val="12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991D93" w:rsidRPr="00DC6B21" w:rsidRDefault="00991D93" w:rsidP="00991D9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 способы построения межличностных отношений в группах разного возраста и пола; особенности регионального обучения и воспитания учащихся.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5-7), (Пр. мат. - Мод. 2: 7,8);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1.1 тема реферата 3), (Пр. мат. - Мод. 2: вопросы 1-5);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СР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1.4, задания 2-4), (Пр. мат. - Мод. 2: 9-11);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1.2, тесты 1-5), (Пр. мат. - Мод. 2: тема 2.1, тесты 1-5);</w:t>
            </w:r>
          </w:p>
        </w:tc>
      </w:tr>
      <w:tr w:rsidR="00991D93" w:rsidRPr="00DC6B21" w:rsidTr="00B57256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991D93" w:rsidRPr="00DC6B21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 создавать педагогически целесообразную и психологически безопасную образовательную среду;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 использовать особенности восприятия информации разными возрастными категориями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(Пр. мат. - Мод. 1, тема 1.2, вопросы 2-4, Тема 1.3, вопросы 5-7.), (Пр. мат. - Мод. 2:);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1.7 тема реферата 2), (Пр. мат. - Мод. 2: 24-30);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СР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1.4, задания 2-4), (Пр. мат. - Мод. 2: задания 9-11);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1.2, тесты 1-5</w:t>
            </w:r>
            <w:proofErr w:type="gramStart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991D93" w:rsidRPr="00DC6B21" w:rsidTr="00B57256">
        <w:trPr>
          <w:trHeight w:val="9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991D93" w:rsidRPr="00DC6B21" w:rsidRDefault="00991D93" w:rsidP="0099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методами, обеспечивающими </w:t>
            </w:r>
            <w:proofErr w:type="gramStart"/>
            <w:r w:rsidRPr="00DC6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оптимальное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построения межличностных отношений в группах разного возраста и пола;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методами активации творческих способностей с учетом особенностей регионального обучения и воспитания учащихся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</w:t>
            </w:r>
            <w:r w:rsidRPr="00DC6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(Пр. мат. - Мод. 1, тема 1.2, вопросы 2-4, Тема 1.3, вопросы 5-7), (Пр. мат. - Мод. 2: вопросы 23-30);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1.1 тема реферата 3) , (Пр. мат. - Мод. 2: 14, 17, 27, 31);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СР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1.4, задания 2-4), (Пр. мат. - Мод. 2: задания 5-10);</w:t>
            </w:r>
          </w:p>
          <w:p w:rsidR="00991D93" w:rsidRPr="00DC6B21" w:rsidRDefault="00991D93" w:rsidP="00991D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1.2, тесты 1-5</w:t>
            </w:r>
            <w:proofErr w:type="gramStart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DC6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</w:tbl>
    <w:p w:rsidR="00991D93" w:rsidRPr="00DC6B21" w:rsidRDefault="00991D93" w:rsidP="00991D93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DC6B2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lastRenderedPageBreak/>
        <w:t>О</w:t>
      </w:r>
      <w:r w:rsidRPr="00DC6B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DC6B2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DC6B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DC6B2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DC6B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DC6B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DC6B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991D93" w:rsidRPr="00DC6B21" w:rsidRDefault="00991D93" w:rsidP="00991D93">
      <w:pPr>
        <w:spacing w:after="0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991D93" w:rsidRPr="00DC6B21" w:rsidRDefault="00991D93" w:rsidP="00991D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991D93" w:rsidRPr="00DC6B21" w:rsidRDefault="00991D93" w:rsidP="00991D93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991D93" w:rsidRPr="00DC6B21" w:rsidRDefault="00991D93" w:rsidP="00991D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991D93" w:rsidRPr="00DC6B21" w:rsidRDefault="00991D93" w:rsidP="00991D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DC6B2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991D93" w:rsidRPr="00DC6B21" w:rsidRDefault="00991D93" w:rsidP="00991D93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991D93" w:rsidRPr="00DC6B21" w:rsidRDefault="00991D93" w:rsidP="00991D93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1. «</w:t>
      </w:r>
      <w:r w:rsidRPr="00DC6B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Менеджмент физической культуры и спорта</w:t>
      </w: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Контрольные вопросы </w:t>
      </w:r>
    </w:p>
    <w:p w:rsidR="00991D93" w:rsidRPr="00DC6B21" w:rsidRDefault="00991D93" w:rsidP="00EC29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Особенности продукта, производимого в отрасли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Специфика труда работников отрасли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тенденции в развитии рынка труда в отрасли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Современные особенности подготовки кадров для отрасли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показатели эффективной эксплуатации физкультурно-спортивного сооружения.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внебюджетные источники финансирования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России.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Ценообразование и его основные методы.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Влияние государства на процесс регулирования внешнеэкономических связей.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методы</w:t>
      </w:r>
      <w:proofErr w:type="gram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регулирования внешнеэкономических связей.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экономические факторы и эффективные показатели проведения крупнейших международных спортивных соревнований.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Факторы, влияющие на величину финансовых затрат в спортивной школе.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расчета потребности спортивной организации в кадрах.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Инфляция, ее причины и специфические черты. 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Взаимосвязь инфляции и безработицы.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цели и функции спортивного рынка.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Особенности производства в сфере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экономические функции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Задачи экономики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Формы собственности на средства производства в сфере физической культуры и спорта.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Задачи планирования работы по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планирования развития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Разработка сводных перспективных планов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Налоги и виды налоговых ставок.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источники финансирования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Финансирование физкультурной работы в общеобразовательных и спортивных школах.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Материально-техническая база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Оборотные средства и спортсооружения.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Учёт, отчетность и контроль в сфере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и методы контроля в сфере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Формы контроля сфере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Общие критерии эффективности работы в сфере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деятельности в сфере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Пути роста эффективности в сфере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Показатели оценки эффективности работы спортивной школы.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труда физкультурных работников.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стимулирования физкультурных работников.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услуг, предоставляемые с использованием спортивных сооружений.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Формы оплаты труда физкультурных работников. 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Данные, учитываемые при оплате труда по тарифным условиям.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Специфические особенности материальной и социально-культурной услуги.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Черты и признаки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как отрасли народного хозяйства.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Продукт, производимый в отрасли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Специфика труда работников отрасли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тенденции развития рынка труда в отрасли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Современные особенности подготовки кадров для отрасли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показатели эффективной эксплуатации физкультурно-спортивного сооружения.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внебюджетные источники финансирования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России.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отношения в сфере физической культуры и спорта.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.Стимулирование труда физкультурных работников.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 физкультурно-спортивной организации.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Ресурсное обеспечение физической культуры и спорта.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Бюджетное финансирование физической культуры и спорта.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Материально-техническая база физкультурного движения.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Фонды спортивных сооружений, их структура и оборот.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Применение экономического анализа в деятельности физкультурных и спортивных организаций.</w:t>
      </w:r>
    </w:p>
    <w:p w:rsidR="00991D93" w:rsidRPr="00DC6B21" w:rsidRDefault="00991D93" w:rsidP="00EC29D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учета, отчетности и контроля в работе физкультурных организаций.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Критерии оценивания: </w:t>
      </w: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- 20.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DC6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контрольные</w:t>
      </w:r>
      <w:proofErr w:type="gramEnd"/>
      <w:r w:rsidRPr="00DC6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задание, содержащее 20 вопросов. Ответ на каждый вопрос оценивается максимум в 1 балл.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Критерии оценивания 1 вопроса: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Примеры письменного тестирования по теме: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Тема 1.2 «Маркетинг в сфере </w:t>
      </w:r>
      <w:proofErr w:type="gramStart"/>
      <w:r w:rsidRPr="00DC6B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физическом</w:t>
      </w:r>
      <w:proofErr w:type="gramEnd"/>
      <w:r w:rsidRPr="00DC6B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культуры и спорта»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Маркетинговая деятельность в сфере физической культуры и спорта строится на основе таких принципов, как: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направленность на достижения конечного практического результата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концентрация производства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направленность на новые условия хозяйствования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концентрация научно-исследовательских, организационных усилий на маркетинговую деятельность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Применительно к спортивной организации, концентрация стратегического управления маркетингом представляется в следующем виде: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анализ рынка и возможностей спортивной организации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определение целей маркетинга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внешняя среда спортивного маркетинга, анализ рынка, возможности и ресурсы спортивной организации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выработка стратегии маркетинга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Управление маркетингом в новых условиях хозяйствования состоит </w:t>
      </w:r>
      <w:proofErr w:type="gram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gram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планировании</w:t>
      </w:r>
      <w:proofErr w:type="gram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кадровой политике, управлении и финансировании маркетинговой деятельности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gram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финансировании</w:t>
      </w:r>
      <w:proofErr w:type="gram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маркетинга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подготовке кадров, финансирование маркетинговой деятельности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 подготовке кадров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 основным функциям спортивного маркетинга относятся: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анализ окружающей среды, потребителей и рыночные исследования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планирование продукции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спрос и цена на продукцию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планирование, анализ потребителей и обеспечение социальной ответственности и управления маркетингом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Перечислите основные принципы спортивного маркетинга: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знание возможности рынка, изучение потребителя, производство в соответствие со спросом, формирование спроса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стимулирование продажи товаров и услуг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планирование ассортимента товаров и услуг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организация распространения товаров и услуг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1.3 «</w:t>
      </w:r>
      <w:r w:rsidRPr="00DC6B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Введение в спортивный менеджмент</w:t>
      </w: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объект управления?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это коллектив работников предприятия, организации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это орган управления – аппарат управленческих работников и руководителей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неформальная группа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формальная группа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Кто является одним из авторов школы «научного менеджмента»?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У. Тейлор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Э. Мейо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А. </w:t>
      </w: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Файоль</w:t>
      </w:r>
      <w:proofErr w:type="spellEnd"/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Г. Форд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Кто был основоположником административной школы управления?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У. Тейлор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Э. Мейо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А. </w:t>
      </w: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Файоль</w:t>
      </w:r>
      <w:proofErr w:type="spellEnd"/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Г. Форд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Выделяют три вида информационной роли менеджеров. Какой из </w:t>
      </w:r>
      <w:proofErr w:type="gram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перечисленных</w:t>
      </w:r>
      <w:proofErr w:type="gram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неверным?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поиск информации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распространение информации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выступления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беседа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Выделяются три роли менеджера в </w:t>
      </w:r>
      <w:proofErr w:type="gram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работе</w:t>
      </w:r>
      <w:proofErr w:type="gram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людьми </w:t>
      </w:r>
      <w:proofErr w:type="gram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какая</w:t>
      </w:r>
      <w:proofErr w:type="gram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неправильная: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представительская роль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направляющая роль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неформальное общение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формальное общение</w:t>
      </w:r>
    </w:p>
    <w:p w:rsidR="00991D93" w:rsidRPr="00DC6B21" w:rsidRDefault="00991D93" w:rsidP="0099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1.4 «</w:t>
      </w:r>
      <w:r w:rsidRPr="00DC6B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Физкультурно-спортивная организац</w:t>
      </w:r>
      <w:proofErr w:type="gramStart"/>
      <w:r w:rsidRPr="00DC6B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ии и ее</w:t>
      </w:r>
      <w:proofErr w:type="gramEnd"/>
      <w:r w:rsidRPr="00DC6B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признаки</w:t>
      </w: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DC6B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Управление физической культурой и спортом представляет собой: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управление подготовкой спортсменов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систему конкретных форм и методов сознательной деятельности, направленной на обеспечение эффективного функционирования отрасли физической культуры и спорта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функцию определения систем, обеспечивающих поддержание их режима деятельности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управление в сфере социальной жизни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Зарубежные специалисты понятие «менеджмент» трактуют как: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эффективное использование ресурсов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административная единица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административные навыки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управление в конкретной организации, «внутрифирменное управление»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Дайте наиболее правильное определение понятия «спортивный менеджмент»: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область знаний, помогающая осуществлять эффективное управление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система организации управления производственной деятельностью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теория и практика эффективного управления физкультурно-спортивными организациями в рыночных условиях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социальный слой людей, осуществляющих работу по управлению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Спортивные менеджеры должны: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быть профессионально подготовленными в области управления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разбираться в специфике отрасли «физическая культура и спорт»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ориентироваться на персонал физкультурно-спортивной организации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А+Б+В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Одной из ролей менеджера является функция антрепренёра (предпринимателя), которая заключается: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gram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распределении</w:t>
      </w:r>
      <w:proofErr w:type="gram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ресурсов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gram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повышении</w:t>
      </w:r>
      <w:proofErr w:type="gram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эффективности деятельности организации путём внедрения инновационных проектов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передаче информации о деятельности организации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разрешение конфликтов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На какие типы подразделяются клубы физической культуры и спорта общеобразовательных учреждений?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младших и старших классов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мужские и женские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детско-подростковые, подростковые и юношеские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взрослые и детские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По видам клубы физической культуры и спорта образовательных учреждений могут быть классифицированы </w:t>
      </w:r>
      <w:proofErr w:type="gram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спортивные и оздоровительные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спортивные и технические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оздоровительные и технические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физкультурно-спортивные, спортивные, спортивно-технические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Имеет ли право спортивная школа осуществлять предпринимательскую деятельность?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имеет право, если она осуществляется не в ущерб основной уставной деятельности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не имеет право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В) имеет право, но доход нельзя использовать для увеличения зарплаты сотрудникам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имеет, без всяких условий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Кем финансируется деятельность спортивной школы?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Госкомитетом РФ по физической культуре и спорту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её учредителем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средствами родителей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средствами спонсоров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Общее руководство спортивной школы осуществляет: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директор школы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учредитель школы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спонсоры школы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совет спортивной </w:t>
      </w:r>
      <w:proofErr w:type="gram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школы</w:t>
      </w:r>
      <w:proofErr w:type="gram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представляющий работников и занимающихся</w:t>
      </w:r>
    </w:p>
    <w:p w:rsidR="00991D93" w:rsidRPr="00DC6B21" w:rsidRDefault="00991D93" w:rsidP="0099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1.5 «</w:t>
      </w:r>
      <w:r w:rsidRPr="00DC6B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Виды социальных целей в физкультурно-спортивной организации</w:t>
      </w: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DC6B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Какие функции менеджмента различают?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главные и второстепенные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основные и конкретные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первичные и вторичные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организации и контроля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Основными функциями менеджмента в физической культуре и спорте являются: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организация и планирования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планирование и контроль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контроль и координирование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планирования, организация, мотивация, контроль, </w:t>
      </w: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кондинирование</w:t>
      </w:r>
      <w:proofErr w:type="spell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подготовка кадров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 конкретным функциям менеджмента в физической культуре и спорте относятся: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подготовка спортсменов высокой квалификации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физической воспитание молодёжи, организации физкультурно-спортивной работы с населением, подготовка высококвалифицированных спортсменов, подготовка спортивного резерва, производства спортивных товаров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осуществление международных спортивных связей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научное и методическое обеспечение физического воспитания и спорта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Основными функциональными разновидностями менеджмента в физической культуре и спорте является: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внутрифирменный и организационный менеджмент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стратегический, организационный, инновационный и финансовый менеджмент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стратегический и организационный менеджмент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инновационный и финансовый менеджмент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Что такое риск-менеджмент?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деятельность по оценке рисков, которые могут возникнуть в работе организации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деятельность по формированию трудовых коллективов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деятельность по управлению временными программами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деятельность по выяснению платёжеспособности предпринимателей</w:t>
      </w:r>
    </w:p>
    <w:p w:rsidR="00991D93" w:rsidRPr="00DC6B21" w:rsidRDefault="00991D93" w:rsidP="0099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1.6 «</w:t>
      </w:r>
      <w:r w:rsidRPr="00DC6B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Государственные и негосударственные органы управления физической культурой и спортом</w:t>
      </w: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По признаку движения товаров из одной страны в другую внешнеэкономические связи подразделяются </w:t>
      </w:r>
      <w:proofErr w:type="gram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коммерческие и государственные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частные и общественные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экспортные и импортные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промышленные и кооперативные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</w:t>
      </w:r>
      <w:proofErr w:type="gram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наиболее распространённым административным методом государственного регулирования внешнеэкономических связей относится: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заключение международных договоров и подписание соглашений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международное сотрудничество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международные обязательства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международная торговля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Как называются административные методы количественного ограничения экспорта и импорта с целью защиты внутреннего рынка страны?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сертификация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таможенный тариф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таможенные пошлины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квотирование и лицензирование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Как называется долгосрочная аренда машин и оборудования?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рентинг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хайринг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лизинг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бартер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Что такое бартерные операции?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встречная закупка товаров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эквивалентный обмен товарами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выкуп устаревшей продукции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встречная торговля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По признаку движения товаров из одной страны в другую внешнеэкономические связи подразделяются </w:t>
      </w:r>
      <w:proofErr w:type="gram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коммерческие и государственные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частные и общественные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экспортные и импортные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промышленные и кооперативные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</w:t>
      </w:r>
      <w:proofErr w:type="gram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наиболее распространённым административным методом государственного регулирования внешнеэкономических связей относится: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заключение международных договоров и подписание соглашений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международное сотрудничество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международные обязательства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международная торговля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Как называются административные методы количественного ограничения экспорта и импорта с целью защиты внутреннего рынка страны?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сертификация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таможенный тариф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таможенные пошлины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квотирование и лицензирование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Как называется долгосрочная аренда машин и оборудования?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рентинг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хайринг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лизинг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бартер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Что такое бартерные операции?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встречная закупка товаров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эквивалентный обмен товарами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В) выкуп устаревшей продукции</w:t>
      </w:r>
    </w:p>
    <w:p w:rsidR="00991D93" w:rsidRPr="00DC6B21" w:rsidRDefault="00991D93" w:rsidP="00991D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встречная торговля</w:t>
      </w:r>
    </w:p>
    <w:p w:rsidR="00991D93" w:rsidRPr="00DC6B21" w:rsidRDefault="00991D93" w:rsidP="0099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1.7 «</w:t>
      </w:r>
      <w:r w:rsidRPr="00DC6B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Первичные организации физкультурно-спортивной направленности</w:t>
      </w: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Какие виды процедур содержит технология создания физкультурно-спортивной организации: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формальные и неформальные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основные и дополнительные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первичные и вторичные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экономические и технологические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В группу основных процедур технологии создания физкультурно-спортивной организации входит: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выбор организационно правовой формы, </w:t>
      </w: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институационализация</w:t>
      </w:r>
      <w:proofErr w:type="spell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лицензирование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получение информации и оформление документации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выбор средств и способов финансирования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получение лицензии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Является ли отказ в государственной регистрации общественного объединения препятствием для повторной подачи документов?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является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не является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 является, если устранены основания, вызвавшие отказ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такие случаи законом не оговариваются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proofErr w:type="gram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Деятельность</w:t>
      </w:r>
      <w:proofErr w:type="gram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каких физкультурно-спортивных организаций подлежит лицензированию?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негосударственных организаций и индивидуальных предпринимателей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государственных предприятий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государственных и коммерческих предприятий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индивидуальных предпринимателей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Решение о выдаче или отказе в выдаче лицензии принимается лицензионной палатой в течение: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семь дней со дня подачи заявлений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30 дней со дня подачи заявления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двух месяцев со дня подачи заявления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шести месяцев со дня подачи заявления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1.8 «</w:t>
      </w:r>
      <w:r w:rsidRPr="00DC6B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Технология принятия управленческого решения</w:t>
      </w: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представляет собой бюджет физкультурно-спортивной организации?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учёт денежных поступлений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учёт расходов денежных средств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учёт денежных средств от реализации услуг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баланс денежных доходов и расходов организации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Основными источниками доходов некоммерческих физкультурно-спортивных организаций являются: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поступления от учредителей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средства госбюджета, добровольные взносы и пожертвования, выручка от платной реализации услуг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доходы от платных услуг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спонсорская помощь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является основным источником дохода коммерческой организации?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выручка от реализации произведённых услуг (товара)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средства госбюджета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средства местных бюджетов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добровольные взносы, спонсорская помощь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Перечислите основные виды расходов не коммерческой физкультурно-спортивной организации: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расходы на выполнение основной уставной деятельности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расходы, связанные с предпринимательской деятельностью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В) расходы на выполнение основной уставной деятельности, расходы, связанные с предпринимательской деятельностью, списание пришедшего в негодность оборудования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хозяйственные и командировочные расходы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Какие модели анализа эффективности финансово-хозяйственной деятельности физкультурно-спортивной организации используют специалисты?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модель анализа расходования бюджетных средств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модель анализа финансово-хозяйственной деятельности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модель анализа экономической эффективности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целевую модель анализа эффективности функционирования организаций, модель </w:t>
      </w:r>
      <w:proofErr w:type="gram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анализа системы средств эффективности функционирования</w:t>
      </w:r>
      <w:proofErr w:type="gram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организации, модель анализа процесса эффективности функционирования организации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1.9 «</w:t>
      </w:r>
      <w:r w:rsidRPr="00DC6B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Методы управления физкультурно-спортивными организациями</w:t>
      </w: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управленческое решение?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решение о соблюдении законодательства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творческий акт субъекта управления, определяющий программу деятельности организации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решение, от </w:t>
      </w:r>
      <w:proofErr w:type="gram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реализации</w:t>
      </w:r>
      <w:proofErr w:type="gram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которых ожидается получение дохода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разработка планов работы коллектива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Что такое законность управленческих решений?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это соответствие их требований законодательным актам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это соответствие функциональным обязанностям лица, принимающего его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это </w:t>
      </w: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непротеричивость</w:t>
      </w:r>
      <w:proofErr w:type="spell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раннее принятым решениям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это соблюдение принятых ранее решений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Определите тип управленческого решения, когда руководитель легко генерирует разнообразной идеей, но не утруждает себя действиями по их проверке и оценке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осторожное решение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инертное решение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импульсивное решение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уравновешенное решение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Основными признаками управленческого решения является: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наличие цели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возможность выбора из множества альтернатив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необходимость волевого акта лица, принимающего решения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отсутствие конфликтов в организации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Укажите вид эффективности управленческого решения последующей его характеристики: «максимальный результат при минимальных затратах».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организационная эффективность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социальная эффективность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экономическая эффективность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бытовая эффективность</w:t>
      </w:r>
    </w:p>
    <w:p w:rsidR="00991D93" w:rsidRPr="00DC6B21" w:rsidRDefault="00991D93" w:rsidP="0099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1.10 «</w:t>
      </w:r>
      <w:r w:rsidRPr="00DC6B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Менеджмент персонала физкультурно-спортивных организаций</w:t>
      </w: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контракт о спортивной деятельности?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договор об аренде спортивного сооружения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соглашение о сотрудничестве между спортивными клубами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соглашение между спортсменом и руководителем физкультурно-спортивной организацией в письменной форме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договор между предприятием и спортивным клубом о предоставлении услуг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 какого возраста спортсмену разрешается самостоятельное заключение контракта о спортивной деятельности?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 14 лет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с 16 лет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 18 лет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 20 лет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С целью проверки профессиональных качеств спортсмена в контракте может оговариваться испытательный срок длительностью </w:t>
      </w:r>
      <w:proofErr w:type="gram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3-х месяцев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1-го года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1-го месяца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6-ти месяцев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Какие меры ответственности спортсмена предусматривает контракт о спортивной деятельности?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дисквалификация спортсмена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разрыв контракта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предупреждение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штрафные санкции, материальная ответственность, разрыв контракта, возмещение средств, затраченных на подготовку спортсмена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Ответственность организации перед спортсменом по контракту заключается </w:t>
      </w:r>
      <w:proofErr w:type="gram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 штрафных санкциях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письменном </w:t>
      </w:r>
      <w:proofErr w:type="gram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предупреждении</w:t>
      </w:r>
      <w:proofErr w:type="gram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досрочным расторжением контракта, в ответственности за причинение вреда здоровью спортсмена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лишение лицензии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снижение финансирования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- 20.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20 тестов. Каждый тест содержит 3-4 варианта ответов, один из которых - верный.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991D93" w:rsidRPr="00DC6B21" w:rsidRDefault="00991D93" w:rsidP="00991D93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:rsidR="00991D93" w:rsidRPr="00DC6B21" w:rsidRDefault="00991D93" w:rsidP="00DC6B21">
      <w:pPr>
        <w:numPr>
          <w:ilvl w:val="1"/>
          <w:numId w:val="5"/>
        </w:numPr>
        <w:tabs>
          <w:tab w:val="clear" w:pos="1440"/>
          <w:tab w:val="num" w:pos="28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Спортивный маркетинг: содержание, особенности и проблемы.</w:t>
      </w:r>
    </w:p>
    <w:p w:rsidR="00991D93" w:rsidRPr="00DC6B21" w:rsidRDefault="00991D93" w:rsidP="00DC6B21">
      <w:pPr>
        <w:numPr>
          <w:ilvl w:val="1"/>
          <w:numId w:val="5"/>
        </w:numPr>
        <w:tabs>
          <w:tab w:val="clear" w:pos="1440"/>
          <w:tab w:val="num" w:pos="28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Спонсорство и меценатство в спорте.</w:t>
      </w:r>
    </w:p>
    <w:p w:rsidR="00991D93" w:rsidRPr="00DC6B21" w:rsidRDefault="00991D93" w:rsidP="00DC6B21">
      <w:pPr>
        <w:numPr>
          <w:ilvl w:val="1"/>
          <w:numId w:val="5"/>
        </w:numPr>
        <w:tabs>
          <w:tab w:val="clear" w:pos="1440"/>
          <w:tab w:val="num" w:pos="28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Ценообразование на спортивные товары и услуги.</w:t>
      </w:r>
    </w:p>
    <w:p w:rsidR="00991D93" w:rsidRPr="00DC6B21" w:rsidRDefault="00991D93" w:rsidP="00DC6B21">
      <w:pPr>
        <w:numPr>
          <w:ilvl w:val="1"/>
          <w:numId w:val="5"/>
        </w:numPr>
        <w:tabs>
          <w:tab w:val="clear" w:pos="1440"/>
          <w:tab w:val="num" w:pos="28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Роль рекламы в спорте и спортивной индустрии.</w:t>
      </w:r>
    </w:p>
    <w:p w:rsidR="00991D93" w:rsidRPr="00DC6B21" w:rsidRDefault="00991D93" w:rsidP="00DC6B21">
      <w:pPr>
        <w:numPr>
          <w:ilvl w:val="1"/>
          <w:numId w:val="5"/>
        </w:numPr>
        <w:tabs>
          <w:tab w:val="clear" w:pos="1440"/>
          <w:tab w:val="num" w:pos="28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Проблемы развития спортивного туризма в современной России.</w:t>
      </w:r>
    </w:p>
    <w:p w:rsidR="00991D93" w:rsidRPr="00DC6B21" w:rsidRDefault="00991D93" w:rsidP="00DC6B21">
      <w:pPr>
        <w:numPr>
          <w:ilvl w:val="1"/>
          <w:numId w:val="5"/>
        </w:numPr>
        <w:tabs>
          <w:tab w:val="clear" w:pos="1440"/>
          <w:tab w:val="num" w:pos="28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Бизнес-планирование в работе спортивных организаций: современное состояние и перспективы развития.</w:t>
      </w:r>
    </w:p>
    <w:p w:rsidR="00991D93" w:rsidRPr="00DC6B21" w:rsidRDefault="00991D93" w:rsidP="00DC6B21">
      <w:pPr>
        <w:numPr>
          <w:ilvl w:val="1"/>
          <w:numId w:val="5"/>
        </w:numPr>
        <w:tabs>
          <w:tab w:val="clear" w:pos="1440"/>
          <w:tab w:val="num" w:pos="28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Государственные инвестиции в физическую культуру и спорт: цели, задачи, целесообразность.</w:t>
      </w:r>
    </w:p>
    <w:p w:rsidR="00991D93" w:rsidRPr="00DC6B21" w:rsidRDefault="00991D93" w:rsidP="00DC6B21">
      <w:pPr>
        <w:numPr>
          <w:ilvl w:val="1"/>
          <w:numId w:val="5"/>
        </w:numPr>
        <w:tabs>
          <w:tab w:val="clear" w:pos="1440"/>
          <w:tab w:val="num" w:pos="28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Формирование системы страхования спортсменов и тренеров в российской экономической практике.</w:t>
      </w:r>
    </w:p>
    <w:p w:rsidR="00991D93" w:rsidRPr="00DC6B21" w:rsidRDefault="00991D93" w:rsidP="00DC6B21">
      <w:pPr>
        <w:numPr>
          <w:ilvl w:val="1"/>
          <w:numId w:val="5"/>
        </w:numPr>
        <w:tabs>
          <w:tab w:val="clear" w:pos="1440"/>
          <w:tab w:val="num" w:pos="28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становления и развития малого бизнеса в спортивно-оздоровительных учреждениях России.</w:t>
      </w:r>
    </w:p>
    <w:p w:rsidR="00991D93" w:rsidRPr="00DC6B21" w:rsidRDefault="00991D93" w:rsidP="00DC6B21">
      <w:pPr>
        <w:numPr>
          <w:ilvl w:val="1"/>
          <w:numId w:val="5"/>
        </w:numPr>
        <w:tabs>
          <w:tab w:val="clear" w:pos="1440"/>
          <w:tab w:val="num" w:pos="28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Экономическая деятельность международных спортивных организаций.</w:t>
      </w:r>
    </w:p>
    <w:p w:rsidR="00991D93" w:rsidRPr="00DC6B21" w:rsidRDefault="00991D93" w:rsidP="00DC6B21">
      <w:pPr>
        <w:numPr>
          <w:ilvl w:val="1"/>
          <w:numId w:val="5"/>
        </w:numPr>
        <w:tabs>
          <w:tab w:val="clear" w:pos="1440"/>
          <w:tab w:val="num" w:pos="28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Содержание о формы внешней экономической деятельности физкультурно-спортивных организаций.</w:t>
      </w:r>
    </w:p>
    <w:p w:rsidR="00991D93" w:rsidRPr="00DC6B21" w:rsidRDefault="00991D93" w:rsidP="00DC6B21">
      <w:pPr>
        <w:numPr>
          <w:ilvl w:val="1"/>
          <w:numId w:val="5"/>
        </w:numPr>
        <w:tabs>
          <w:tab w:val="clear" w:pos="1440"/>
          <w:tab w:val="num" w:pos="28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DC6B2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Контрактирование</w:t>
      </w:r>
      <w:proofErr w:type="spellEnd"/>
      <w:r w:rsidRPr="00DC6B2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сфере физическая культура и спорт.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- 60.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48,4-60,0 балла, оценка «отлично» выставляется, если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26,7-48,3 балла, оценка «хорошо» выставляется, если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15,0-26,6 балла, оценка «удовлетворительно» выставляется, если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991D93" w:rsidRPr="00DC6B21" w:rsidRDefault="00991D93" w:rsidP="00991D93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 «</w:t>
      </w:r>
      <w:r w:rsidRPr="00DC6B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Экономика физической культуры и спорта</w:t>
      </w: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991D93" w:rsidRPr="00DC6B21" w:rsidRDefault="00991D93" w:rsidP="00991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Контрольные вопросы 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 как отрасль экономики и бизнеса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Роль и значение </w:t>
      </w: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экономики общества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Менеджмент </w:t>
      </w: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наука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Экономические отношения в области спорта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Спортивная индустрия и ее основные участники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Предприятия – производители спортивных товаров, услуг и информации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Экономика профессионального спорта и спортивного туризма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Принципы финансирования </w:t>
      </w: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Организационно правовые формы спортивных организаций и объединений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Финансовый менеджмент в спорте. Эффективное управление спортивным бизнесом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Задачи и функции финансового менеджера в спортивных организациях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Финансовый анализ и инвестиции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Спонсорство и привлечение спонсоров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Билетный бизнес и права трансляции в спорте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 в спорте. Ценообразование на спортивные товары и услуги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Реклама и работа с общественностью в спорте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Товарные знаки в спортивном бизнесе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Функции товарных знаков  и фирменного стиля в спорте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защита товарных знаков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Гудвилл</w:t>
      </w:r>
      <w:proofErr w:type="spell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спорте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Бизнес планирование в спорте и спортивной индустрии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и порядок разработки бизнес-плана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Экономика спортивных сооружений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Теория массового обслуживания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Виды оплаты труда в </w:t>
      </w: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по контракту. Права и обязанности сторон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Букмейстерский</w:t>
      </w:r>
      <w:proofErr w:type="spell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бизнес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Спортивные лотереи и тотализаторы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Финансирование </w:t>
      </w: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счет лотерейного и </w:t>
      </w: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букмейстерского</w:t>
      </w:r>
      <w:proofErr w:type="spell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бизнеса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Роль </w:t>
      </w: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производственных процессах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системе научной организации труда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Корпоративный спорт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Социально-экономическая защита в </w:t>
      </w: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Объединения предпринимателей в спортивном бизнесе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Государственное регулирование и саморегулирование экономических отношений в </w:t>
      </w: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Современные особенности подготовки кадров для отрасли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цели и функции спортивного рынка.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Задачи планирования работы по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планирования развития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Разработка сводных перспективных планов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Учёт, отчетность и контроль в сфере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и методы контроля в сфере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Формы контроля сфере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Общие критерии эффективности работы в сфере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деятельности в сфере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Пути роста эффективности в сфере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труда физкультурных работников.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услуг, предоставляемые с использованием спортивных сооружений.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Формы оплаты труда физкультурных работников. 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Специфика труда работников отрасли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Современные особенности подготовки кадров для отрасли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EC29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учета, отчетности и контроля в работе физкультурных организаций.</w:t>
      </w:r>
    </w:p>
    <w:p w:rsidR="00991D93" w:rsidRPr="00DC6B21" w:rsidRDefault="00991D93" w:rsidP="00991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-20.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DC6B2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DC6B2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20 вопросов. Ответ на каждый вопрос оценивается максимум в 1 балл.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991D93" w:rsidRPr="00DC6B21" w:rsidRDefault="00991D93" w:rsidP="00991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C6B21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Примеры письменного тестирования по теме:</w:t>
      </w:r>
    </w:p>
    <w:p w:rsidR="00991D93" w:rsidRPr="00DC6B21" w:rsidRDefault="00991D93" w:rsidP="0099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2.1 «</w:t>
      </w:r>
      <w:r w:rsidRPr="00DC6B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Производственная и непроизводственная сферы: содержание и взаимосвязь</w:t>
      </w: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Совокупность отраслей материального производства, имеющих конечным результатом своей деятельности материальный продукт, называется: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непроизводственной сферой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бытовой сферой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производственной сферой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потребительской сферой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Совокупность предприятий и организаций, характеризующихся общностью выпускаемой продукции, технологии производства и основных фондов, называется: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отраслью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хозяйственной единицей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трудовым коллективом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коллективным хозяйством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Предметом экономики </w:t>
      </w: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дисциплины является: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изучение спроса потребителей на физкультурно-оздоровительные услуги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разработка модели управления сферой физической культуры и спорта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разработка маркетинговых средств, продвигающих товары </w:t>
      </w: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потребителям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проблема выбора наиболее рациональных способов потребления ресурсов для расширения рынка производимых услуг и приближения их качества к потребительским запросам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Что изучает микроэкономика?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экономику в целом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маломасштабные </w:t>
      </w:r>
      <w:proofErr w:type="gram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экономические процессы</w:t>
      </w:r>
      <w:proofErr w:type="gram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(на уровне предприятия)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международные экономические связи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экономические связи между предприятиями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Оказывают ли влияние высококачественные спортивные товары на уровень спортивных достижений?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 оказывают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этот вопрос не изучался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оказывают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это зависит от вида спорта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2.2 «</w:t>
      </w:r>
      <w:r w:rsidRPr="00DC6B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Продукт отрасли «Физическая культура и спорт»</w:t>
      </w: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товар?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продукт труда в вещественной форме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продукт производственно-экономической деятельности в материально-вещественной форме, выступающий как объект купли-продажи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итог труда в информационной форме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продукт сферы материального производства в условиях рыночных отношений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К какому виду услуг относится большинство услуг, производимых в сфере </w:t>
      </w: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материальные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интеллектуальные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социально-культурные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информационные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является основной целью производства коммерческих услуг?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выполнение социально-важных функций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повышение качества услуг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получение прибыли производителем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расширение ассортимента услуг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Что такое предложение на рынке услуг?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количество услуг, которые производители готовы продать по определённой цене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услуги, которые предлагаются производителями в определённый период времени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потребность населения в услугах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предложение отдельных производителей на отдельные услуги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Как называется положение на рынке, когда спрос превышает предложение и возникает дефицит?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рынок покупателя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рынок продавца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потребительский рынок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дефицитный рынок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2.3 «</w:t>
      </w:r>
      <w:r w:rsidRPr="00DC6B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Предпринимательство в сфере физической культуры и спорта</w:t>
      </w: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прибыль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разница между ценой товара и затратами на его производство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превышение доходов от продажи товаров и услуг над затратами на их производство и продажу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разница между ценой товара и затратами на его продажу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разница между рыночной ценой и его себестоимостью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Ценообразование – это процесс установления цены в зависимости: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от себестоимости продукции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от цен конкурентов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себестоимости продукции, цен конкурентов, соотношение спроса и предложения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от величины спроса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Какой показатель является основным при установлении цены на товар?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себестоимость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затраты на реализацию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издержки производства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уровень рыночных цен на товар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Если спрос на услуги меньше предложения, то цены на них: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повышаются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остаются постоянными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снижаются, независимо от затрат на их производство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меняются в зависимости от затрат на их производство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В условиях рыночной экономики цена на товар диктуется не столько затратами на их производство, сколько: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масштабами производства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качеством товара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количеством производителей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соотношением спроса и предложения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2.4 «</w:t>
      </w:r>
      <w:r w:rsidRPr="00DC6B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Экономические аспекты нормативно-правовых актов по физической культуре и спорту</w:t>
      </w: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Что является исходной базой для нормирования труда работников </w:t>
      </w: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затраты труда на изготовление единицы продукции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затраты времени на изготовление единицы продукции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продолжительность рабочего времени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наполняемость спортивно-оздоровительных групп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Как осуществляется материальное стимулирование работников </w:t>
      </w: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через систему зарплаты (включая надбавки и доплату) и премирование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предоставлением услуг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предоставлением льгот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награждение ценными подарками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Как рассчитывается зарплата работников бюджетных физкультурно-спортивных организаций?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 по количеству проработанных часов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на основе Единой тарифной сетки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 зависимости от результатов труда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 зависимости от количества обучающихся в группах</w:t>
      </w:r>
      <w:proofErr w:type="gramEnd"/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В оплате труда работников </w:t>
      </w: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определяющим фактором является: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возраст сотрудника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отношение к работе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способности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уровень квалификации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Уровень квалификации работника определяется следующими факторами: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умение работать с людьми и образование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общее образование, профессиональная подготовка и стаж работы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уровень общего развития и стаж работы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стаж работы и психологические характеристики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2.5 «</w:t>
      </w:r>
      <w:r w:rsidRPr="00DC6B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Материально-техническая база отрасли «физическая культура и спорт»</w:t>
      </w: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Чем образована материально-техническая база любой отрасли </w:t>
      </w: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народногохозяйства</w:t>
      </w:r>
      <w:proofErr w:type="spell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материальными средствами отрасли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техническими средствами отрасли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совокупностью материальных и технических средств, обеспечивающих её функционирование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материальными средствами и сотрудниками отрасли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Какие виды основных фондов отрасли </w:t>
      </w: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существуют?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материальные и нематериальные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оборудование и электронно-вычислительная техника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спортивный инвентарь и сооружение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здания и транспортные средства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такое табельное имущество физкультурно-спортивной организации?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имущество бюджетных организаций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имущество коммерческих организаций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основные фонды бюджетных организаций, которые передаются по специальным перечням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спортивный инвентарь и спортивная форма физкультурно-спортивных организаций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 табельному имуществу физкультурно-спортивной организации обычно относится: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транспорт и оборудование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инвентарь, оборудование и спортивная форма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спортивные сооружения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вычислительная техника и инвентарь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По функциональному назначению выделяют три группы физкультурно-спортивных сооружений: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физкультурно-оздоровительные и спортивные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спортивные и спортивно-технические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gram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</w:t>
      </w:r>
      <w:proofErr w:type="gram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вспомогательные и предназначенные для зрителей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основные и вспомогательные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2.6 «</w:t>
      </w:r>
      <w:r w:rsidRPr="00DC6B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Трудовые ресурсы отрасли «физическая культура и спорт»</w:t>
      </w: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Какой преимущественный характер носит труд в отрасли </w:t>
      </w: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педагогический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экономический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психологический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технический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Безработица представляет собой социально-экономическое явление, при котором: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часть населения не работает по своей специальности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часть населения не хочет работать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часть трудоспособного населения не находит себе работы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часть населения не находит себе работы в бюджетных организациях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Существует ли безработица в отрасли </w:t>
      </w: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 существует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существует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только в России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только в зарубежных странах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Анализ трудоустройства выпускников средних и высших физкультурных учебных заведений показывает, что: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все они работают в сфере </w:t>
      </w: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они не работают в сфере </w:t>
      </w: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около 60% из них работает в сфере </w:t>
      </w: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только около 20% из них работает в сфере </w:t>
      </w: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Подавляющее большинство работников физической культуры и спорта (74%) работает </w:t>
      </w:r>
      <w:proofErr w:type="gram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образовательных </w:t>
      </w:r>
      <w:proofErr w:type="gram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учреждениях</w:t>
      </w:r>
      <w:proofErr w:type="gram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учреждениях дополнительного образования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коммерческих </w:t>
      </w:r>
      <w:proofErr w:type="gram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организациях</w:t>
      </w:r>
      <w:proofErr w:type="gramEnd"/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на промышленных предприятиях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 сфере торговли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2.7 «</w:t>
      </w:r>
      <w:r w:rsidRPr="00DC6B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Бюджетные и внебюджетные источники финансирования физической культуры и спорта</w:t>
      </w: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Источники поступления финансовых ресурсов в отрасль </w:t>
      </w: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можно объединить в две основные группы: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государственные и частные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личные и коллективные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бюджетные и внебюджетные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частные и коллективные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Бюджетное финансирование - это предоставление: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средств из государственного бюджета с последующим их возвратом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средств из госбюджета в безвозвратном порядке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собственных средств организации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паевых взносов и кредитов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Какие организации являются главным распределителем средств федерального бюджета в отрасли </w:t>
      </w: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федерации по видам спорта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государственный комитет по туризму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местные органы управления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государственный комитет РФ по </w:t>
      </w:r>
      <w:proofErr w:type="spell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Российская оборонная спортивно-техническая организация (РОСТО)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Какие категории составляют экономическую классификацию расходов бюджетов Российской Федерации?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общие и частные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постоянные и временные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текущие и капитальные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ведомственные и вневедомственные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Имеют ли право некоммерческие физкультурно-спортивные организации осуществлять предпринимательскую деятельность и получать от неё прибыль?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 имеют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имеют, но прибыль может быть использована только на цели развития организации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В) имеют, прибыль может быть распределена между сотрудниками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имеют, прибыль может быть использована на цели развития организации и распределена между сотрудниками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1.10 «</w:t>
      </w:r>
      <w:r w:rsidRPr="00DC6B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Менеджмент персонала физкультурно-спортивных организаций</w:t>
      </w:r>
      <w:r w:rsidRPr="00DC6B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Какими материальными фондами обладают физкультурно-спортивные сооружения?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основными и дополнительными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основными и оборотными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основными и транспортными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производственными и хозяйственными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Что относится </w:t>
      </w:r>
      <w:proofErr w:type="gram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основным средством труда на физкультурно-спортивных сооружениях?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оборудование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транспортные средства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здания и сооружения с оборудованием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приборы и инструменты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относится к оборотным фондам физкультурно-спортивных организаций?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быстроизнашивающийся инвентарь, топливо и оборудование, </w:t>
      </w:r>
      <w:proofErr w:type="gram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которые</w:t>
      </w:r>
      <w:proofErr w:type="gram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служат менее одного года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здания и сооружения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машины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приборы и техника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Характеристика основных материальных фондов физкультурно-спортивных сооружений содержится </w:t>
      </w:r>
      <w:proofErr w:type="gram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gram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журнале</w:t>
      </w:r>
      <w:proofErr w:type="gram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физкультурно-спортивного сооружения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gram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паспорте</w:t>
      </w:r>
      <w:proofErr w:type="gramEnd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(учётной карточке) физкультурно-спортивного сооружения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ведомости физкультурно-спортивного сооружения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книги учёта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 целью повышения эффективности эксплуатации физкультурно-спортивных сооружений утверждены показатели режимов их эксплуатации, которые включают следующие данные: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продолжительность периода эксплуатации физкультурно-спортивного сооружения в течение года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продолжительность периода эксплуатации физкультурно-спортивного сооружения в течение дня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показатель заполняемости трибун зрителями</w:t>
      </w:r>
    </w:p>
    <w:p w:rsidR="00991D93" w:rsidRPr="00DC6B21" w:rsidRDefault="00991D93" w:rsidP="0099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продолжительность периода эксплуатации физкультурно-спортивного сооружения в течение года, продолжительность эксплуатации этого сооружения в течение дня, средняя продолжительность одного занятия, численность одновременно </w:t>
      </w:r>
      <w:proofErr w:type="gramStart"/>
      <w:r w:rsidRPr="00DC6B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занимающихся</w:t>
      </w:r>
      <w:proofErr w:type="gramEnd"/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- 20.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20 тестов. Каждый тест содержит 3-4 варианта ответов, один из которых - верный.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991D93" w:rsidRPr="00DC6B21" w:rsidRDefault="00991D93" w:rsidP="00991D93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Предлагаемые темы для рефератов:</w:t>
      </w:r>
    </w:p>
    <w:p w:rsidR="00991D93" w:rsidRPr="00DC6B21" w:rsidRDefault="00991D93" w:rsidP="00DC6B2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Физическая культура и спорт как отрасль народного хозяйства.</w:t>
      </w:r>
    </w:p>
    <w:p w:rsidR="00991D93" w:rsidRPr="00DC6B21" w:rsidRDefault="00991D93" w:rsidP="00DC6B2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отношения в сфере физической культуры и спорта.</w:t>
      </w:r>
    </w:p>
    <w:p w:rsidR="00991D93" w:rsidRPr="00DC6B21" w:rsidRDefault="00991D93" w:rsidP="00DC6B2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Резервы и факторы снижения себестоимости спортивной продукции.</w:t>
      </w:r>
    </w:p>
    <w:p w:rsidR="00991D93" w:rsidRPr="00DC6B21" w:rsidRDefault="00991D93" w:rsidP="00DC6B2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Стимулирование труда физкультурных работников.</w:t>
      </w:r>
    </w:p>
    <w:p w:rsidR="00991D93" w:rsidRPr="00DC6B21" w:rsidRDefault="00991D93" w:rsidP="00DC6B2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Тарифные условия оплаты труда физкультурных работников.</w:t>
      </w:r>
    </w:p>
    <w:p w:rsidR="00991D93" w:rsidRPr="00DC6B21" w:rsidRDefault="00991D93" w:rsidP="00DC6B2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Оплата труда физкультурных работников.</w:t>
      </w:r>
    </w:p>
    <w:p w:rsidR="00991D93" w:rsidRPr="00DC6B21" w:rsidRDefault="00991D93" w:rsidP="00DC6B2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Ресурсное обеспечение физической культуры и спорта.</w:t>
      </w:r>
    </w:p>
    <w:p w:rsidR="00991D93" w:rsidRPr="00DC6B21" w:rsidRDefault="00991D93" w:rsidP="00DC6B2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 физкультурно-спортивной организации.</w:t>
      </w:r>
    </w:p>
    <w:p w:rsidR="00991D93" w:rsidRPr="00DC6B21" w:rsidRDefault="00991D93" w:rsidP="00DC6B2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Бюджетное финансирование физической культуры и спорта.</w:t>
      </w:r>
    </w:p>
    <w:p w:rsidR="00991D93" w:rsidRPr="00DC6B21" w:rsidRDefault="00991D93" w:rsidP="00DC6B2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Финансирование работы спортивных школ.</w:t>
      </w:r>
    </w:p>
    <w:p w:rsidR="00991D93" w:rsidRPr="00DC6B21" w:rsidRDefault="00991D93" w:rsidP="00DC6B2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Материально-техническая база физкультурного движения.</w:t>
      </w:r>
    </w:p>
    <w:p w:rsidR="00991D93" w:rsidRPr="00DC6B21" w:rsidRDefault="00991D93" w:rsidP="00DC6B2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Фонды спортивных сооружений, их структура и оборот.</w:t>
      </w:r>
    </w:p>
    <w:p w:rsidR="00991D93" w:rsidRPr="00DC6B21" w:rsidRDefault="00991D93" w:rsidP="00DC6B2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Применение экономического анализа в деятельности физкультурных и спортивных организаций.</w:t>
      </w:r>
    </w:p>
    <w:p w:rsidR="00991D93" w:rsidRPr="00DC6B21" w:rsidRDefault="00991D93" w:rsidP="00DC6B2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учета, отчетности и контроля в работе физкультурных организаций.</w:t>
      </w:r>
    </w:p>
    <w:p w:rsidR="00991D93" w:rsidRPr="00DC6B21" w:rsidRDefault="00991D93" w:rsidP="00DC6B2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Результаты деятельности в сфере физической культуры и спорта.</w:t>
      </w:r>
    </w:p>
    <w:p w:rsidR="00991D93" w:rsidRPr="00DC6B21" w:rsidRDefault="00991D93" w:rsidP="00DC6B2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Тарифные условия оплаты труда физкультурных работников.</w:t>
      </w:r>
    </w:p>
    <w:p w:rsidR="00991D93" w:rsidRPr="00DC6B21" w:rsidRDefault="00991D93" w:rsidP="00DC6B2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Особенности предпринимательской деятельности в сфере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91D93" w:rsidRPr="00DC6B21" w:rsidRDefault="00991D93" w:rsidP="00DC6B2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фонды спортивных сооружений, их структура и оборот.</w:t>
      </w:r>
    </w:p>
    <w:p w:rsidR="00991D93" w:rsidRPr="00DC6B21" w:rsidRDefault="00991D93" w:rsidP="00DC6B2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Эффективность использования материально-технической базы.</w:t>
      </w:r>
    </w:p>
    <w:p w:rsidR="00991D93" w:rsidRPr="00DC6B21" w:rsidRDefault="00991D93" w:rsidP="00DC6B2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Спортивный маркетинг: содержание, особенности и проблемы.</w:t>
      </w:r>
    </w:p>
    <w:p w:rsidR="00991D93" w:rsidRPr="00DC6B21" w:rsidRDefault="00991D93" w:rsidP="00DC6B2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Спонсорство и меценатство в спорте.</w:t>
      </w:r>
    </w:p>
    <w:p w:rsidR="00991D93" w:rsidRPr="00DC6B21" w:rsidRDefault="00991D93" w:rsidP="00DC6B2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Ценообразование на спортивные товары и услуги.</w:t>
      </w:r>
    </w:p>
    <w:p w:rsidR="00991D93" w:rsidRPr="00DC6B21" w:rsidRDefault="00991D93" w:rsidP="00DC6B2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Роль рекламы в спорте и спортивной индустрии.</w:t>
      </w:r>
    </w:p>
    <w:p w:rsidR="00991D93" w:rsidRPr="00DC6B21" w:rsidRDefault="00991D93" w:rsidP="00DC6B2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Проблемы развития спортивного туризма в современной России.</w:t>
      </w:r>
    </w:p>
    <w:p w:rsidR="00991D93" w:rsidRPr="00DC6B21" w:rsidRDefault="00991D93" w:rsidP="00DC6B2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Бизнес-планирование в работе спортивных организаций: современное состояние и перспективы развития.</w:t>
      </w:r>
    </w:p>
    <w:p w:rsidR="00991D93" w:rsidRPr="00DC6B21" w:rsidRDefault="00991D93" w:rsidP="00DC6B2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Государственные инвестиции в физическую культуру и спорт: цели, задачи, целесообразность.</w:t>
      </w:r>
    </w:p>
    <w:p w:rsidR="00991D93" w:rsidRPr="00DC6B21" w:rsidRDefault="00991D93" w:rsidP="00DC6B2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системы страхования спортсменов и тренеров в российской экономической практике.</w:t>
      </w:r>
    </w:p>
    <w:p w:rsidR="00991D93" w:rsidRPr="00DC6B21" w:rsidRDefault="00991D93" w:rsidP="00DC6B2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становления и развития малого бизнеса в спортивно-оздоровительных учреждениях России.</w:t>
      </w:r>
    </w:p>
    <w:p w:rsidR="00991D93" w:rsidRPr="00DC6B21" w:rsidRDefault="00991D93" w:rsidP="00DC6B2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Экономическая деятельность международных спортивных организаций.</w:t>
      </w:r>
    </w:p>
    <w:p w:rsidR="00991D93" w:rsidRPr="00DC6B21" w:rsidRDefault="00991D93" w:rsidP="00DC6B2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Содержание о формы внешней экономической деятельности физкультурно-спортивных организаций.</w:t>
      </w:r>
    </w:p>
    <w:p w:rsidR="00991D93" w:rsidRPr="00DC6B21" w:rsidRDefault="00991D93" w:rsidP="00DC6B2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Контрактирование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сфере физическая культура и спорт.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- 60.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48,4-60,0 балла, оценка «отлично» выставляется, если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26,7-48,3 балла, оценка «хорошо» выставляется, если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15,0-26,6 балла, оценка «удовлетворительно» выставляется, если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991D93" w:rsidRPr="00DC6B21" w:rsidRDefault="00991D93" w:rsidP="00EC29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3" w:name="bookmark9"/>
      <w:r w:rsidRPr="00DC6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Экзаменационные билеты</w:t>
      </w:r>
      <w:bookmarkEnd w:id="3"/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Кто является инициатором создания первого руководства по спортивному управлению? С какой целью оно было создано?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Какими основными личными качествами должен обладать хороший руководитель?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Для чего необходим бизнес-план? Для кого он предназначен?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Основная суть теории управления Дугласа Мак-Грегора (теории «Х» и теории «У»)?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Какие сопутствующие условия влияют на эффективность руководства?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Что понимается под нормированием труда?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3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</w:t>
      </w: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Дайте определение понятия «менеджмент» и «маркетинг»? 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</w:t>
      </w: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Какие ресурсы использует спортивный руководитель в своей работе?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</w:t>
      </w: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Каковы основные показатели эффективной эксплуатации физкультурно-спортивного сооружения?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4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1.В чём отличаются отличия понятий «управление» и «менеджмент»?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функции выполняет спортивный руководитель?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Для чего необходимо планировать финансы предприятия?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5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функции выполняет планирование в экономиках западных стран?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Что такое управленческое решение?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роли менеджера входят в содержание профессиональной деятельности работников физической культуры образовательных учреждений?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6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1.Из каких основных подсистем состоит система менеджмента в физической культуре и спорте? 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2.В своей работе руководитель опирается в основном на свои трудовые ресурсы (спортсмены и тренеры). Чем он их должен обеспечить, чтобы они могли нормально работать?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Какие функции выполняет бизнес-план? 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7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proofErr w:type="gram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</w:t>
      </w:r>
      <w:proofErr w:type="gram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аковы основные и конкретные функции менеджмента в физической культуре и спорте? 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3 основные роли отводят менеджеру в процессе управления?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сведения содержит вводная часть бизнес-плана?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8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1.Каковы основные этапы разработки управленческих решений?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2.Дайте определение понятия менеджер? 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разделы содержит основная часть бизнес-плана?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9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1.Что такое управленческое решение, какие требования предъявляются к его разработке?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2.Что должен делать менеджер для успешного выполнения своих обязанностей?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Каково содержание бизнес-плана?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10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1.Что такое информационные </w:t>
      </w:r>
      <w:proofErr w:type="gram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ресурсы</w:t>
      </w:r>
      <w:proofErr w:type="gram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</w:t>
      </w:r>
      <w:proofErr w:type="gram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</w:t>
      </w:r>
      <w:proofErr w:type="gram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их основные виды в сфере физической культуры и спорта?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2.Назовите преимущества и недостатки приглашения тренеров на контрактной основе?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 найти спонсора? Работа со спонсорами.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11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1.Что такое методы </w:t>
      </w:r>
      <w:proofErr w:type="gram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управления</w:t>
      </w:r>
      <w:proofErr w:type="gram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физической культурой и спортом и </w:t>
      </w:r>
      <w:proofErr w:type="gram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</w:t>
      </w:r>
      <w:proofErr w:type="gram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основания их классификации?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Какие задачи решает планирование работы по физической культуре и спорту? Определите содержание понятая «планирование»?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Кого называют спонсором и его отличие от мецената?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12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функции выполняет спортивный руководитель?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виды планирования развития физической культуры и спорта существуют? Каковы основы планирования физической культуры и спорта?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Что включает в себя спортивное спонсорство?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13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1.Какими основными личными качествами должен обладать хороший руководитель?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2.Назовите основные принципы планирования работы по физической культуре и спорту?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цели преследует компания, участвующая в спонсорстве?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14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1.Что должен делать менеджер для успешного выполнения своих обязанностей?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2.Что представляет собой целевая комплексная программа? 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Что </w:t>
      </w:r>
      <w:proofErr w:type="gram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представляет из себя</w:t>
      </w:r>
      <w:proofErr w:type="gram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система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многоуровнего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спонсорства?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15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3 основные роли отводят менеджеру в процессе управления?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2.Как рассчитывают потребности в кадрах? 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В чем заключается работа со спонсорами до соревнования, во время соревнования и после соревнования?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16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Каковы основные принципы спортивного менеджмента?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Какими принципами руководствуется государство в процессе регулирования внешнеэкономических связей?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В чем заключается </w:t>
      </w:r>
      <w:proofErr w:type="spell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выгодностьспонсоров</w:t>
      </w:r>
      <w:proofErr w:type="spell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спорте?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17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1.Что лежит в основе менеджмента?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2.В чём заключаются современные особенности подготовки кадров для отрасли «физическая культура и спорт»? 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Почему компании занимаются спонсорством спорта?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БИЛЕТ № 18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1.Дайте определение понятия менеджер? 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задачи решают для себя предприятия-спонсоры?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Для чего необходим бизнес-план? Для кого он предназначен?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19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1.Назовите преимущества и недостатки приглашения тренеров на контрактной основе? 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экономические факторы влияют на повышение спортивного мастерства?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Что понимается под нормированием труда? 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20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управленческие факторы влияют на повышение спортивного мастерства?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2.Каким способом спортивные организации привлекают к сотрудничеству спонсоров? 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 оцениваются экономические риски?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21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физкультурно-спортивные услуги предоставляют спортсмены?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задачи решает планирование работы по физической культуре и спорту? Определите содержание понятая «планирование»?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Каково содержание бизнес-плана?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22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роли менеджера входят в содержание профессиональной деятельности работников физической культуры образовательных учреждений?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2.Какова роль Закона «О физической культуре и спорте в Российской Федерации» в организации отраслевого управления?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Какие функции выполняет бизнес-план? 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23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1.Охарактеризуйте современные функциональные разновидности менеджмента в физической культуре и спорте.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2.Охарактеризуйте структуру и содержание спортивного контракта.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</w:t>
      </w:r>
      <w:proofErr w:type="gramStart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</w:t>
      </w:r>
      <w:proofErr w:type="gramEnd"/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типовая структура и основное содержание бизнес-плана?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24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1.Каковы основные и конкретные функции менеджмента в физической культуре и спорте?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положения должны быть отражены в уставе физкультурно-спортивной организации?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Как рассчитывают потребности в кадрах? 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25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1.В чем заключаются отличия понятий «управление» и «менеджмент»?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2.В чем заключается сущность физкультурно-спортивной организации как открытой системы?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Каковы особенности установления трудовых правоотношений в сфере физической культуры и спорта?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- 100.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Экзаменационный билет содержит 3 вопроса.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Каждый вопрос оценивается отдельно, максимально в 33,3 балла. Максимальная общая оценка - 99,9 (100) баллов. Критерии оценивания отдельного вопроса: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Отлично - 21,0-33,3 баллов. Ответ на вопрос верный; продемонстрировано наличие глубоких исчерпывающих / твердых и достаточно полных знаний, грамотное и логически стройное изложение материала при ответе.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Хорошо - 16,75-21,0 балла. Ответ на вопрос верный, но с отдельными погрешностями и ошибками, уверенно исправленными после дополнительных вопросов; продемонстрировано наличие глубоких исчерпывающих / твердых и достаточно полных знаний, грамотное и логически стройное изложение материала при ответе.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Удовлетворительно - 12,5-16,75 балла. Ответ на вопрос частично верен, продемонстрирована некоторая неточность ответов на дополнительные и наводящие вопросы.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-</w:t>
      </w:r>
      <w:r w:rsidRPr="00DC6B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Неудовлетворительно - 0-12,5 балла. Ответ на вопрос не верен, продемонстрирована неуверенность и неточность ответов на дополнительные и наводящие вопросы.</w:t>
      </w:r>
    </w:p>
    <w:p w:rsidR="00991D93" w:rsidRPr="00DC6B21" w:rsidRDefault="00991D93" w:rsidP="0099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91D93" w:rsidRPr="00DC6B21" w:rsidRDefault="00991D93" w:rsidP="00991D93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91D93" w:rsidRPr="00DC6B21" w:rsidRDefault="00991D93" w:rsidP="00991D93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991D93" w:rsidRPr="00DC6B21" w:rsidRDefault="00991D93" w:rsidP="00991D93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991D93" w:rsidRPr="00DC6B21" w:rsidRDefault="00991D93" w:rsidP="00991D93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991D93" w:rsidRPr="00DC6B21" w:rsidRDefault="00991D93" w:rsidP="00991D93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991D93" w:rsidRPr="00DC6B21" w:rsidRDefault="00991D93" w:rsidP="00991D93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991D93" w:rsidRPr="00DC6B21" w:rsidRDefault="00991D93">
      <w:pPr>
        <w:rPr>
          <w:sz w:val="24"/>
          <w:szCs w:val="24"/>
          <w:lang w:val="ru-RU"/>
        </w:rPr>
      </w:pPr>
    </w:p>
    <w:p w:rsidR="00EC29D1" w:rsidRPr="00DC6B21" w:rsidRDefault="00EC29D1">
      <w:pPr>
        <w:rPr>
          <w:sz w:val="24"/>
          <w:szCs w:val="24"/>
          <w:lang w:val="ru-RU"/>
        </w:rPr>
      </w:pPr>
    </w:p>
    <w:p w:rsidR="00EC29D1" w:rsidRPr="00DC6B21" w:rsidRDefault="00EC29D1">
      <w:pPr>
        <w:rPr>
          <w:sz w:val="24"/>
          <w:szCs w:val="24"/>
          <w:lang w:val="ru-RU"/>
        </w:rPr>
      </w:pPr>
    </w:p>
    <w:p w:rsidR="00EC29D1" w:rsidRPr="00DC6B21" w:rsidRDefault="00EC29D1">
      <w:pPr>
        <w:rPr>
          <w:sz w:val="24"/>
          <w:szCs w:val="24"/>
          <w:lang w:val="ru-RU"/>
        </w:rPr>
      </w:pPr>
    </w:p>
    <w:p w:rsidR="00EC29D1" w:rsidRPr="00DC6B21" w:rsidRDefault="00EC29D1">
      <w:pPr>
        <w:rPr>
          <w:sz w:val="24"/>
          <w:szCs w:val="24"/>
          <w:lang w:val="ru-RU"/>
        </w:rPr>
      </w:pPr>
    </w:p>
    <w:p w:rsidR="00EC29D1" w:rsidRPr="00DC6B21" w:rsidRDefault="00EC29D1">
      <w:pPr>
        <w:rPr>
          <w:sz w:val="24"/>
          <w:szCs w:val="24"/>
          <w:lang w:val="ru-RU"/>
        </w:rPr>
      </w:pPr>
    </w:p>
    <w:p w:rsidR="00EC29D1" w:rsidRPr="00DC6B21" w:rsidRDefault="00EC29D1">
      <w:pPr>
        <w:rPr>
          <w:sz w:val="24"/>
          <w:szCs w:val="24"/>
          <w:lang w:val="ru-RU"/>
        </w:rPr>
      </w:pPr>
    </w:p>
    <w:p w:rsidR="00EC29D1" w:rsidRPr="00DC6B21" w:rsidRDefault="00EC29D1">
      <w:pPr>
        <w:rPr>
          <w:sz w:val="24"/>
          <w:szCs w:val="24"/>
          <w:lang w:val="ru-RU"/>
        </w:rPr>
      </w:pPr>
    </w:p>
    <w:p w:rsidR="00EC29D1" w:rsidRPr="00DC6B21" w:rsidRDefault="00EC29D1">
      <w:pPr>
        <w:rPr>
          <w:sz w:val="24"/>
          <w:szCs w:val="24"/>
          <w:lang w:val="ru-RU"/>
        </w:rPr>
      </w:pPr>
    </w:p>
    <w:p w:rsidR="00EC29D1" w:rsidRPr="00DC6B21" w:rsidRDefault="00EC29D1">
      <w:pPr>
        <w:rPr>
          <w:sz w:val="24"/>
          <w:szCs w:val="24"/>
          <w:lang w:val="ru-RU"/>
        </w:rPr>
      </w:pPr>
    </w:p>
    <w:p w:rsidR="00EC29D1" w:rsidRPr="00DC6B21" w:rsidRDefault="00EC29D1">
      <w:pPr>
        <w:rPr>
          <w:sz w:val="24"/>
          <w:szCs w:val="24"/>
          <w:lang w:val="ru-RU"/>
        </w:rPr>
      </w:pPr>
    </w:p>
    <w:p w:rsidR="00EC29D1" w:rsidRPr="00DC6B21" w:rsidRDefault="00EC29D1">
      <w:pPr>
        <w:rPr>
          <w:sz w:val="24"/>
          <w:szCs w:val="24"/>
          <w:lang w:val="ru-RU"/>
        </w:rPr>
      </w:pPr>
    </w:p>
    <w:p w:rsidR="00EC29D1" w:rsidRPr="00DC6B21" w:rsidRDefault="00EC29D1">
      <w:pPr>
        <w:rPr>
          <w:sz w:val="24"/>
          <w:szCs w:val="24"/>
          <w:lang w:val="ru-RU"/>
        </w:rPr>
      </w:pPr>
    </w:p>
    <w:p w:rsidR="00DC6B21" w:rsidRDefault="00DC6B2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EC29D1" w:rsidRPr="00DC6B21" w:rsidRDefault="00EC29D1" w:rsidP="00EC29D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lastRenderedPageBreak/>
        <w:t>Приложение 2</w:t>
      </w:r>
    </w:p>
    <w:p w:rsidR="00EC29D1" w:rsidRPr="00DC6B21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EC29D1" w:rsidRPr="00DC6B21" w:rsidRDefault="00EC29D1" w:rsidP="00EC29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УКАЗАНИЯ ПО ОСВОЕНИЮ ДИСЦИПЛИНЫ</w:t>
      </w:r>
    </w:p>
    <w:p w:rsidR="00EC29D1" w:rsidRPr="00DC6B21" w:rsidRDefault="00EC29D1" w:rsidP="00EC29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EC29D1" w:rsidRPr="00DC6B21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Учебным планом предусмотрены следующие виды занятий:</w:t>
      </w:r>
    </w:p>
    <w:p w:rsidR="00EC29D1" w:rsidRPr="00DC6B21" w:rsidRDefault="00EC29D1" w:rsidP="00EC2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лекции;</w:t>
      </w:r>
    </w:p>
    <w:p w:rsidR="00EC29D1" w:rsidRPr="00DC6B21" w:rsidRDefault="00EC29D1" w:rsidP="00EC2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практические занятия.</w:t>
      </w:r>
    </w:p>
    <w:p w:rsidR="00EC29D1" w:rsidRPr="00DC6B21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EC29D1" w:rsidRPr="00DC6B21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EC29D1" w:rsidRPr="00DC6B21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подготовке к практическим занятиям каждый студент должен:</w:t>
      </w:r>
    </w:p>
    <w:p w:rsidR="00EC29D1" w:rsidRPr="00DC6B21" w:rsidRDefault="00EC29D1" w:rsidP="00EC2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рекомендованную учебную литературу;</w:t>
      </w:r>
    </w:p>
    <w:p w:rsidR="00EC29D1" w:rsidRPr="00DC6B21" w:rsidRDefault="00EC29D1" w:rsidP="00EC2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конспекты лекций;</w:t>
      </w:r>
    </w:p>
    <w:p w:rsidR="00EC29D1" w:rsidRPr="00DC6B21" w:rsidRDefault="00EC29D1" w:rsidP="00EC2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подготовить ответы на все вопросы по изучаемой теме;</w:t>
      </w:r>
    </w:p>
    <w:p w:rsidR="00EC29D1" w:rsidRPr="00DC6B21" w:rsidRDefault="00EC29D1" w:rsidP="00EC2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EC29D1" w:rsidRPr="00DC6B21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EC29D1" w:rsidRPr="00DC6B21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EC29D1" w:rsidRPr="00DC6B21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EC29D1" w:rsidRPr="00DC6B21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EC29D1" w:rsidRPr="00DC6B21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рекомендации по написанию, требования к оформлению рефератов</w:t>
      </w:r>
    </w:p>
    <w:p w:rsidR="00EC29D1" w:rsidRPr="00DC6B21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EC29D1" w:rsidRPr="00DC6B21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EC29D1" w:rsidRPr="00DC6B21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Реферат выполняется по одной из предложенных тем по выбору </w:t>
      </w:r>
      <w:proofErr w:type="gramStart"/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обучающегося</w:t>
      </w:r>
      <w:proofErr w:type="gramEnd"/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EC29D1" w:rsidRPr="00DC6B21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EC29D1" w:rsidRPr="00DC6B21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Требования к реферату:</w:t>
      </w:r>
    </w:p>
    <w:p w:rsidR="00EC29D1" w:rsidRPr="00DC6B21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Объем не менее 16 стр. в формате А</w:t>
      </w:r>
      <w:proofErr w:type="gramStart"/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4</w:t>
      </w:r>
      <w:proofErr w:type="gramEnd"/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, шрифт </w:t>
      </w:r>
      <w:proofErr w:type="spellStart"/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Times</w:t>
      </w:r>
      <w:proofErr w:type="spellEnd"/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New</w:t>
      </w:r>
      <w:proofErr w:type="spellEnd"/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Roman</w:t>
      </w:r>
      <w:proofErr w:type="spellEnd"/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14, выравнивание по ширине, абзацный отступ 1 см., разметка страницы </w:t>
      </w: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noBreakHyphen/>
        <w:t xml:space="preserve"> везде 2 см, наличие титульного листа и списка литературы (не </w:t>
      </w: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DC6B21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Microsoft</w:t>
      </w:r>
      <w:proofErr w:type="spellEnd"/>
      <w:r w:rsidRPr="00DC6B21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 xml:space="preserve"> </w:t>
      </w:r>
      <w:proofErr w:type="spellStart"/>
      <w:r w:rsidRPr="00DC6B21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Word</w:t>
      </w:r>
      <w:proofErr w:type="spellEnd"/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» программного пакета «</w:t>
      </w:r>
      <w:proofErr w:type="spellStart"/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Microsoft</w:t>
      </w:r>
      <w:proofErr w:type="spellEnd"/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Office</w:t>
      </w:r>
      <w:proofErr w:type="spellEnd"/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». Рисунки и таблицы должны быть пронумерованы и иметь название (ГОСТ 2.319-81 и</w:t>
      </w:r>
      <w:r w:rsidRPr="00DC6B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ГОСТ 2.105-95).</w:t>
      </w:r>
      <w:r w:rsidRPr="00DC6B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EC29D1" w:rsidRPr="00DC6B21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Структурно реферативная работа должна выглядеть следующим образом:</w:t>
      </w:r>
    </w:p>
    <w:p w:rsidR="00EC29D1" w:rsidRPr="00DC6B21" w:rsidRDefault="00EC29D1" w:rsidP="00EC29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титульный лист;</w:t>
      </w:r>
    </w:p>
    <w:p w:rsidR="00EC29D1" w:rsidRPr="00DC6B21" w:rsidRDefault="00EC29D1" w:rsidP="00EC29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план реферативной работы (оглавление);</w:t>
      </w:r>
    </w:p>
    <w:p w:rsidR="00EC29D1" w:rsidRPr="00DC6B21" w:rsidRDefault="00EC29D1" w:rsidP="00EC29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текст реферативной работы, состоящий из введения, основной части и заключения;</w:t>
      </w:r>
    </w:p>
    <w:p w:rsidR="00EC29D1" w:rsidRPr="00DC6B21" w:rsidRDefault="00EC29D1" w:rsidP="00EC29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список использованной литературы.</w:t>
      </w:r>
    </w:p>
    <w:p w:rsidR="00EC29D1" w:rsidRPr="00DC6B21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Рекомендуемый объем реферата - 15-20 страниц текста.</w:t>
      </w:r>
    </w:p>
    <w:p w:rsidR="00EC29D1" w:rsidRPr="00DC6B21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Академическая структура реферата:</w:t>
      </w:r>
    </w:p>
    <w:p w:rsidR="00EC29D1" w:rsidRPr="00DC6B21" w:rsidRDefault="00EC29D1" w:rsidP="00EC29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Оглавление.</w:t>
      </w:r>
    </w:p>
    <w:p w:rsidR="00EC29D1" w:rsidRPr="00DC6B21" w:rsidRDefault="00EC29D1" w:rsidP="00EC29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Введение.</w:t>
      </w:r>
    </w:p>
    <w:p w:rsidR="00EC29D1" w:rsidRPr="00DC6B21" w:rsidRDefault="00EC29D1" w:rsidP="00EC29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1.</w:t>
      </w:r>
    </w:p>
    <w:p w:rsidR="00EC29D1" w:rsidRPr="00DC6B21" w:rsidRDefault="00EC29D1" w:rsidP="00EC29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4" w:name="bookmark28"/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DC6B21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DC6B21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bookmarkEnd w:id="4"/>
    </w:p>
    <w:p w:rsidR="00EC29D1" w:rsidRPr="00DC6B21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5" w:name="bookmark29"/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• 1.2.</w:t>
      </w:r>
      <w:bookmarkEnd w:id="5"/>
    </w:p>
    <w:p w:rsidR="00EC29D1" w:rsidRPr="00DC6B21" w:rsidRDefault="00EC29D1" w:rsidP="00EC29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2.</w:t>
      </w:r>
    </w:p>
    <w:p w:rsidR="00EC29D1" w:rsidRPr="00DC6B21" w:rsidRDefault="00EC29D1" w:rsidP="00EC29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6" w:name="bookmark30"/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2.1.</w:t>
      </w:r>
      <w:bookmarkEnd w:id="6"/>
    </w:p>
    <w:p w:rsidR="00EC29D1" w:rsidRPr="00DC6B21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7" w:name="bookmark31"/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• 2.2.</w:t>
      </w:r>
      <w:bookmarkEnd w:id="7"/>
    </w:p>
    <w:p w:rsidR="00EC29D1" w:rsidRPr="00DC6B21" w:rsidRDefault="00EC29D1" w:rsidP="00EC29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Заключение.</w:t>
      </w:r>
    </w:p>
    <w:p w:rsidR="00EC29D1" w:rsidRPr="00DC6B21" w:rsidRDefault="00EC29D1" w:rsidP="00EC29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Литература.</w:t>
      </w:r>
    </w:p>
    <w:p w:rsidR="00EC29D1" w:rsidRPr="00DC6B21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EC29D1" w:rsidRPr="00DC6B21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Во введении </w:t>
      </w: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EC29D1" w:rsidRPr="00DC6B21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основной части </w:t>
      </w: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EC29D1" w:rsidRPr="00DC6B21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EC29D1" w:rsidRPr="00DC6B21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заключении </w:t>
      </w: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EC29D1" w:rsidRPr="00DC6B21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DC6B21">
        <w:rPr>
          <w:rFonts w:ascii="Times New Roman" w:eastAsia="Calibri" w:hAnsi="Times New Roman" w:cs="Times New Roman"/>
          <w:sz w:val="24"/>
          <w:szCs w:val="24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EC29D1" w:rsidRPr="00DC6B21" w:rsidRDefault="00EC29D1" w:rsidP="00EC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EC29D1" w:rsidRPr="00DC6B21" w:rsidRDefault="00EC29D1">
      <w:pPr>
        <w:rPr>
          <w:sz w:val="24"/>
          <w:szCs w:val="24"/>
          <w:lang w:val="ru-RU"/>
        </w:rPr>
      </w:pPr>
      <w:bookmarkStart w:id="8" w:name="_GoBack"/>
      <w:bookmarkEnd w:id="8"/>
    </w:p>
    <w:p w:rsidR="00EC29D1" w:rsidRPr="00DC6B21" w:rsidRDefault="00EC29D1">
      <w:pPr>
        <w:rPr>
          <w:sz w:val="24"/>
          <w:szCs w:val="24"/>
          <w:lang w:val="ru-RU"/>
        </w:rPr>
      </w:pPr>
    </w:p>
    <w:p w:rsidR="00EC29D1" w:rsidRPr="00DC6B21" w:rsidRDefault="00EC29D1">
      <w:pPr>
        <w:rPr>
          <w:sz w:val="24"/>
          <w:szCs w:val="24"/>
          <w:lang w:val="ru-RU"/>
        </w:rPr>
      </w:pPr>
    </w:p>
    <w:p w:rsidR="00EC29D1" w:rsidRPr="00DC6B21" w:rsidRDefault="00EC29D1">
      <w:pPr>
        <w:rPr>
          <w:sz w:val="24"/>
          <w:szCs w:val="24"/>
          <w:lang w:val="ru-RU"/>
        </w:rPr>
      </w:pPr>
    </w:p>
    <w:p w:rsidR="00EC29D1" w:rsidRPr="00DC6B21" w:rsidRDefault="00EC29D1">
      <w:pPr>
        <w:rPr>
          <w:sz w:val="24"/>
          <w:szCs w:val="24"/>
          <w:lang w:val="ru-RU"/>
        </w:rPr>
      </w:pPr>
    </w:p>
    <w:p w:rsidR="00EC29D1" w:rsidRPr="00DC6B21" w:rsidRDefault="00EC29D1">
      <w:pPr>
        <w:rPr>
          <w:sz w:val="24"/>
          <w:szCs w:val="24"/>
          <w:lang w:val="ru-RU"/>
        </w:rPr>
      </w:pPr>
    </w:p>
    <w:p w:rsidR="00EC29D1" w:rsidRPr="00DC6B21" w:rsidRDefault="00EC29D1">
      <w:pPr>
        <w:rPr>
          <w:sz w:val="24"/>
          <w:szCs w:val="24"/>
          <w:lang w:val="ru-RU"/>
        </w:rPr>
      </w:pPr>
    </w:p>
    <w:p w:rsidR="00EC29D1" w:rsidRPr="00DC6B21" w:rsidRDefault="00EC29D1">
      <w:pPr>
        <w:rPr>
          <w:sz w:val="24"/>
          <w:szCs w:val="24"/>
          <w:lang w:val="ru-RU"/>
        </w:rPr>
      </w:pPr>
    </w:p>
    <w:p w:rsidR="00EC29D1" w:rsidRPr="00DC6B21" w:rsidRDefault="00EC29D1">
      <w:pPr>
        <w:rPr>
          <w:sz w:val="24"/>
          <w:szCs w:val="24"/>
          <w:lang w:val="ru-RU"/>
        </w:rPr>
      </w:pPr>
    </w:p>
    <w:p w:rsidR="00EC29D1" w:rsidRPr="00DC6B21" w:rsidRDefault="00EC29D1">
      <w:pPr>
        <w:rPr>
          <w:sz w:val="24"/>
          <w:szCs w:val="24"/>
          <w:lang w:val="ru-RU"/>
        </w:rPr>
      </w:pPr>
    </w:p>
    <w:sectPr w:rsidR="00EC29D1" w:rsidRPr="00DC6B21" w:rsidSect="009062C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7B9A"/>
    <w:multiLevelType w:val="hybridMultilevel"/>
    <w:tmpl w:val="10BA2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561E1"/>
    <w:multiLevelType w:val="hybridMultilevel"/>
    <w:tmpl w:val="693C7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683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76114E"/>
    <w:multiLevelType w:val="hybridMultilevel"/>
    <w:tmpl w:val="29C4A05C"/>
    <w:lvl w:ilvl="0" w:tplc="AA16830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952E0"/>
    <w:multiLevelType w:val="hybridMultilevel"/>
    <w:tmpl w:val="693C7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683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062CD"/>
    <w:rsid w:val="00991D93"/>
    <w:rsid w:val="00D31453"/>
    <w:rsid w:val="00DC6B21"/>
    <w:rsid w:val="00E209E2"/>
    <w:rsid w:val="00EC29D1"/>
    <w:rsid w:val="00EF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1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14569</Words>
  <Characters>83047</Characters>
  <Application>Microsoft Office Word</Application>
  <DocSecurity>0</DocSecurity>
  <Lines>692</Lines>
  <Paragraphs>194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2022-2023_44_03_05_37-21-2-ФСПZS_plx_Менеджмент в сфере физической культуры и спорта</dc:title>
  <dc:creator>FastReport.NET</dc:creator>
  <cp:lastModifiedBy>polina</cp:lastModifiedBy>
  <cp:revision>4</cp:revision>
  <dcterms:created xsi:type="dcterms:W3CDTF">2022-10-14T21:12:00Z</dcterms:created>
  <dcterms:modified xsi:type="dcterms:W3CDTF">2022-10-18T10:46:00Z</dcterms:modified>
</cp:coreProperties>
</file>