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A93010" w:rsidRPr="00B700EE">
        <w:trPr>
          <w:trHeight w:hRule="exact" w:val="2083"/>
        </w:trPr>
        <w:tc>
          <w:tcPr>
            <w:tcW w:w="10788" w:type="dxa"/>
            <w:gridSpan w:val="2"/>
            <w:shd w:val="clear" w:color="000000" w:fill="FFFFFF"/>
            <w:tcMar>
              <w:left w:w="34" w:type="dxa"/>
              <w:right w:w="34" w:type="dxa"/>
            </w:tcMar>
          </w:tcPr>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Министерство науки и высшего образования Российской Федерации</w:t>
            </w:r>
          </w:p>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93010" w:rsidRPr="00B700EE" w:rsidRDefault="00A93010">
            <w:pPr>
              <w:spacing w:after="0" w:line="240" w:lineRule="auto"/>
              <w:jc w:val="center"/>
              <w:rPr>
                <w:sz w:val="28"/>
                <w:szCs w:val="28"/>
                <w:lang w:val="ru-RU"/>
              </w:rPr>
            </w:pPr>
          </w:p>
        </w:tc>
      </w:tr>
      <w:tr w:rsidR="00A93010">
        <w:trPr>
          <w:trHeight w:hRule="exact" w:val="805"/>
        </w:trPr>
        <w:tc>
          <w:tcPr>
            <w:tcW w:w="6110" w:type="dxa"/>
            <w:shd w:val="clear" w:color="000000" w:fill="FFFFFF"/>
            <w:tcMar>
              <w:left w:w="34" w:type="dxa"/>
              <w:right w:w="34" w:type="dxa"/>
            </w:tcMar>
          </w:tcPr>
          <w:p w:rsidR="00A93010" w:rsidRPr="00B700EE" w:rsidRDefault="00A93010">
            <w:pPr>
              <w:rPr>
                <w:lang w:val="ru-RU"/>
              </w:rPr>
            </w:pPr>
          </w:p>
        </w:tc>
        <w:tc>
          <w:tcPr>
            <w:tcW w:w="4692" w:type="dxa"/>
            <w:vMerge w:val="restart"/>
            <w:shd w:val="clear" w:color="000000" w:fill="FFFFFF"/>
            <w:tcMar>
              <w:left w:w="34" w:type="dxa"/>
              <w:right w:w="34" w:type="dxa"/>
            </w:tcMar>
          </w:tcPr>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УТВЕРЖДАЮ</w:t>
            </w:r>
          </w:p>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 xml:space="preserve">Директор Таганрогского института </w:t>
            </w:r>
            <w:r w:rsidRPr="00B700EE">
              <w:rPr>
                <w:rFonts w:ascii="Times New Roman" w:hAnsi="Times New Roman" w:cs="Times New Roman"/>
                <w:color w:val="000000"/>
                <w:sz w:val="28"/>
                <w:szCs w:val="28"/>
                <w:lang w:val="ru-RU"/>
              </w:rPr>
              <w:t>имени А.П. Чехова (филиала)</w:t>
            </w:r>
          </w:p>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РГЭУ (РИНХ)</w:t>
            </w:r>
          </w:p>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_____________ Голобородько А.Ю.</w:t>
            </w:r>
          </w:p>
          <w:p w:rsidR="00A93010" w:rsidRDefault="00B700E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A93010">
        <w:trPr>
          <w:trHeight w:hRule="exact" w:val="1139"/>
        </w:trPr>
        <w:tc>
          <w:tcPr>
            <w:tcW w:w="6096" w:type="dxa"/>
          </w:tcPr>
          <w:p w:rsidR="00A93010" w:rsidRDefault="00A93010"/>
        </w:tc>
        <w:tc>
          <w:tcPr>
            <w:tcW w:w="4692" w:type="dxa"/>
            <w:vMerge/>
            <w:shd w:val="clear" w:color="000000" w:fill="FFFFFF"/>
            <w:tcMar>
              <w:left w:w="34" w:type="dxa"/>
              <w:right w:w="34" w:type="dxa"/>
            </w:tcMar>
          </w:tcPr>
          <w:p w:rsidR="00A93010" w:rsidRDefault="00A93010"/>
        </w:tc>
      </w:tr>
      <w:tr w:rsidR="00A93010">
        <w:trPr>
          <w:trHeight w:hRule="exact" w:val="1666"/>
        </w:trPr>
        <w:tc>
          <w:tcPr>
            <w:tcW w:w="6096" w:type="dxa"/>
          </w:tcPr>
          <w:p w:rsidR="00A93010" w:rsidRDefault="00A93010"/>
        </w:tc>
        <w:tc>
          <w:tcPr>
            <w:tcW w:w="4679" w:type="dxa"/>
          </w:tcPr>
          <w:p w:rsidR="00A93010" w:rsidRDefault="00A93010"/>
        </w:tc>
      </w:tr>
      <w:tr w:rsidR="00A93010" w:rsidRPr="00B700EE">
        <w:trPr>
          <w:trHeight w:hRule="exact" w:val="1111"/>
        </w:trPr>
        <w:tc>
          <w:tcPr>
            <w:tcW w:w="10788" w:type="dxa"/>
            <w:gridSpan w:val="2"/>
            <w:shd w:val="clear" w:color="000000" w:fill="FFFFFF"/>
            <w:tcMar>
              <w:left w:w="34" w:type="dxa"/>
              <w:right w:w="34" w:type="dxa"/>
            </w:tcMar>
          </w:tcPr>
          <w:p w:rsidR="00A93010" w:rsidRPr="00B700EE" w:rsidRDefault="00B700EE">
            <w:pPr>
              <w:spacing w:after="0" w:line="240" w:lineRule="auto"/>
              <w:jc w:val="center"/>
              <w:rPr>
                <w:sz w:val="28"/>
                <w:szCs w:val="28"/>
                <w:lang w:val="ru-RU"/>
              </w:rPr>
            </w:pPr>
            <w:r w:rsidRPr="00B700EE">
              <w:rPr>
                <w:rFonts w:ascii="Times New Roman" w:hAnsi="Times New Roman" w:cs="Times New Roman"/>
                <w:b/>
                <w:color w:val="000000"/>
                <w:sz w:val="28"/>
                <w:szCs w:val="28"/>
                <w:lang w:val="ru-RU"/>
              </w:rPr>
              <w:t>Рабочая программа дисциплины</w:t>
            </w:r>
          </w:p>
          <w:p w:rsidR="00A93010" w:rsidRPr="00B700EE" w:rsidRDefault="00B700EE">
            <w:pPr>
              <w:spacing w:after="0" w:line="240" w:lineRule="auto"/>
              <w:jc w:val="center"/>
              <w:rPr>
                <w:sz w:val="28"/>
                <w:szCs w:val="28"/>
                <w:lang w:val="ru-RU"/>
              </w:rPr>
            </w:pPr>
            <w:r w:rsidRPr="00B700EE">
              <w:rPr>
                <w:rFonts w:ascii="Times New Roman" w:hAnsi="Times New Roman" w:cs="Times New Roman"/>
                <w:b/>
                <w:color w:val="000000"/>
                <w:sz w:val="28"/>
                <w:szCs w:val="28"/>
                <w:lang w:val="ru-RU"/>
              </w:rPr>
              <w:t>Методы активации резервных возможностей в области физической культуры и спорта</w:t>
            </w:r>
          </w:p>
        </w:tc>
      </w:tr>
      <w:tr w:rsidR="00A93010" w:rsidRPr="00B700EE">
        <w:trPr>
          <w:trHeight w:hRule="exact" w:val="972"/>
        </w:trPr>
        <w:tc>
          <w:tcPr>
            <w:tcW w:w="6096" w:type="dxa"/>
          </w:tcPr>
          <w:p w:rsidR="00A93010" w:rsidRPr="00B700EE" w:rsidRDefault="00A93010">
            <w:pPr>
              <w:rPr>
                <w:lang w:val="ru-RU"/>
              </w:rPr>
            </w:pPr>
          </w:p>
        </w:tc>
        <w:tc>
          <w:tcPr>
            <w:tcW w:w="4679" w:type="dxa"/>
          </w:tcPr>
          <w:p w:rsidR="00A93010" w:rsidRPr="00B700EE" w:rsidRDefault="00A93010">
            <w:pPr>
              <w:rPr>
                <w:lang w:val="ru-RU"/>
              </w:rPr>
            </w:pPr>
          </w:p>
        </w:tc>
      </w:tr>
      <w:tr w:rsidR="00A93010" w:rsidRPr="00B700EE">
        <w:trPr>
          <w:trHeight w:hRule="exact" w:val="995"/>
        </w:trPr>
        <w:tc>
          <w:tcPr>
            <w:tcW w:w="10788" w:type="dxa"/>
            <w:gridSpan w:val="2"/>
            <w:shd w:val="clear" w:color="000000" w:fill="FFFFFF"/>
            <w:tcMar>
              <w:left w:w="34" w:type="dxa"/>
              <w:right w:w="34" w:type="dxa"/>
            </w:tcMar>
          </w:tcPr>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направление 44.03.05 Педагогическое</w:t>
            </w:r>
            <w:r w:rsidRPr="00B700EE">
              <w:rPr>
                <w:rFonts w:ascii="Times New Roman" w:hAnsi="Times New Roman" w:cs="Times New Roman"/>
                <w:color w:val="000000"/>
                <w:sz w:val="28"/>
                <w:szCs w:val="28"/>
                <w:lang w:val="ru-RU"/>
              </w:rPr>
              <w:t xml:space="preserve"> образование (с двумя профилями подготовки)</w:t>
            </w:r>
          </w:p>
          <w:p w:rsidR="00A93010" w:rsidRPr="00B700EE" w:rsidRDefault="00B700EE">
            <w:pPr>
              <w:spacing w:after="0" w:line="240" w:lineRule="auto"/>
              <w:jc w:val="center"/>
              <w:rPr>
                <w:sz w:val="28"/>
                <w:szCs w:val="28"/>
                <w:lang w:val="ru-RU"/>
              </w:rPr>
            </w:pPr>
            <w:r w:rsidRPr="00B700EE">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A93010" w:rsidRPr="00B700EE">
        <w:trPr>
          <w:trHeight w:hRule="exact" w:val="3699"/>
        </w:trPr>
        <w:tc>
          <w:tcPr>
            <w:tcW w:w="6096" w:type="dxa"/>
          </w:tcPr>
          <w:p w:rsidR="00A93010" w:rsidRPr="00B700EE" w:rsidRDefault="00A93010">
            <w:pPr>
              <w:rPr>
                <w:lang w:val="ru-RU"/>
              </w:rPr>
            </w:pPr>
          </w:p>
        </w:tc>
        <w:tc>
          <w:tcPr>
            <w:tcW w:w="4679" w:type="dxa"/>
          </w:tcPr>
          <w:p w:rsidR="00A93010" w:rsidRPr="00B700EE" w:rsidRDefault="00A93010">
            <w:pPr>
              <w:rPr>
                <w:lang w:val="ru-RU"/>
              </w:rPr>
            </w:pPr>
          </w:p>
        </w:tc>
      </w:tr>
      <w:tr w:rsidR="00A93010">
        <w:trPr>
          <w:trHeight w:hRule="exact" w:val="694"/>
        </w:trPr>
        <w:tc>
          <w:tcPr>
            <w:tcW w:w="10788" w:type="dxa"/>
            <w:gridSpan w:val="2"/>
            <w:shd w:val="clear" w:color="000000" w:fill="FFFFFF"/>
            <w:tcMar>
              <w:left w:w="34" w:type="dxa"/>
              <w:right w:w="34" w:type="dxa"/>
            </w:tcMar>
          </w:tcPr>
          <w:p w:rsidR="00A93010" w:rsidRDefault="00B700EE">
            <w:pPr>
              <w:spacing w:after="0" w:line="240" w:lineRule="auto"/>
              <w:jc w:val="center"/>
              <w:rPr>
                <w:sz w:val="28"/>
                <w:szCs w:val="28"/>
              </w:rPr>
            </w:pPr>
            <w:r>
              <w:rPr>
                <w:rFonts w:ascii="Times New Roman" w:hAnsi="Times New Roman" w:cs="Times New Roman"/>
                <w:color w:val="000000"/>
                <w:sz w:val="28"/>
                <w:szCs w:val="28"/>
              </w:rPr>
              <w:t>Для набора __________ года</w:t>
            </w:r>
          </w:p>
        </w:tc>
      </w:tr>
      <w:tr w:rsidR="00A93010">
        <w:trPr>
          <w:trHeight w:hRule="exact" w:val="694"/>
        </w:trPr>
        <w:tc>
          <w:tcPr>
            <w:tcW w:w="6096" w:type="dxa"/>
          </w:tcPr>
          <w:p w:rsidR="00A93010" w:rsidRDefault="00A93010"/>
        </w:tc>
        <w:tc>
          <w:tcPr>
            <w:tcW w:w="4679" w:type="dxa"/>
          </w:tcPr>
          <w:p w:rsidR="00A93010" w:rsidRDefault="00A93010"/>
        </w:tc>
      </w:tr>
      <w:tr w:rsidR="00A93010">
        <w:trPr>
          <w:trHeight w:hRule="exact" w:val="694"/>
        </w:trPr>
        <w:tc>
          <w:tcPr>
            <w:tcW w:w="10788" w:type="dxa"/>
            <w:gridSpan w:val="2"/>
            <w:shd w:val="clear" w:color="000000" w:fill="FFFFFF"/>
            <w:tcMar>
              <w:left w:w="34" w:type="dxa"/>
              <w:right w:w="34" w:type="dxa"/>
            </w:tcMar>
          </w:tcPr>
          <w:p w:rsidR="00A93010" w:rsidRDefault="00B700EE">
            <w:pPr>
              <w:spacing w:after="0" w:line="240" w:lineRule="auto"/>
              <w:jc w:val="center"/>
              <w:rPr>
                <w:sz w:val="28"/>
                <w:szCs w:val="28"/>
              </w:rPr>
            </w:pPr>
            <w:r>
              <w:rPr>
                <w:rFonts w:ascii="Times New Roman" w:hAnsi="Times New Roman" w:cs="Times New Roman"/>
                <w:color w:val="000000"/>
                <w:sz w:val="28"/>
                <w:szCs w:val="28"/>
              </w:rPr>
              <w:t>Квалификация</w:t>
            </w:r>
          </w:p>
          <w:p w:rsidR="00A93010" w:rsidRDefault="00B700EE">
            <w:pPr>
              <w:spacing w:after="0" w:line="240" w:lineRule="auto"/>
              <w:jc w:val="center"/>
              <w:rPr>
                <w:sz w:val="28"/>
                <w:szCs w:val="28"/>
              </w:rPr>
            </w:pPr>
            <w:r>
              <w:rPr>
                <w:rFonts w:ascii="Times New Roman" w:hAnsi="Times New Roman" w:cs="Times New Roman"/>
                <w:color w:val="000000"/>
                <w:sz w:val="28"/>
                <w:szCs w:val="28"/>
              </w:rPr>
              <w:t>Бакалавр</w:t>
            </w:r>
          </w:p>
        </w:tc>
      </w:tr>
    </w:tbl>
    <w:p w:rsidR="00A93010" w:rsidRDefault="00B700EE">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3"/>
        <w:gridCol w:w="354"/>
        <w:gridCol w:w="354"/>
        <w:gridCol w:w="354"/>
        <w:gridCol w:w="354"/>
        <w:gridCol w:w="355"/>
        <w:gridCol w:w="354"/>
        <w:gridCol w:w="93"/>
        <w:gridCol w:w="1268"/>
        <w:gridCol w:w="3802"/>
        <w:gridCol w:w="707"/>
        <w:gridCol w:w="295"/>
      </w:tblGrid>
      <w:tr w:rsidR="00A93010">
        <w:trPr>
          <w:trHeight w:hRule="exact" w:val="555"/>
        </w:trPr>
        <w:tc>
          <w:tcPr>
            <w:tcW w:w="4692" w:type="dxa"/>
            <w:gridSpan w:val="11"/>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A93010" w:rsidRDefault="00A93010"/>
        </w:tc>
        <w:tc>
          <w:tcPr>
            <w:tcW w:w="3828" w:type="dxa"/>
          </w:tcPr>
          <w:p w:rsidR="00A93010" w:rsidRDefault="00A93010"/>
        </w:tc>
        <w:tc>
          <w:tcPr>
            <w:tcW w:w="1007" w:type="dxa"/>
            <w:gridSpan w:val="2"/>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2</w:t>
            </w:r>
          </w:p>
        </w:tc>
      </w:tr>
      <w:tr w:rsidR="00A93010">
        <w:trPr>
          <w:trHeight w:hRule="exact" w:val="277"/>
        </w:trPr>
        <w:tc>
          <w:tcPr>
            <w:tcW w:w="143" w:type="dxa"/>
          </w:tcPr>
          <w:p w:rsidR="00A93010" w:rsidRDefault="00A93010"/>
        </w:tc>
        <w:tc>
          <w:tcPr>
            <w:tcW w:w="1419" w:type="dxa"/>
          </w:tcPr>
          <w:p w:rsidR="00A93010" w:rsidRDefault="00A93010"/>
        </w:tc>
        <w:tc>
          <w:tcPr>
            <w:tcW w:w="285" w:type="dxa"/>
          </w:tcPr>
          <w:p w:rsidR="00A93010" w:rsidRDefault="00A93010"/>
        </w:tc>
        <w:tc>
          <w:tcPr>
            <w:tcW w:w="697"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7"/>
        </w:trPr>
        <w:tc>
          <w:tcPr>
            <w:tcW w:w="143" w:type="dxa"/>
          </w:tcPr>
          <w:p w:rsidR="00A93010" w:rsidRDefault="00A93010"/>
        </w:tc>
        <w:tc>
          <w:tcPr>
            <w:tcW w:w="1432" w:type="dxa"/>
            <w:shd w:val="clear" w:color="000000" w:fill="FFFFFF"/>
            <w:tcMar>
              <w:left w:w="34" w:type="dxa"/>
              <w:right w:w="34" w:type="dxa"/>
            </w:tcMar>
          </w:tcPr>
          <w:p w:rsidR="00A93010" w:rsidRDefault="00B700EE">
            <w:pPr>
              <w:spacing w:after="0" w:line="240" w:lineRule="auto"/>
            </w:pPr>
            <w:r>
              <w:rPr>
                <w:rFonts w:ascii="Times New Roman" w:hAnsi="Times New Roman" w:cs="Times New Roman"/>
                <w:color w:val="000000"/>
              </w:rPr>
              <w:t>КАФЕДРА</w:t>
            </w:r>
          </w:p>
        </w:tc>
        <w:tc>
          <w:tcPr>
            <w:tcW w:w="285" w:type="dxa"/>
          </w:tcPr>
          <w:p w:rsidR="00A93010" w:rsidRDefault="00A93010"/>
        </w:tc>
        <w:tc>
          <w:tcPr>
            <w:tcW w:w="8661" w:type="dxa"/>
            <w:gridSpan w:val="11"/>
            <w:shd w:val="clear" w:color="000000" w:fill="FFFFFF"/>
            <w:tcMar>
              <w:left w:w="34" w:type="dxa"/>
              <w:right w:w="34" w:type="dxa"/>
            </w:tcMar>
          </w:tcPr>
          <w:p w:rsidR="00A93010" w:rsidRDefault="00B700EE">
            <w:pPr>
              <w:spacing w:after="0" w:line="240" w:lineRule="auto"/>
            </w:pPr>
            <w:r>
              <w:rPr>
                <w:rFonts w:ascii="Times New Roman" w:hAnsi="Times New Roman" w:cs="Times New Roman"/>
                <w:b/>
                <w:color w:val="000000"/>
              </w:rPr>
              <w:t>физической культуры</w:t>
            </w:r>
          </w:p>
        </w:tc>
        <w:tc>
          <w:tcPr>
            <w:tcW w:w="285" w:type="dxa"/>
          </w:tcPr>
          <w:p w:rsidR="00A93010" w:rsidRDefault="00A93010"/>
        </w:tc>
      </w:tr>
      <w:tr w:rsidR="00A93010">
        <w:trPr>
          <w:trHeight w:hRule="exact" w:val="277"/>
        </w:trPr>
        <w:tc>
          <w:tcPr>
            <w:tcW w:w="143" w:type="dxa"/>
          </w:tcPr>
          <w:p w:rsidR="00A93010" w:rsidRDefault="00A93010"/>
        </w:tc>
        <w:tc>
          <w:tcPr>
            <w:tcW w:w="1419" w:type="dxa"/>
          </w:tcPr>
          <w:p w:rsidR="00A93010" w:rsidRDefault="00A93010"/>
        </w:tc>
        <w:tc>
          <w:tcPr>
            <w:tcW w:w="285" w:type="dxa"/>
          </w:tcPr>
          <w:p w:rsidR="00A93010" w:rsidRDefault="00A93010"/>
        </w:tc>
        <w:tc>
          <w:tcPr>
            <w:tcW w:w="697"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rsidRPr="00B700EE">
        <w:trPr>
          <w:trHeight w:hRule="exact" w:val="279"/>
        </w:trPr>
        <w:tc>
          <w:tcPr>
            <w:tcW w:w="143" w:type="dxa"/>
          </w:tcPr>
          <w:p w:rsidR="00A93010" w:rsidRDefault="00A93010"/>
        </w:tc>
        <w:tc>
          <w:tcPr>
            <w:tcW w:w="4457" w:type="dxa"/>
            <w:gridSpan w:val="9"/>
            <w:shd w:val="clear" w:color="000000" w:fill="FFFFFF"/>
            <w:tcMar>
              <w:left w:w="34" w:type="dxa"/>
              <w:right w:w="34" w:type="dxa"/>
            </w:tcMa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Распределение часов дисциплины по курсам</w:t>
            </w:r>
          </w:p>
        </w:tc>
        <w:tc>
          <w:tcPr>
            <w:tcW w:w="94" w:type="dxa"/>
          </w:tcPr>
          <w:p w:rsidR="00A93010" w:rsidRPr="00B700EE" w:rsidRDefault="00A93010">
            <w:pPr>
              <w:rPr>
                <w:lang w:val="ru-RU"/>
              </w:rPr>
            </w:pPr>
          </w:p>
        </w:tc>
        <w:tc>
          <w:tcPr>
            <w:tcW w:w="1277" w:type="dxa"/>
          </w:tcPr>
          <w:p w:rsidR="00A93010" w:rsidRPr="00B700EE" w:rsidRDefault="00A93010">
            <w:pPr>
              <w:rPr>
                <w:lang w:val="ru-RU"/>
              </w:rPr>
            </w:pPr>
          </w:p>
        </w:tc>
        <w:tc>
          <w:tcPr>
            <w:tcW w:w="3828" w:type="dxa"/>
          </w:tcPr>
          <w:p w:rsidR="00A93010" w:rsidRPr="00B700EE" w:rsidRDefault="00A93010">
            <w:pPr>
              <w:rPr>
                <w:lang w:val="ru-RU"/>
              </w:rPr>
            </w:pPr>
          </w:p>
        </w:tc>
        <w:tc>
          <w:tcPr>
            <w:tcW w:w="710" w:type="dxa"/>
          </w:tcPr>
          <w:p w:rsidR="00A93010" w:rsidRPr="00B700EE" w:rsidRDefault="00A93010">
            <w:pPr>
              <w:rPr>
                <w:lang w:val="ru-RU"/>
              </w:rPr>
            </w:pPr>
          </w:p>
        </w:tc>
        <w:tc>
          <w:tcPr>
            <w:tcW w:w="285" w:type="dxa"/>
          </w:tcPr>
          <w:p w:rsidR="00A93010" w:rsidRPr="00B700EE" w:rsidRDefault="00A93010">
            <w:pPr>
              <w:rPr>
                <w:lang w:val="ru-RU"/>
              </w:rPr>
            </w:pPr>
          </w:p>
        </w:tc>
      </w:tr>
      <w:tr w:rsidR="00A93010">
        <w:trPr>
          <w:trHeight w:hRule="exact" w:val="279"/>
        </w:trPr>
        <w:tc>
          <w:tcPr>
            <w:tcW w:w="143" w:type="dxa"/>
          </w:tcPr>
          <w:p w:rsidR="00A93010" w:rsidRPr="00B700EE" w:rsidRDefault="00A93010">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b/>
                <w:color w:val="000000"/>
                <w:sz w:val="19"/>
                <w:szCs w:val="19"/>
              </w:rPr>
              <w:t>5</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color w:val="000000"/>
                <w:sz w:val="19"/>
                <w:szCs w:val="19"/>
              </w:rPr>
              <w:t>Итого</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A93010"/>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Лабораторные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4</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8</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8</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60</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9"/>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4</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7"/>
        </w:trPr>
        <w:tc>
          <w:tcPr>
            <w:tcW w:w="143" w:type="dxa"/>
          </w:tcPr>
          <w:p w:rsidR="00A93010" w:rsidRDefault="00A93010"/>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72</w:t>
            </w:r>
          </w:p>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676"/>
        </w:trPr>
        <w:tc>
          <w:tcPr>
            <w:tcW w:w="143" w:type="dxa"/>
          </w:tcPr>
          <w:p w:rsidR="00A93010" w:rsidRDefault="00A93010"/>
        </w:tc>
        <w:tc>
          <w:tcPr>
            <w:tcW w:w="1419" w:type="dxa"/>
          </w:tcPr>
          <w:p w:rsidR="00A93010" w:rsidRDefault="00A93010"/>
        </w:tc>
        <w:tc>
          <w:tcPr>
            <w:tcW w:w="285" w:type="dxa"/>
          </w:tcPr>
          <w:p w:rsidR="00A93010" w:rsidRDefault="00A93010"/>
        </w:tc>
        <w:tc>
          <w:tcPr>
            <w:tcW w:w="697"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7"/>
        </w:trPr>
        <w:tc>
          <w:tcPr>
            <w:tcW w:w="143" w:type="dxa"/>
          </w:tcPr>
          <w:p w:rsidR="00A93010" w:rsidRDefault="00A93010"/>
        </w:tc>
        <w:tc>
          <w:tcPr>
            <w:tcW w:w="5826" w:type="dxa"/>
            <w:gridSpan w:val="11"/>
            <w:shd w:val="clear" w:color="000000" w:fill="FFFFFF"/>
            <w:tcMar>
              <w:left w:w="34" w:type="dxa"/>
              <w:right w:w="34" w:type="dxa"/>
            </w:tcMar>
          </w:tcPr>
          <w:p w:rsidR="00A93010" w:rsidRDefault="00B700EE">
            <w:pPr>
              <w:spacing w:after="0" w:line="240" w:lineRule="auto"/>
            </w:pPr>
            <w:r>
              <w:rPr>
                <w:rFonts w:ascii="Times New Roman" w:hAnsi="Times New Roman" w:cs="Times New Roman"/>
                <w:b/>
                <w:color w:val="000000"/>
              </w:rPr>
              <w:t>ОСНОВАНИЕ</w:t>
            </w:r>
          </w:p>
        </w:tc>
        <w:tc>
          <w:tcPr>
            <w:tcW w:w="3828" w:type="dxa"/>
          </w:tcPr>
          <w:p w:rsidR="00A93010" w:rsidRDefault="00A93010"/>
        </w:tc>
        <w:tc>
          <w:tcPr>
            <w:tcW w:w="710" w:type="dxa"/>
          </w:tcPr>
          <w:p w:rsidR="00A93010" w:rsidRDefault="00A93010"/>
        </w:tc>
        <w:tc>
          <w:tcPr>
            <w:tcW w:w="285" w:type="dxa"/>
          </w:tcPr>
          <w:p w:rsidR="00A93010" w:rsidRDefault="00A93010"/>
        </w:tc>
      </w:tr>
      <w:tr w:rsidR="00A93010">
        <w:trPr>
          <w:trHeight w:hRule="exact" w:val="277"/>
        </w:trPr>
        <w:tc>
          <w:tcPr>
            <w:tcW w:w="143" w:type="dxa"/>
          </w:tcPr>
          <w:p w:rsidR="00A93010" w:rsidRDefault="00A93010"/>
        </w:tc>
        <w:tc>
          <w:tcPr>
            <w:tcW w:w="1419" w:type="dxa"/>
          </w:tcPr>
          <w:p w:rsidR="00A93010" w:rsidRDefault="00A93010"/>
        </w:tc>
        <w:tc>
          <w:tcPr>
            <w:tcW w:w="285" w:type="dxa"/>
          </w:tcPr>
          <w:p w:rsidR="00A93010" w:rsidRDefault="00A93010"/>
        </w:tc>
        <w:tc>
          <w:tcPr>
            <w:tcW w:w="697"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342" w:type="dxa"/>
          </w:tcPr>
          <w:p w:rsidR="00A93010" w:rsidRDefault="00A93010"/>
        </w:tc>
        <w:tc>
          <w:tcPr>
            <w:tcW w:w="94" w:type="dxa"/>
          </w:tcPr>
          <w:p w:rsidR="00A93010" w:rsidRDefault="00A93010"/>
        </w:tc>
        <w:tc>
          <w:tcPr>
            <w:tcW w:w="1277" w:type="dxa"/>
          </w:tcPr>
          <w:p w:rsidR="00A93010" w:rsidRDefault="00A93010"/>
        </w:tc>
        <w:tc>
          <w:tcPr>
            <w:tcW w:w="3828" w:type="dxa"/>
          </w:tcPr>
          <w:p w:rsidR="00A93010" w:rsidRDefault="00A93010"/>
        </w:tc>
        <w:tc>
          <w:tcPr>
            <w:tcW w:w="710" w:type="dxa"/>
          </w:tcPr>
          <w:p w:rsidR="00A93010" w:rsidRDefault="00A93010"/>
        </w:tc>
        <w:tc>
          <w:tcPr>
            <w:tcW w:w="285" w:type="dxa"/>
          </w:tcPr>
          <w:p w:rsidR="00A93010" w:rsidRDefault="00A93010"/>
        </w:tc>
      </w:tr>
      <w:tr w:rsidR="00A93010" w:rsidRPr="00B700EE">
        <w:trPr>
          <w:trHeight w:hRule="exact" w:val="4584"/>
        </w:trPr>
        <w:tc>
          <w:tcPr>
            <w:tcW w:w="143" w:type="dxa"/>
          </w:tcPr>
          <w:p w:rsidR="00A93010" w:rsidRDefault="00A93010"/>
        </w:tc>
        <w:tc>
          <w:tcPr>
            <w:tcW w:w="10646" w:type="dxa"/>
            <w:gridSpan w:val="14"/>
            <w:shd w:val="clear" w:color="000000" w:fill="FFFFFF"/>
            <w:tcMar>
              <w:left w:w="34" w:type="dxa"/>
              <w:right w:w="34" w:type="dxa"/>
            </w:tcMar>
          </w:tcPr>
          <w:p w:rsidR="00A93010" w:rsidRPr="00B700EE" w:rsidRDefault="00B700EE">
            <w:pPr>
              <w:spacing w:after="0" w:line="240" w:lineRule="auto"/>
              <w:rPr>
                <w:lang w:val="ru-RU"/>
              </w:rPr>
            </w:pPr>
            <w:r w:rsidRPr="00B700EE">
              <w:rPr>
                <w:rFonts w:ascii="Times New Roman" w:hAnsi="Times New Roman" w:cs="Times New Roman"/>
                <w:color w:val="000000"/>
                <w:lang w:val="ru-RU"/>
              </w:rPr>
              <w:t xml:space="preserve">Учебный план утвержден учёным советом </w:t>
            </w:r>
            <w:r w:rsidRPr="00B700EE">
              <w:rPr>
                <w:rFonts w:ascii="Times New Roman" w:hAnsi="Times New Roman" w:cs="Times New Roman"/>
                <w:color w:val="000000"/>
                <w:lang w:val="ru-RU"/>
              </w:rPr>
              <w:t>вуза от 30.08.2021 протокол № 1.</w:t>
            </w:r>
          </w:p>
          <w:p w:rsidR="00A93010" w:rsidRPr="00B700EE" w:rsidRDefault="00A93010">
            <w:pPr>
              <w:spacing w:after="0" w:line="240" w:lineRule="auto"/>
              <w:rPr>
                <w:lang w:val="ru-RU"/>
              </w:rPr>
            </w:pPr>
          </w:p>
          <w:p w:rsidR="00A93010" w:rsidRPr="00B700EE" w:rsidRDefault="00A93010">
            <w:pPr>
              <w:spacing w:after="0" w:line="240" w:lineRule="auto"/>
              <w:rPr>
                <w:lang w:val="ru-RU"/>
              </w:rPr>
            </w:pPr>
          </w:p>
          <w:p w:rsidR="00A93010" w:rsidRPr="00B700EE" w:rsidRDefault="00B700EE">
            <w:pPr>
              <w:spacing w:after="0" w:line="240" w:lineRule="auto"/>
              <w:rPr>
                <w:lang w:val="ru-RU"/>
              </w:rPr>
            </w:pPr>
            <w:r w:rsidRPr="00B700EE">
              <w:rPr>
                <w:rFonts w:ascii="Times New Roman" w:hAnsi="Times New Roman" w:cs="Times New Roman"/>
                <w:color w:val="000000"/>
                <w:lang w:val="ru-RU"/>
              </w:rPr>
              <w:t>Программу составил(и): канд. техн. наук, Доц., Хало Павел Владимирович _________________</w:t>
            </w:r>
          </w:p>
          <w:p w:rsidR="00A93010" w:rsidRPr="00B700EE" w:rsidRDefault="00A93010">
            <w:pPr>
              <w:spacing w:after="0" w:line="240" w:lineRule="auto"/>
              <w:rPr>
                <w:lang w:val="ru-RU"/>
              </w:rPr>
            </w:pPr>
          </w:p>
          <w:p w:rsidR="00A93010" w:rsidRPr="00B700EE" w:rsidRDefault="00B700EE">
            <w:pPr>
              <w:spacing w:after="0" w:line="240" w:lineRule="auto"/>
              <w:rPr>
                <w:lang w:val="ru-RU"/>
              </w:rPr>
            </w:pPr>
            <w:r w:rsidRPr="00B700EE">
              <w:rPr>
                <w:rFonts w:ascii="Times New Roman" w:hAnsi="Times New Roman" w:cs="Times New Roman"/>
                <w:color w:val="000000"/>
                <w:lang w:val="ru-RU"/>
              </w:rPr>
              <w:t>Зав. кафедрой: Кибенко Е. И. _________________</w:t>
            </w:r>
          </w:p>
        </w:tc>
      </w:tr>
    </w:tbl>
    <w:p w:rsidR="00A93010" w:rsidRPr="00B700EE" w:rsidRDefault="00B700EE">
      <w:pPr>
        <w:rPr>
          <w:sz w:val="0"/>
          <w:szCs w:val="0"/>
          <w:lang w:val="ru-RU"/>
        </w:rPr>
      </w:pPr>
      <w:r w:rsidRPr="00B700EE">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A93010">
        <w:trPr>
          <w:trHeight w:hRule="exact" w:val="416"/>
        </w:trPr>
        <w:tc>
          <w:tcPr>
            <w:tcW w:w="4692" w:type="dxa"/>
            <w:gridSpan w:val="3"/>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3010" w:rsidRDefault="00A93010"/>
        </w:tc>
        <w:tc>
          <w:tcPr>
            <w:tcW w:w="993" w:type="dxa"/>
          </w:tcPr>
          <w:p w:rsidR="00A93010" w:rsidRDefault="00A93010"/>
        </w:tc>
        <w:tc>
          <w:tcPr>
            <w:tcW w:w="710" w:type="dxa"/>
          </w:tcPr>
          <w:p w:rsidR="00A93010" w:rsidRDefault="00A93010"/>
        </w:tc>
        <w:tc>
          <w:tcPr>
            <w:tcW w:w="1135" w:type="dxa"/>
          </w:tcPr>
          <w:p w:rsidR="00A93010" w:rsidRDefault="00A93010"/>
        </w:tc>
        <w:tc>
          <w:tcPr>
            <w:tcW w:w="284"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3</w:t>
            </w:r>
          </w:p>
        </w:tc>
      </w:tr>
      <w:tr w:rsidR="00A93010">
        <w:trPr>
          <w:trHeight w:hRule="exact" w:val="138"/>
        </w:trPr>
        <w:tc>
          <w:tcPr>
            <w:tcW w:w="766" w:type="dxa"/>
          </w:tcPr>
          <w:p w:rsidR="00A93010" w:rsidRDefault="00A93010"/>
        </w:tc>
        <w:tc>
          <w:tcPr>
            <w:tcW w:w="228" w:type="dxa"/>
          </w:tcPr>
          <w:p w:rsidR="00A93010" w:rsidRDefault="00A93010"/>
        </w:tc>
        <w:tc>
          <w:tcPr>
            <w:tcW w:w="3687" w:type="dxa"/>
          </w:tcPr>
          <w:p w:rsidR="00A93010" w:rsidRDefault="00A93010"/>
        </w:tc>
        <w:tc>
          <w:tcPr>
            <w:tcW w:w="1985" w:type="dxa"/>
          </w:tcPr>
          <w:p w:rsidR="00A93010" w:rsidRDefault="00A93010"/>
        </w:tc>
        <w:tc>
          <w:tcPr>
            <w:tcW w:w="993" w:type="dxa"/>
          </w:tcPr>
          <w:p w:rsidR="00A93010" w:rsidRDefault="00A93010"/>
        </w:tc>
        <w:tc>
          <w:tcPr>
            <w:tcW w:w="710" w:type="dxa"/>
          </w:tcPr>
          <w:p w:rsidR="00A93010" w:rsidRDefault="00A93010"/>
        </w:tc>
        <w:tc>
          <w:tcPr>
            <w:tcW w:w="1135" w:type="dxa"/>
          </w:tcPr>
          <w:p w:rsidR="00A93010" w:rsidRDefault="00A93010"/>
        </w:tc>
        <w:tc>
          <w:tcPr>
            <w:tcW w:w="284" w:type="dxa"/>
          </w:tcPr>
          <w:p w:rsidR="00A93010" w:rsidRDefault="00A93010"/>
        </w:tc>
        <w:tc>
          <w:tcPr>
            <w:tcW w:w="993" w:type="dxa"/>
          </w:tcPr>
          <w:p w:rsidR="00A93010" w:rsidRDefault="00A93010"/>
        </w:tc>
      </w:tr>
      <w:tr w:rsidR="00A9301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93010" w:rsidRPr="00B700EE">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формирование у студентов представлений о теоретических подходах к функционированию организма в экстремальных условиях, общих закономерностях, сходств и различий видов, уровней, форм адаптации организма к экстремальным условиям, а также освоения элемен</w:t>
            </w:r>
            <w:r w:rsidRPr="00B700EE">
              <w:rPr>
                <w:rFonts w:ascii="Times New Roman" w:hAnsi="Times New Roman" w:cs="Times New Roman"/>
                <w:color w:val="000000"/>
                <w:sz w:val="19"/>
                <w:szCs w:val="19"/>
                <w:lang w:val="ru-RU"/>
              </w:rPr>
              <w:t>тарных практических методов активации резервных возможностей человека. Понимание возможностей практического приложения в условиях экстремальных ситуаций навыков поведения, взаимопомощи и саморегуляции.</w:t>
            </w:r>
          </w:p>
        </w:tc>
      </w:tr>
      <w:tr w:rsidR="00A93010" w:rsidRPr="00B700EE">
        <w:trPr>
          <w:trHeight w:hRule="exact" w:val="277"/>
        </w:trPr>
        <w:tc>
          <w:tcPr>
            <w:tcW w:w="766" w:type="dxa"/>
          </w:tcPr>
          <w:p w:rsidR="00A93010" w:rsidRPr="00B700EE" w:rsidRDefault="00A93010">
            <w:pPr>
              <w:rPr>
                <w:lang w:val="ru-RU"/>
              </w:rPr>
            </w:pPr>
          </w:p>
        </w:tc>
        <w:tc>
          <w:tcPr>
            <w:tcW w:w="228" w:type="dxa"/>
          </w:tcPr>
          <w:p w:rsidR="00A93010" w:rsidRPr="00B700EE" w:rsidRDefault="00A93010">
            <w:pPr>
              <w:rPr>
                <w:lang w:val="ru-RU"/>
              </w:rPr>
            </w:pPr>
          </w:p>
        </w:tc>
        <w:tc>
          <w:tcPr>
            <w:tcW w:w="3687" w:type="dxa"/>
          </w:tcPr>
          <w:p w:rsidR="00A93010" w:rsidRPr="00B700EE" w:rsidRDefault="00A93010">
            <w:pPr>
              <w:rPr>
                <w:lang w:val="ru-RU"/>
              </w:rPr>
            </w:pPr>
          </w:p>
        </w:tc>
        <w:tc>
          <w:tcPr>
            <w:tcW w:w="1985" w:type="dxa"/>
          </w:tcPr>
          <w:p w:rsidR="00A93010" w:rsidRPr="00B700EE" w:rsidRDefault="00A93010">
            <w:pPr>
              <w:rPr>
                <w:lang w:val="ru-RU"/>
              </w:rPr>
            </w:pPr>
          </w:p>
        </w:tc>
        <w:tc>
          <w:tcPr>
            <w:tcW w:w="993" w:type="dxa"/>
          </w:tcPr>
          <w:p w:rsidR="00A93010" w:rsidRPr="00B700EE" w:rsidRDefault="00A93010">
            <w:pPr>
              <w:rPr>
                <w:lang w:val="ru-RU"/>
              </w:rPr>
            </w:pPr>
          </w:p>
        </w:tc>
        <w:tc>
          <w:tcPr>
            <w:tcW w:w="710" w:type="dxa"/>
          </w:tcPr>
          <w:p w:rsidR="00A93010" w:rsidRPr="00B700EE" w:rsidRDefault="00A93010">
            <w:pPr>
              <w:rPr>
                <w:lang w:val="ru-RU"/>
              </w:rPr>
            </w:pPr>
          </w:p>
        </w:tc>
        <w:tc>
          <w:tcPr>
            <w:tcW w:w="1135" w:type="dxa"/>
          </w:tcPr>
          <w:p w:rsidR="00A93010" w:rsidRPr="00B700EE" w:rsidRDefault="00A93010">
            <w:pPr>
              <w:rPr>
                <w:lang w:val="ru-RU"/>
              </w:rPr>
            </w:pPr>
          </w:p>
        </w:tc>
        <w:tc>
          <w:tcPr>
            <w:tcW w:w="284" w:type="dxa"/>
          </w:tcPr>
          <w:p w:rsidR="00A93010" w:rsidRPr="00B700EE" w:rsidRDefault="00A93010">
            <w:pPr>
              <w:rPr>
                <w:lang w:val="ru-RU"/>
              </w:rPr>
            </w:pPr>
          </w:p>
        </w:tc>
        <w:tc>
          <w:tcPr>
            <w:tcW w:w="993" w:type="dxa"/>
          </w:tcPr>
          <w:p w:rsidR="00A93010" w:rsidRPr="00B700EE" w:rsidRDefault="00A93010">
            <w:pPr>
              <w:rPr>
                <w:lang w:val="ru-RU"/>
              </w:rPr>
            </w:pPr>
          </w:p>
        </w:tc>
      </w:tr>
      <w:tr w:rsidR="00A93010" w:rsidRPr="00B700E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 xml:space="preserve">2. ТРЕБОВАНИЯ К РЕЗУЛЬТАТАМ ОСВОЕНИЯ </w:t>
            </w:r>
            <w:r w:rsidRPr="00B700EE">
              <w:rPr>
                <w:rFonts w:ascii="Times New Roman" w:hAnsi="Times New Roman" w:cs="Times New Roman"/>
                <w:b/>
                <w:color w:val="000000"/>
                <w:sz w:val="19"/>
                <w:szCs w:val="19"/>
                <w:lang w:val="ru-RU"/>
              </w:rPr>
              <w:t>ДИСЦИПЛИНЫ</w:t>
            </w:r>
          </w:p>
        </w:tc>
      </w:tr>
      <w:tr w:rsidR="00A93010" w:rsidRPr="00B700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ПКО-3.1:Осуществляет обучение учебному предмету на основе использования предметных методик и со-временных образовательных технологий</w:t>
            </w:r>
          </w:p>
        </w:tc>
      </w:tr>
      <w:tr w:rsidR="00A93010" w:rsidRPr="00B700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 xml:space="preserve">ПКО-3.2:Осуществляет педагогическую поддержку и сопровождение обучающихся в процессе достижения </w:t>
            </w:r>
            <w:r w:rsidRPr="00B700EE">
              <w:rPr>
                <w:rFonts w:ascii="Times New Roman" w:hAnsi="Times New Roman" w:cs="Times New Roman"/>
                <w:b/>
                <w:color w:val="000000"/>
                <w:sz w:val="19"/>
                <w:szCs w:val="19"/>
                <w:lang w:val="ru-RU"/>
              </w:rPr>
              <w:t>метапредметных, предметных и личностных результатов</w:t>
            </w:r>
          </w:p>
        </w:tc>
      </w:tr>
      <w:tr w:rsidR="00A93010" w:rsidRPr="00B700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A93010" w:rsidRPr="00B700EE">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ПКО-3.4:Организует деятельность обучающихся, направленную на развитие интереса к учебному предмету в рамках урочной и внеуроч</w:t>
            </w:r>
            <w:r w:rsidRPr="00B700EE">
              <w:rPr>
                <w:rFonts w:ascii="Times New Roman" w:hAnsi="Times New Roman" w:cs="Times New Roman"/>
                <w:b/>
                <w:color w:val="000000"/>
                <w:sz w:val="19"/>
                <w:szCs w:val="19"/>
                <w:lang w:val="ru-RU"/>
              </w:rPr>
              <w:t>ной деятельности</w:t>
            </w:r>
          </w:p>
        </w:tc>
      </w:tr>
      <w:tr w:rsidR="00A93010" w:rsidRPr="00B700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A93010" w:rsidRPr="00B700EE">
        <w:trPr>
          <w:trHeight w:hRule="exact" w:val="277"/>
        </w:trPr>
        <w:tc>
          <w:tcPr>
            <w:tcW w:w="766" w:type="dxa"/>
          </w:tcPr>
          <w:p w:rsidR="00A93010" w:rsidRPr="00B700EE" w:rsidRDefault="00A93010">
            <w:pPr>
              <w:rPr>
                <w:lang w:val="ru-RU"/>
              </w:rPr>
            </w:pPr>
          </w:p>
        </w:tc>
        <w:tc>
          <w:tcPr>
            <w:tcW w:w="228" w:type="dxa"/>
          </w:tcPr>
          <w:p w:rsidR="00A93010" w:rsidRPr="00B700EE" w:rsidRDefault="00A93010">
            <w:pPr>
              <w:rPr>
                <w:lang w:val="ru-RU"/>
              </w:rPr>
            </w:pPr>
          </w:p>
        </w:tc>
        <w:tc>
          <w:tcPr>
            <w:tcW w:w="3687" w:type="dxa"/>
          </w:tcPr>
          <w:p w:rsidR="00A93010" w:rsidRPr="00B700EE" w:rsidRDefault="00A93010">
            <w:pPr>
              <w:rPr>
                <w:lang w:val="ru-RU"/>
              </w:rPr>
            </w:pPr>
          </w:p>
        </w:tc>
        <w:tc>
          <w:tcPr>
            <w:tcW w:w="1985" w:type="dxa"/>
          </w:tcPr>
          <w:p w:rsidR="00A93010" w:rsidRPr="00B700EE" w:rsidRDefault="00A93010">
            <w:pPr>
              <w:rPr>
                <w:lang w:val="ru-RU"/>
              </w:rPr>
            </w:pPr>
          </w:p>
        </w:tc>
        <w:tc>
          <w:tcPr>
            <w:tcW w:w="993" w:type="dxa"/>
          </w:tcPr>
          <w:p w:rsidR="00A93010" w:rsidRPr="00B700EE" w:rsidRDefault="00A93010">
            <w:pPr>
              <w:rPr>
                <w:lang w:val="ru-RU"/>
              </w:rPr>
            </w:pPr>
          </w:p>
        </w:tc>
        <w:tc>
          <w:tcPr>
            <w:tcW w:w="710" w:type="dxa"/>
          </w:tcPr>
          <w:p w:rsidR="00A93010" w:rsidRPr="00B700EE" w:rsidRDefault="00A93010">
            <w:pPr>
              <w:rPr>
                <w:lang w:val="ru-RU"/>
              </w:rPr>
            </w:pPr>
          </w:p>
        </w:tc>
        <w:tc>
          <w:tcPr>
            <w:tcW w:w="1135" w:type="dxa"/>
          </w:tcPr>
          <w:p w:rsidR="00A93010" w:rsidRPr="00B700EE" w:rsidRDefault="00A93010">
            <w:pPr>
              <w:rPr>
                <w:lang w:val="ru-RU"/>
              </w:rPr>
            </w:pPr>
          </w:p>
        </w:tc>
        <w:tc>
          <w:tcPr>
            <w:tcW w:w="284" w:type="dxa"/>
          </w:tcPr>
          <w:p w:rsidR="00A93010" w:rsidRPr="00B700EE" w:rsidRDefault="00A93010">
            <w:pPr>
              <w:rPr>
                <w:lang w:val="ru-RU"/>
              </w:rPr>
            </w:pPr>
          </w:p>
        </w:tc>
        <w:tc>
          <w:tcPr>
            <w:tcW w:w="993" w:type="dxa"/>
          </w:tcPr>
          <w:p w:rsidR="00A93010" w:rsidRPr="00B700EE" w:rsidRDefault="00A93010">
            <w:pPr>
              <w:rPr>
                <w:lang w:val="ru-RU"/>
              </w:rPr>
            </w:pPr>
          </w:p>
        </w:tc>
      </w:tr>
      <w:tr w:rsidR="00A93010" w:rsidRPr="00B700E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В результате освоения дисциплины обучающийся должен:</w:t>
            </w:r>
          </w:p>
        </w:tc>
      </w:tr>
      <w:tr w:rsidR="00A9301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rPr>
                <w:sz w:val="19"/>
                <w:szCs w:val="19"/>
              </w:rPr>
            </w:pPr>
            <w:r>
              <w:rPr>
                <w:rFonts w:ascii="Times New Roman" w:hAnsi="Times New Roman" w:cs="Times New Roman"/>
                <w:b/>
                <w:color w:val="000000"/>
                <w:sz w:val="19"/>
                <w:szCs w:val="19"/>
              </w:rPr>
              <w:t>Знать:</w:t>
            </w:r>
          </w:p>
        </w:tc>
      </w:tr>
      <w:tr w:rsidR="00A93010">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 основные методы защиты от возможных последствий аварий, ката-строф, стихийных </w:t>
            </w:r>
            <w:r w:rsidRPr="00B700EE">
              <w:rPr>
                <w:rFonts w:ascii="Times New Roman" w:hAnsi="Times New Roman" w:cs="Times New Roman"/>
                <w:color w:val="000000"/>
                <w:sz w:val="19"/>
                <w:szCs w:val="19"/>
                <w:lang w:val="ru-RU"/>
              </w:rPr>
              <w:t>бедствий(ОК-9);</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методы повышения адаптационных резервов организма в экстремальных условиях; методики контроля и управления собственным психофизиологическим состоянием в экстремальных условиях(ОПК-3);</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на основе знаний гуманитарных, социальных, и экономи</w:t>
            </w:r>
            <w:r w:rsidRPr="00B700EE">
              <w:rPr>
                <w:rFonts w:ascii="Times New Roman" w:hAnsi="Times New Roman" w:cs="Times New Roman"/>
                <w:color w:val="000000"/>
                <w:sz w:val="19"/>
                <w:szCs w:val="19"/>
                <w:lang w:val="ru-RU"/>
              </w:rPr>
              <w:t>ческих наук назначение и задачи профессионально-прикладной физической подготовки в области трудовой деятельности; методику изучения  профессионально-прикладной физической подготовки в учебных заведениях и на производстве; формы и методы организации учебных</w:t>
            </w:r>
            <w:r w:rsidRPr="00B700EE">
              <w:rPr>
                <w:rFonts w:ascii="Times New Roman" w:hAnsi="Times New Roman" w:cs="Times New Roman"/>
                <w:color w:val="000000"/>
                <w:sz w:val="19"/>
                <w:szCs w:val="19"/>
                <w:lang w:val="ru-RU"/>
              </w:rPr>
              <w:t xml:space="preserve"> занятий. (ОПК-6);</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 методы оптимизации деятельности организма на основе здорового образа жизни; методы и способы соблюдения личной безопасности в экстремальных ситуациях на основе сформированной здоровой деятельности организма; саморегуляции организма, с </w:t>
            </w:r>
            <w:r w:rsidRPr="00B700EE">
              <w:rPr>
                <w:rFonts w:ascii="Times New Roman" w:hAnsi="Times New Roman" w:cs="Times New Roman"/>
                <w:color w:val="000000"/>
                <w:sz w:val="19"/>
                <w:szCs w:val="19"/>
                <w:lang w:val="ru-RU"/>
              </w:rPr>
              <w:t xml:space="preserve">целью повышения эффективности действий и принятия решений в экстремальных ситуациях. </w:t>
            </w:r>
            <w:r>
              <w:rPr>
                <w:rFonts w:ascii="Times New Roman" w:hAnsi="Times New Roman" w:cs="Times New Roman"/>
                <w:color w:val="000000"/>
                <w:sz w:val="19"/>
                <w:szCs w:val="19"/>
              </w:rPr>
              <w:t>(ПК-4).</w:t>
            </w:r>
          </w:p>
        </w:tc>
      </w:tr>
      <w:tr w:rsidR="00A9301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rPr>
                <w:sz w:val="19"/>
                <w:szCs w:val="19"/>
              </w:rPr>
            </w:pPr>
            <w:r>
              <w:rPr>
                <w:rFonts w:ascii="Times New Roman" w:hAnsi="Times New Roman" w:cs="Times New Roman"/>
                <w:b/>
                <w:color w:val="000000"/>
                <w:sz w:val="19"/>
                <w:szCs w:val="19"/>
              </w:rPr>
              <w:t>Уметь:</w:t>
            </w:r>
          </w:p>
        </w:tc>
      </w:tr>
      <w:tr w:rsidR="00A93010" w:rsidRPr="00B700EE">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применять основные методы защиты от возможных последствий аварий, катастроф, стихийных бедствий (ОК-9);</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использовать методы повышения адаптационных ре</w:t>
            </w:r>
            <w:r w:rsidRPr="00B700EE">
              <w:rPr>
                <w:rFonts w:ascii="Times New Roman" w:hAnsi="Times New Roman" w:cs="Times New Roman"/>
                <w:color w:val="000000"/>
                <w:sz w:val="19"/>
                <w:szCs w:val="19"/>
                <w:lang w:val="ru-RU"/>
              </w:rPr>
              <w:t>зервов организма в экстремальных условиях; использовать методики контроля и управления собственным психофизиологическим состоянием в экстремальных условиях (ОПК-3);</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распознать признаки нарушения двигательной активности в процессе труда и трудовой деятель</w:t>
            </w:r>
            <w:r w:rsidRPr="00B700EE">
              <w:rPr>
                <w:rFonts w:ascii="Times New Roman" w:hAnsi="Times New Roman" w:cs="Times New Roman"/>
                <w:color w:val="000000"/>
                <w:sz w:val="19"/>
                <w:szCs w:val="19"/>
                <w:lang w:val="ru-RU"/>
              </w:rPr>
              <w:t>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 (ОПК-6);</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использовать методы оптимизации деятельности организма для пров</w:t>
            </w:r>
            <w:r w:rsidRPr="00B700EE">
              <w:rPr>
                <w:rFonts w:ascii="Times New Roman" w:hAnsi="Times New Roman" w:cs="Times New Roman"/>
                <w:color w:val="000000"/>
                <w:sz w:val="19"/>
                <w:szCs w:val="19"/>
                <w:lang w:val="ru-RU"/>
              </w:rPr>
              <w:t>едения физкультурно-оздоровительные занятия с населением (в различных возрастных группах); эффективно действовать в экстремальных условиях на основе сформированной здоровой деятельности организма (ПК-4).</w:t>
            </w:r>
          </w:p>
        </w:tc>
      </w:tr>
      <w:tr w:rsidR="00A9301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010" w:rsidRDefault="00B700EE">
            <w:pPr>
              <w:spacing w:after="0" w:line="240" w:lineRule="auto"/>
              <w:rPr>
                <w:sz w:val="19"/>
                <w:szCs w:val="19"/>
              </w:rPr>
            </w:pPr>
            <w:r>
              <w:rPr>
                <w:rFonts w:ascii="Times New Roman" w:hAnsi="Times New Roman" w:cs="Times New Roman"/>
                <w:b/>
                <w:color w:val="000000"/>
                <w:sz w:val="19"/>
                <w:szCs w:val="19"/>
              </w:rPr>
              <w:t>Владеть:</w:t>
            </w:r>
          </w:p>
        </w:tc>
      </w:tr>
      <w:tr w:rsidR="00A93010" w:rsidRPr="00B700EE">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 навыками применения основных методов </w:t>
            </w:r>
            <w:r w:rsidRPr="00B700EE">
              <w:rPr>
                <w:rFonts w:ascii="Times New Roman" w:hAnsi="Times New Roman" w:cs="Times New Roman"/>
                <w:color w:val="000000"/>
                <w:sz w:val="19"/>
                <w:szCs w:val="19"/>
                <w:lang w:val="ru-RU"/>
              </w:rPr>
              <w:t>защиты от возможных последствий аварий, катастроф, стихийных бедствий (ОК -9);</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знаниями и навыками повышения адаптационных резервов организма в экстремальных условиях (ОПК-3);</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навыками применения методик сохранения и укрепления здоровья; навыками форми</w:t>
            </w:r>
            <w:r w:rsidRPr="00B700EE">
              <w:rPr>
                <w:rFonts w:ascii="Times New Roman" w:hAnsi="Times New Roman" w:cs="Times New Roman"/>
                <w:color w:val="000000"/>
                <w:sz w:val="19"/>
                <w:szCs w:val="19"/>
                <w:lang w:val="ru-RU"/>
              </w:rPr>
              <w:t>рования мотивации здорового образа жизни, предупреждения вредных привычек, средствами и методами правильно-го применения педагогического контроля (ОПК-6);</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формирования здорового образа жизни на основе потребности в самоактуализации, двигательной активнос</w:t>
            </w:r>
            <w:r w:rsidRPr="00B700EE">
              <w:rPr>
                <w:rFonts w:ascii="Times New Roman" w:hAnsi="Times New Roman" w:cs="Times New Roman"/>
                <w:color w:val="000000"/>
                <w:sz w:val="19"/>
                <w:szCs w:val="19"/>
                <w:lang w:val="ru-RU"/>
              </w:rPr>
              <w:t>ти, применять навыки научно-методической деятельности в процессе проведения занятий; методами саморегуляции организма, позволяющими повышать эффективность деятельности в экстремальных ситуациях (ПК-4).</w:t>
            </w:r>
          </w:p>
        </w:tc>
      </w:tr>
      <w:tr w:rsidR="00A93010" w:rsidRPr="00B700EE">
        <w:trPr>
          <w:trHeight w:hRule="exact" w:val="277"/>
        </w:trPr>
        <w:tc>
          <w:tcPr>
            <w:tcW w:w="766" w:type="dxa"/>
          </w:tcPr>
          <w:p w:rsidR="00A93010" w:rsidRPr="00B700EE" w:rsidRDefault="00A93010">
            <w:pPr>
              <w:rPr>
                <w:lang w:val="ru-RU"/>
              </w:rPr>
            </w:pPr>
          </w:p>
        </w:tc>
        <w:tc>
          <w:tcPr>
            <w:tcW w:w="228" w:type="dxa"/>
          </w:tcPr>
          <w:p w:rsidR="00A93010" w:rsidRPr="00B700EE" w:rsidRDefault="00A93010">
            <w:pPr>
              <w:rPr>
                <w:lang w:val="ru-RU"/>
              </w:rPr>
            </w:pPr>
          </w:p>
        </w:tc>
        <w:tc>
          <w:tcPr>
            <w:tcW w:w="3687" w:type="dxa"/>
          </w:tcPr>
          <w:p w:rsidR="00A93010" w:rsidRPr="00B700EE" w:rsidRDefault="00A93010">
            <w:pPr>
              <w:rPr>
                <w:lang w:val="ru-RU"/>
              </w:rPr>
            </w:pPr>
          </w:p>
        </w:tc>
        <w:tc>
          <w:tcPr>
            <w:tcW w:w="1985" w:type="dxa"/>
          </w:tcPr>
          <w:p w:rsidR="00A93010" w:rsidRPr="00B700EE" w:rsidRDefault="00A93010">
            <w:pPr>
              <w:rPr>
                <w:lang w:val="ru-RU"/>
              </w:rPr>
            </w:pPr>
          </w:p>
        </w:tc>
        <w:tc>
          <w:tcPr>
            <w:tcW w:w="993" w:type="dxa"/>
          </w:tcPr>
          <w:p w:rsidR="00A93010" w:rsidRPr="00B700EE" w:rsidRDefault="00A93010">
            <w:pPr>
              <w:rPr>
                <w:lang w:val="ru-RU"/>
              </w:rPr>
            </w:pPr>
          </w:p>
        </w:tc>
        <w:tc>
          <w:tcPr>
            <w:tcW w:w="710" w:type="dxa"/>
          </w:tcPr>
          <w:p w:rsidR="00A93010" w:rsidRPr="00B700EE" w:rsidRDefault="00A93010">
            <w:pPr>
              <w:rPr>
                <w:lang w:val="ru-RU"/>
              </w:rPr>
            </w:pPr>
          </w:p>
        </w:tc>
        <w:tc>
          <w:tcPr>
            <w:tcW w:w="1135" w:type="dxa"/>
          </w:tcPr>
          <w:p w:rsidR="00A93010" w:rsidRPr="00B700EE" w:rsidRDefault="00A93010">
            <w:pPr>
              <w:rPr>
                <w:lang w:val="ru-RU"/>
              </w:rPr>
            </w:pPr>
          </w:p>
        </w:tc>
        <w:tc>
          <w:tcPr>
            <w:tcW w:w="284" w:type="dxa"/>
          </w:tcPr>
          <w:p w:rsidR="00A93010" w:rsidRPr="00B700EE" w:rsidRDefault="00A93010">
            <w:pPr>
              <w:rPr>
                <w:lang w:val="ru-RU"/>
              </w:rPr>
            </w:pPr>
          </w:p>
        </w:tc>
        <w:tc>
          <w:tcPr>
            <w:tcW w:w="993" w:type="dxa"/>
          </w:tcPr>
          <w:p w:rsidR="00A93010" w:rsidRPr="00B700EE" w:rsidRDefault="00A93010">
            <w:pPr>
              <w:rPr>
                <w:lang w:val="ru-RU"/>
              </w:rPr>
            </w:pPr>
          </w:p>
        </w:tc>
      </w:tr>
      <w:tr w:rsidR="00A9301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A9301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 xml:space="preserve">Код </w:t>
            </w:r>
            <w:r>
              <w:rPr>
                <w:rFonts w:ascii="Times New Roman" w:hAnsi="Times New Roman" w:cs="Times New Roman"/>
                <w:b/>
                <w:color w:val="000000"/>
                <w:sz w:val="19"/>
                <w:szCs w:val="19"/>
              </w:rPr>
              <w:t>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Компетен-</w:t>
            </w:r>
          </w:p>
          <w:p w:rsidR="00A93010" w:rsidRDefault="00B700EE">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A93010" w:rsidRPr="00B700E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Раздел 1. Модуль  «Феномен экстремальности в 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r>
    </w:tbl>
    <w:p w:rsidR="00A93010" w:rsidRPr="00B700EE" w:rsidRDefault="00B700EE">
      <w:pPr>
        <w:rPr>
          <w:sz w:val="0"/>
          <w:szCs w:val="0"/>
          <w:lang w:val="ru-RU"/>
        </w:rPr>
      </w:pPr>
      <w:r w:rsidRPr="00B700EE">
        <w:rPr>
          <w:lang w:val="ru-RU"/>
        </w:rP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A93010">
        <w:trPr>
          <w:trHeight w:hRule="exact" w:val="416"/>
        </w:trPr>
        <w:tc>
          <w:tcPr>
            <w:tcW w:w="4692" w:type="dxa"/>
            <w:gridSpan w:val="2"/>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3010" w:rsidRDefault="00A93010"/>
        </w:tc>
        <w:tc>
          <w:tcPr>
            <w:tcW w:w="993" w:type="dxa"/>
          </w:tcPr>
          <w:p w:rsidR="00A93010" w:rsidRDefault="00A93010"/>
        </w:tc>
        <w:tc>
          <w:tcPr>
            <w:tcW w:w="710" w:type="dxa"/>
          </w:tcPr>
          <w:p w:rsidR="00A93010" w:rsidRDefault="00A93010"/>
        </w:tc>
        <w:tc>
          <w:tcPr>
            <w:tcW w:w="1135" w:type="dxa"/>
          </w:tcPr>
          <w:p w:rsidR="00A93010" w:rsidRDefault="00A93010"/>
        </w:tc>
        <w:tc>
          <w:tcPr>
            <w:tcW w:w="284"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4</w:t>
            </w:r>
          </w:p>
        </w:tc>
      </w:tr>
      <w:tr w:rsidR="00A9301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Тема  «Введение в дисциплину </w:t>
            </w:r>
            <w:r w:rsidRPr="00B700EE">
              <w:rPr>
                <w:rFonts w:ascii="Times New Roman" w:hAnsi="Times New Roman" w:cs="Times New Roman"/>
                <w:color w:val="000000"/>
                <w:sz w:val="19"/>
                <w:szCs w:val="19"/>
                <w:lang w:val="ru-RU"/>
              </w:rPr>
              <w:t>«Методы активации резервных возможностей организма в физкультурно-спортивной деятельности», поведение организма в экстремальных условиях»</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Теоретическая и практическая значимость дисциплины. Поведение организма в экстремальных условиях Общие проблемы исслед</w:t>
            </w:r>
            <w:r w:rsidRPr="00B700EE">
              <w:rPr>
                <w:rFonts w:ascii="Times New Roman" w:hAnsi="Times New Roman" w:cs="Times New Roman"/>
                <w:color w:val="000000"/>
                <w:sz w:val="19"/>
                <w:szCs w:val="19"/>
                <w:lang w:val="ru-RU"/>
              </w:rPr>
              <w:t xml:space="preserve">ования активации резервных способностей человека.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Л1.6Л2.1 Л2.2 Л2.3 Л2.5</w:t>
            </w:r>
          </w:p>
        </w:tc>
      </w:tr>
      <w:tr w:rsidR="00A9301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Тема  «Введение в дисциплину «Методы активации резервных возможностей организма в физкультурно-спортивной деятельности», поведение организма в экстремальных </w:t>
            </w:r>
            <w:r w:rsidRPr="00B700EE">
              <w:rPr>
                <w:rFonts w:ascii="Times New Roman" w:hAnsi="Times New Roman" w:cs="Times New Roman"/>
                <w:color w:val="000000"/>
                <w:sz w:val="19"/>
                <w:szCs w:val="19"/>
                <w:lang w:val="ru-RU"/>
              </w:rPr>
              <w:t>условиях»</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Теоретическая и практическая значимость дисциплины. Поведение организма в экстремальных условиях Общие проблемы исследования активации резервных способностей человека.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Л1.1Л2.3 Л2.5</w:t>
            </w:r>
          </w:p>
        </w:tc>
      </w:tr>
      <w:tr w:rsidR="00A9301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«Понятие социальной экстремологии и её рол</w:t>
            </w:r>
            <w:r w:rsidRPr="00B700EE">
              <w:rPr>
                <w:rFonts w:ascii="Times New Roman" w:hAnsi="Times New Roman" w:cs="Times New Roman"/>
                <w:color w:val="000000"/>
                <w:sz w:val="19"/>
                <w:szCs w:val="19"/>
                <w:lang w:val="ru-RU"/>
              </w:rPr>
              <w:t>ь в исследовании экстремальной деятельности»</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Понятие социальной экстремологии. Спорт - один из видов экстремальной деятельности. Экстремальные виды спорта. Роль социальной экстремологии в исследовании экстремальной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Л1.10Л2.3 Л2.5</w:t>
            </w:r>
          </w:p>
        </w:tc>
      </w:tr>
      <w:tr w:rsidR="00A9301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«Личность в условиях экстремальной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r>
              <w:rPr>
                <w:rFonts w:ascii="Times New Roman" w:hAnsi="Times New Roman" w:cs="Times New Roman"/>
                <w:color w:val="000000"/>
                <w:sz w:val="19"/>
                <w:szCs w:val="19"/>
              </w:rPr>
              <w:t>Стрессоустойчивость и склонность к риску.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Л1.1Л2.3 Л2.5</w:t>
            </w:r>
          </w:p>
        </w:tc>
      </w:tr>
      <w:tr w:rsidR="00A9301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Тема </w:t>
            </w:r>
            <w:r w:rsidRPr="00B700EE">
              <w:rPr>
                <w:rFonts w:ascii="Times New Roman" w:hAnsi="Times New Roman" w:cs="Times New Roman"/>
                <w:color w:val="000000"/>
                <w:sz w:val="19"/>
                <w:szCs w:val="19"/>
                <w:lang w:val="ru-RU"/>
              </w:rPr>
              <w:t>«Личность в условиях экстремальной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Современные теоретические подходы к анализу личности в ЭС. Понятие "риска" в психологи и экстремальные виды спорта. </w:t>
            </w:r>
            <w:r>
              <w:rPr>
                <w:rFonts w:ascii="Times New Roman" w:hAnsi="Times New Roman" w:cs="Times New Roman"/>
                <w:color w:val="000000"/>
                <w:sz w:val="19"/>
                <w:szCs w:val="19"/>
              </w:rPr>
              <w:t>Стрессоустойчивость и склонность к риску.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Л1.9Л2.3 Л2.5</w:t>
            </w:r>
          </w:p>
        </w:tc>
      </w:tr>
      <w:tr w:rsidR="00A9301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Тема  </w:t>
            </w:r>
            <w:r w:rsidRPr="00B700EE">
              <w:rPr>
                <w:rFonts w:ascii="Times New Roman" w:hAnsi="Times New Roman" w:cs="Times New Roman"/>
                <w:color w:val="000000"/>
                <w:sz w:val="19"/>
                <w:szCs w:val="19"/>
                <w:lang w:val="ru-RU"/>
              </w:rPr>
              <w:t>«Взаимодействие людей в экстремальных условиях спортивной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Особенности общения в экстремальных ситуациях. Психология управления поведением и деятельностью спортсмена в ситуациях соревнования. </w:t>
            </w:r>
            <w:r>
              <w:rPr>
                <w:rFonts w:ascii="Times New Roman" w:hAnsi="Times New Roman" w:cs="Times New Roman"/>
                <w:color w:val="000000"/>
                <w:sz w:val="19"/>
                <w:szCs w:val="19"/>
              </w:rPr>
              <w:t>Применение средств психической регуляции в процессе</w:t>
            </w:r>
            <w:r>
              <w:rPr>
                <w:rFonts w:ascii="Times New Roman" w:hAnsi="Times New Roman" w:cs="Times New Roman"/>
                <w:color w:val="000000"/>
                <w:sz w:val="19"/>
                <w:szCs w:val="19"/>
              </w:rPr>
              <w:t xml:space="preserve"> соревнований.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Л1.5Л2.1 Л2.2</w:t>
            </w:r>
          </w:p>
        </w:tc>
      </w:tr>
      <w:tr w:rsidR="00A9301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«Развитие личности в экстремальных ситуациях»</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Структура и типология личности. Специфика мотивов личности в спорте. Формирования личности в спорте. Групповое взаимодействие как фактор воспитания личности спо</w:t>
            </w:r>
            <w:r w:rsidRPr="00B700EE">
              <w:rPr>
                <w:rFonts w:ascii="Times New Roman" w:hAnsi="Times New Roman" w:cs="Times New Roman"/>
                <w:color w:val="000000"/>
                <w:sz w:val="19"/>
                <w:szCs w:val="19"/>
                <w:lang w:val="ru-RU"/>
              </w:rPr>
              <w:t xml:space="preserve">ртсмена. </w:t>
            </w:r>
            <w:r>
              <w:rPr>
                <w:rFonts w:ascii="Times New Roman" w:hAnsi="Times New Roman" w:cs="Times New Roman"/>
                <w:color w:val="000000"/>
                <w:sz w:val="19"/>
                <w:szCs w:val="19"/>
              </w:rPr>
              <w:t>Лидерство в спорте и личность.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Л1.9Л2.3 Л2.5</w:t>
            </w:r>
          </w:p>
        </w:tc>
      </w:tr>
      <w:tr w:rsidR="00A9301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«Увлечение экстримом как социальная тенденция»</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Экстремальный досуг как социопрофилактический фактор. Увлечение экстримом как проявление личной экзистенции.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Л1.9Л2.3 Л2.5</w:t>
            </w:r>
          </w:p>
        </w:tc>
      </w:tr>
      <w:tr w:rsidR="00A9301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«Экстремальные виды спорта: социально-философский аспект»</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Проблемой  исследований личности в ЭС. Ценностно- смысловые характеристики увлечения экстримом. </w:t>
            </w:r>
            <w:r>
              <w:rPr>
                <w:rFonts w:ascii="Times New Roman" w:hAnsi="Times New Roman" w:cs="Times New Roman"/>
                <w:color w:val="000000"/>
                <w:sz w:val="19"/>
                <w:szCs w:val="19"/>
              </w:rPr>
              <w:t>Характеристики образа "Я". Интегральные свойства личности занимающейся экстримом.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w:t>
            </w:r>
            <w:r>
              <w:rPr>
                <w:rFonts w:ascii="Times New Roman" w:hAnsi="Times New Roman" w:cs="Times New Roman"/>
                <w:color w:val="000000"/>
                <w:sz w:val="19"/>
                <w:szCs w:val="19"/>
              </w:rPr>
              <w:t>1.9Л2.1 Л2.2</w:t>
            </w:r>
          </w:p>
        </w:tc>
      </w:tr>
      <w:tr w:rsidR="00A9301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«Экстремальная ситуация и проблема «изменяющейся личности в изменяющемся мире»: функции экстремальных видов спорта»</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Понятие экстремальной ситуации. Возможные траектории трансформации личности под действием ЭС. Основные направления </w:t>
            </w:r>
            <w:r w:rsidRPr="00B700EE">
              <w:rPr>
                <w:rFonts w:ascii="Times New Roman" w:hAnsi="Times New Roman" w:cs="Times New Roman"/>
                <w:color w:val="000000"/>
                <w:sz w:val="19"/>
                <w:szCs w:val="19"/>
                <w:lang w:val="ru-RU"/>
              </w:rPr>
              <w:t>работы психолога с экстремальной ситуацией. Экзистенциальный смысл экстремальной ситуации.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Л1.10Л2.2 Л2.3 Л2.5</w:t>
            </w:r>
          </w:p>
        </w:tc>
      </w:tr>
      <w:tr w:rsidR="00A9301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«Проблема этики экстремальной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Экстремальная ситуация как социально-психологический фактора влияния на </w:t>
            </w:r>
            <w:r w:rsidRPr="00B700EE">
              <w:rPr>
                <w:rFonts w:ascii="Times New Roman" w:hAnsi="Times New Roman" w:cs="Times New Roman"/>
                <w:color w:val="000000"/>
                <w:sz w:val="19"/>
                <w:szCs w:val="19"/>
                <w:lang w:val="ru-RU"/>
              </w:rPr>
              <w:t xml:space="preserve">личность. </w:t>
            </w:r>
            <w:r>
              <w:rPr>
                <w:rFonts w:ascii="Times New Roman" w:hAnsi="Times New Roman" w:cs="Times New Roman"/>
                <w:color w:val="000000"/>
                <w:sz w:val="19"/>
                <w:szCs w:val="19"/>
              </w:rPr>
              <w:t>Проблема этики в условиях экстремальной деятельности.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Л1.5 Л1.10Л2.3 Л2.5</w:t>
            </w:r>
          </w:p>
        </w:tc>
      </w:tr>
    </w:tbl>
    <w:p w:rsidR="00A93010" w:rsidRDefault="00B700E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A93010">
        <w:trPr>
          <w:trHeight w:hRule="exact" w:val="416"/>
        </w:trPr>
        <w:tc>
          <w:tcPr>
            <w:tcW w:w="4692" w:type="dxa"/>
            <w:gridSpan w:val="2"/>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3010" w:rsidRDefault="00A93010"/>
        </w:tc>
        <w:tc>
          <w:tcPr>
            <w:tcW w:w="993" w:type="dxa"/>
          </w:tcPr>
          <w:p w:rsidR="00A93010" w:rsidRDefault="00A93010"/>
        </w:tc>
        <w:tc>
          <w:tcPr>
            <w:tcW w:w="710" w:type="dxa"/>
          </w:tcPr>
          <w:p w:rsidR="00A93010" w:rsidRDefault="00A93010"/>
        </w:tc>
        <w:tc>
          <w:tcPr>
            <w:tcW w:w="1135" w:type="dxa"/>
          </w:tcPr>
          <w:p w:rsidR="00A93010" w:rsidRDefault="00A93010"/>
        </w:tc>
        <w:tc>
          <w:tcPr>
            <w:tcW w:w="284"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5</w:t>
            </w:r>
          </w:p>
        </w:tc>
      </w:tr>
      <w:tr w:rsidR="00A93010">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«Модель процесса принятия решений в экстремальной ситуации»</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Иерархическая модель организации процесса </w:t>
            </w:r>
            <w:r w:rsidRPr="00B700EE">
              <w:rPr>
                <w:rFonts w:ascii="Times New Roman" w:hAnsi="Times New Roman" w:cs="Times New Roman"/>
                <w:color w:val="000000"/>
                <w:sz w:val="19"/>
                <w:szCs w:val="19"/>
                <w:lang w:val="ru-RU"/>
              </w:rPr>
              <w:t>принятия решения в спорте. Теории принятия решений. Замкнутые модели решений. Схема процесса разработки решения по М. Ирле. Концепция процесса разработки решения по К. Биркеру. Процесс рационального выбора. Причины ограниченности теорий рационального выбор</w:t>
            </w:r>
            <w:r w:rsidRPr="00B700EE">
              <w:rPr>
                <w:rFonts w:ascii="Times New Roman" w:hAnsi="Times New Roman" w:cs="Times New Roman"/>
                <w:color w:val="000000"/>
                <w:sz w:val="19"/>
                <w:szCs w:val="19"/>
                <w:lang w:val="ru-RU"/>
              </w:rPr>
              <w:t>а. Теории ограниченно- рационального выбора (открытые модели решений). Примеры моделей решений. Основные характеристики распространенных теорий решений. Логические приемы поиска альтернативных решений проблем.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 Л1.10Л2.3 Л2.5</w:t>
            </w:r>
          </w:p>
        </w:tc>
      </w:tr>
      <w:tr w:rsidR="00A93010" w:rsidRPr="00B700E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b/>
                <w:color w:val="000000"/>
                <w:sz w:val="19"/>
                <w:szCs w:val="19"/>
                <w:lang w:val="ru-RU"/>
              </w:rPr>
              <w:t xml:space="preserve">Раздел 2. </w:t>
            </w:r>
            <w:r w:rsidRPr="00B700EE">
              <w:rPr>
                <w:rFonts w:ascii="Times New Roman" w:hAnsi="Times New Roman" w:cs="Times New Roman"/>
                <w:b/>
                <w:color w:val="000000"/>
                <w:sz w:val="19"/>
                <w:szCs w:val="19"/>
                <w:lang w:val="ru-RU"/>
              </w:rPr>
              <w:t>Модуль «Методы активации резервных возможностей организма в физкультурно-спортивной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A93010">
            <w:pPr>
              <w:rPr>
                <w:lang w:val="ru-RU"/>
              </w:rPr>
            </w:pPr>
          </w:p>
        </w:tc>
      </w:tr>
      <w:tr w:rsidR="00A9301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«Способы и методы исследования спорта как экстремальной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Оценка состояний ПФС спортсмена по показателям ЭЭГ. Оценка ПФС спортсмена</w:t>
            </w:r>
            <w:r w:rsidRPr="00B700EE">
              <w:rPr>
                <w:rFonts w:ascii="Times New Roman" w:hAnsi="Times New Roman" w:cs="Times New Roman"/>
                <w:color w:val="000000"/>
                <w:sz w:val="19"/>
                <w:szCs w:val="19"/>
                <w:lang w:val="ru-RU"/>
              </w:rPr>
              <w:t xml:space="preserve"> по показателям ЭОГ. Оценка ПФС спортсмена по показателям ЭКГ. Оценка ПФС по показателям ЭАК. </w:t>
            </w:r>
            <w:r>
              <w:rPr>
                <w:rFonts w:ascii="Times New Roman" w:hAnsi="Times New Roman" w:cs="Times New Roman"/>
                <w:color w:val="000000"/>
                <w:sz w:val="19"/>
                <w:szCs w:val="19"/>
              </w:rPr>
              <w:t>Анализ возможности применения для оценки ПФС стабилометрических методов.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Л1.10Л2.6</w:t>
            </w:r>
          </w:p>
        </w:tc>
      </w:tr>
      <w:tr w:rsidR="00A9301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Тема  «Способы и методы исследования спорта как экстремальной </w:t>
            </w:r>
            <w:r w:rsidRPr="00B700EE">
              <w:rPr>
                <w:rFonts w:ascii="Times New Roman" w:hAnsi="Times New Roman" w:cs="Times New Roman"/>
                <w:color w:val="000000"/>
                <w:sz w:val="19"/>
                <w:szCs w:val="19"/>
                <w:lang w:val="ru-RU"/>
              </w:rPr>
              <w:t>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спортсмена по показателям ЭКГ. Оценка ПФС по показателям ЭАК. </w:t>
            </w:r>
            <w:r>
              <w:rPr>
                <w:rFonts w:ascii="Times New Roman" w:hAnsi="Times New Roman" w:cs="Times New Roman"/>
                <w:color w:val="000000"/>
                <w:sz w:val="19"/>
                <w:szCs w:val="19"/>
              </w:rPr>
              <w:t>Анализ возможности применения для оценки ПФС стабилометрических методов.  /</w:t>
            </w:r>
            <w:r>
              <w:rPr>
                <w:rFonts w:ascii="Times New Roman" w:hAnsi="Times New Roman" w:cs="Times New Roman"/>
                <w:color w:val="000000"/>
                <w:sz w:val="19"/>
                <w:szCs w:val="19"/>
              </w:rPr>
              <w:t>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 Л1.3 Л1.4 Л1.8 Л1.11 Л1.12Л2.6 Л2.7 Л2.9 Л2.10</w:t>
            </w:r>
          </w:p>
        </w:tc>
      </w:tr>
      <w:tr w:rsidR="00A93010">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«Способы и методы исследования спорта как экстремальной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Оценка состояний ПФС спортсмена по показателям ЭЭГ. Оценка ПФС спортсмена по показателям ЭОГ. Оценка ПФС </w:t>
            </w:r>
            <w:r w:rsidRPr="00B700EE">
              <w:rPr>
                <w:rFonts w:ascii="Times New Roman" w:hAnsi="Times New Roman" w:cs="Times New Roman"/>
                <w:color w:val="000000"/>
                <w:sz w:val="19"/>
                <w:szCs w:val="19"/>
                <w:lang w:val="ru-RU"/>
              </w:rPr>
              <w:t xml:space="preserve">спортсмена по показателям ЭКГ. Оценка ПФС по показателям ЭАК. </w:t>
            </w:r>
            <w:r>
              <w:rPr>
                <w:rFonts w:ascii="Times New Roman" w:hAnsi="Times New Roman" w:cs="Times New Roman"/>
                <w:color w:val="000000"/>
                <w:sz w:val="19"/>
                <w:szCs w:val="19"/>
              </w:rPr>
              <w:t>Анализ возможности применения для оценки ПФС стабилометрических методов.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Л1.11Л2.6</w:t>
            </w:r>
          </w:p>
        </w:tc>
      </w:tr>
      <w:tr w:rsidR="00A93010">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Классифик</w:t>
            </w:r>
            <w:r w:rsidRPr="00B700EE">
              <w:rPr>
                <w:rFonts w:ascii="Times New Roman" w:hAnsi="Times New Roman" w:cs="Times New Roman"/>
                <w:color w:val="000000"/>
                <w:sz w:val="19"/>
                <w:szCs w:val="19"/>
                <w:lang w:val="ru-RU"/>
              </w:rPr>
              <w:t xml:space="preserve">ация психических состояний человека. Шкала уровней 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Предрабочие состояния. </w:t>
            </w:r>
            <w:r w:rsidRPr="00B700EE">
              <w:rPr>
                <w:rFonts w:ascii="Times New Roman" w:hAnsi="Times New Roman" w:cs="Times New Roman"/>
                <w:color w:val="000000"/>
                <w:sz w:val="19"/>
                <w:szCs w:val="19"/>
                <w:lang w:val="ru-RU"/>
              </w:rPr>
              <w:t>Предстартовые состояния. Динамика предстартового эмоционального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w:t>
            </w:r>
            <w:r w:rsidRPr="00B700EE">
              <w:rPr>
                <w:rFonts w:ascii="Times New Roman" w:hAnsi="Times New Roman" w:cs="Times New Roman"/>
                <w:color w:val="000000"/>
                <w:sz w:val="19"/>
                <w:szCs w:val="19"/>
                <w:lang w:val="ru-RU"/>
              </w:rPr>
              <w:t xml:space="preserve">ы» как устойчивое оптимальное функциональное состояние. </w:t>
            </w:r>
            <w:r>
              <w:rPr>
                <w:rFonts w:ascii="Times New Roman" w:hAnsi="Times New Roman" w:cs="Times New Roman"/>
                <w:color w:val="000000"/>
                <w:sz w:val="19"/>
                <w:szCs w:val="19"/>
              </w:rPr>
              <w:t>Состояние парабиоза.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Л1.10Л2.6</w:t>
            </w:r>
          </w:p>
        </w:tc>
      </w:tr>
      <w:tr w:rsidR="00A93010">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«Изменение психофизиологических процессов при экстремальных состояниях в спорте»</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Классификация психических состояний человека. Шкала уровней </w:t>
            </w:r>
            <w:r w:rsidRPr="00B700EE">
              <w:rPr>
                <w:rFonts w:ascii="Times New Roman" w:hAnsi="Times New Roman" w:cs="Times New Roman"/>
                <w:color w:val="000000"/>
                <w:sz w:val="19"/>
                <w:szCs w:val="19"/>
                <w:lang w:val="ru-RU"/>
              </w:rPr>
              <w:t>психической активности сознания и общая систематика состояний. Трудности, встречающиеся при классификации психических состояний человека. Что понимают под функциональным состоянием. Предрабочие состояния. Предстартовые состояния. Динамика предстартового эм</w:t>
            </w:r>
            <w:r w:rsidRPr="00B700EE">
              <w:rPr>
                <w:rFonts w:ascii="Times New Roman" w:hAnsi="Times New Roman" w:cs="Times New Roman"/>
                <w:color w:val="000000"/>
                <w:sz w:val="19"/>
                <w:szCs w:val="19"/>
                <w:lang w:val="ru-RU"/>
              </w:rPr>
              <w:t>оционального возбуждения. Стартовое состояние. Состояние врабатывания. Значение состояния покоя (исходного фона) для достижения оптимального рабочего состояния. Состояние тренированности и «спортивной формы» как устойчивое оптимальное функциональное состоя</w:t>
            </w:r>
            <w:r w:rsidRPr="00B700EE">
              <w:rPr>
                <w:rFonts w:ascii="Times New Roman" w:hAnsi="Times New Roman" w:cs="Times New Roman"/>
                <w:color w:val="000000"/>
                <w:sz w:val="19"/>
                <w:szCs w:val="19"/>
                <w:lang w:val="ru-RU"/>
              </w:rPr>
              <w:t xml:space="preserve">ние. </w:t>
            </w:r>
            <w:r>
              <w:rPr>
                <w:rFonts w:ascii="Times New Roman" w:hAnsi="Times New Roman" w:cs="Times New Roman"/>
                <w:color w:val="000000"/>
                <w:sz w:val="19"/>
                <w:szCs w:val="19"/>
              </w:rPr>
              <w:t>Состояние парабиоза.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Л1.4Л2.6</w:t>
            </w:r>
          </w:p>
        </w:tc>
      </w:tr>
    </w:tbl>
    <w:p w:rsidR="00A93010" w:rsidRDefault="00B700EE">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2"/>
        <w:gridCol w:w="1145"/>
        <w:gridCol w:w="284"/>
        <w:gridCol w:w="1006"/>
      </w:tblGrid>
      <w:tr w:rsidR="00A93010">
        <w:trPr>
          <w:trHeight w:hRule="exact" w:val="416"/>
        </w:trPr>
        <w:tc>
          <w:tcPr>
            <w:tcW w:w="4692" w:type="dxa"/>
            <w:gridSpan w:val="2"/>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A93010" w:rsidRDefault="00A93010"/>
        </w:tc>
        <w:tc>
          <w:tcPr>
            <w:tcW w:w="993" w:type="dxa"/>
          </w:tcPr>
          <w:p w:rsidR="00A93010" w:rsidRDefault="00A93010"/>
        </w:tc>
        <w:tc>
          <w:tcPr>
            <w:tcW w:w="710" w:type="dxa"/>
          </w:tcPr>
          <w:p w:rsidR="00A93010" w:rsidRDefault="00A93010"/>
        </w:tc>
        <w:tc>
          <w:tcPr>
            <w:tcW w:w="1135" w:type="dxa"/>
          </w:tcPr>
          <w:p w:rsidR="00A93010" w:rsidRDefault="00A93010"/>
        </w:tc>
        <w:tc>
          <w:tcPr>
            <w:tcW w:w="284"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6</w:t>
            </w:r>
          </w:p>
        </w:tc>
      </w:tr>
      <w:tr w:rsidR="00A9301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«Методы психосемантики в спорте»</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Метод семантического дифференциала Ч. Осгуда. Метод репертуарных решёток Дж. Келли. </w:t>
            </w:r>
            <w:r>
              <w:rPr>
                <w:rFonts w:ascii="Times New Roman" w:hAnsi="Times New Roman" w:cs="Times New Roman"/>
                <w:color w:val="000000"/>
                <w:sz w:val="19"/>
                <w:szCs w:val="19"/>
              </w:rPr>
              <w:t xml:space="preserve">Фоносемантическое воздействие. </w:t>
            </w:r>
            <w:r>
              <w:rPr>
                <w:rFonts w:ascii="Times New Roman" w:hAnsi="Times New Roman" w:cs="Times New Roman"/>
                <w:color w:val="000000"/>
                <w:sz w:val="19"/>
                <w:szCs w:val="19"/>
              </w:rPr>
              <w:t>НЛП-техники. Методы Ккомпьютерного психосемантического анализа.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Л1.5Л2.6</w:t>
            </w:r>
          </w:p>
        </w:tc>
      </w:tr>
      <w:tr w:rsidR="00A93010">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«Методы психосемантики в спорте»</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Метод семантического дифференциала Ч. Осгуда. Метод репертуарных решёток Дж. Келли. </w:t>
            </w:r>
            <w:r>
              <w:rPr>
                <w:rFonts w:ascii="Times New Roman" w:hAnsi="Times New Roman" w:cs="Times New Roman"/>
                <w:color w:val="000000"/>
                <w:sz w:val="19"/>
                <w:szCs w:val="19"/>
              </w:rPr>
              <w:t>Фоносемантическое воздействие. НЛП-техники.</w:t>
            </w:r>
            <w:r>
              <w:rPr>
                <w:rFonts w:ascii="Times New Roman" w:hAnsi="Times New Roman" w:cs="Times New Roman"/>
                <w:color w:val="000000"/>
                <w:sz w:val="19"/>
                <w:szCs w:val="19"/>
              </w:rPr>
              <w:t xml:space="preserve"> Методы Ккомпьютерного психосемантического анализа.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Л1.5Л2.6</w:t>
            </w:r>
          </w:p>
        </w:tc>
      </w:tr>
      <w:tr w:rsidR="00A9301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«Технические методы оценки и коррекции ПФС в физкультурно-спортивной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w:t>
            </w:r>
            <w:r w:rsidRPr="00B700EE">
              <w:rPr>
                <w:rFonts w:ascii="Times New Roman" w:hAnsi="Times New Roman" w:cs="Times New Roman"/>
                <w:color w:val="000000"/>
                <w:sz w:val="19"/>
                <w:szCs w:val="19"/>
                <w:lang w:val="ru-RU"/>
              </w:rPr>
              <w:t xml:space="preserve">состояний. Роль переживаний субъекта в диагностике его психофизиологических состояний. Адекватность субъективной оценки выраженности (глубины) психофизиологических состояния. </w:t>
            </w:r>
            <w:r>
              <w:rPr>
                <w:rFonts w:ascii="Times New Roman" w:hAnsi="Times New Roman" w:cs="Times New Roman"/>
                <w:color w:val="000000"/>
                <w:sz w:val="19"/>
                <w:szCs w:val="19"/>
              </w:rPr>
              <w:t>Диагностика психофизиологических состояний и индивидуальные и половые особенности</w:t>
            </w:r>
            <w:r>
              <w:rPr>
                <w:rFonts w:ascii="Times New Roman" w:hAnsi="Times New Roman" w:cs="Times New Roman"/>
                <w:color w:val="000000"/>
                <w:sz w:val="19"/>
                <w:szCs w:val="19"/>
              </w:rPr>
              <w:t xml:space="preserve">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Л1.4Л2.6</w:t>
            </w:r>
          </w:p>
        </w:tc>
      </w:tr>
      <w:tr w:rsidR="00A93010">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«Технические методы оценки и коррекции ПФС в физкультурно-спортивной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Диагностика психофизиологических состояний. Методология диагностики психофизиологических состояний. Роль переживаний субъекта в диагностике </w:t>
            </w:r>
            <w:r w:rsidRPr="00B700EE">
              <w:rPr>
                <w:rFonts w:ascii="Times New Roman" w:hAnsi="Times New Roman" w:cs="Times New Roman"/>
                <w:color w:val="000000"/>
                <w:sz w:val="19"/>
                <w:szCs w:val="19"/>
                <w:lang w:val="ru-RU"/>
              </w:rPr>
              <w:t xml:space="preserve">его психофизиологических состояний. Адекватность субъективной оценки выраженности (глубины) психофизиологических состояния. </w:t>
            </w:r>
            <w:r>
              <w:rPr>
                <w:rFonts w:ascii="Times New Roman" w:hAnsi="Times New Roman" w:cs="Times New Roman"/>
                <w:color w:val="000000"/>
                <w:sz w:val="19"/>
                <w:szCs w:val="19"/>
              </w:rPr>
              <w:t>Диагностика психофизиологических состояний и индивидуальные и половые особенности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Л1.4Л2.6</w:t>
            </w:r>
          </w:p>
        </w:tc>
      </w:tr>
      <w:tr w:rsidR="00A9301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Тема «Методы коррекции </w:t>
            </w:r>
            <w:r w:rsidRPr="00B700EE">
              <w:rPr>
                <w:rFonts w:ascii="Times New Roman" w:hAnsi="Times New Roman" w:cs="Times New Roman"/>
                <w:color w:val="000000"/>
                <w:sz w:val="19"/>
                <w:szCs w:val="19"/>
                <w:lang w:val="ru-RU"/>
              </w:rPr>
              <w:t>ПФС основанные на временной организации работы функциональных систем»</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Хронобиология и хрономедицина. Метод АВС. Метод акустического воздействия Альфреда Томатиса. Метод акустического воздействия Роберта Монро. Современными методы транскраниальной электрост</w:t>
            </w:r>
            <w:r w:rsidRPr="00B700EE">
              <w:rPr>
                <w:rFonts w:ascii="Times New Roman" w:hAnsi="Times New Roman" w:cs="Times New Roman"/>
                <w:color w:val="000000"/>
                <w:sz w:val="19"/>
                <w:szCs w:val="19"/>
                <w:lang w:val="ru-RU"/>
              </w:rPr>
              <w:t xml:space="preserve">имуляции. Зонная транскраниальная электростимуляция методом Иваницкого- Стрельца-Корсакова.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Л1.8Л2.6</w:t>
            </w:r>
          </w:p>
        </w:tc>
      </w:tr>
      <w:tr w:rsidR="00A93010">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«Методы коррекции ПФС основанные на временной организации работы функциональных систем»</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Хронобиология и хрономедицина. Метод АВС. М</w:t>
            </w:r>
            <w:r w:rsidRPr="00B700EE">
              <w:rPr>
                <w:rFonts w:ascii="Times New Roman" w:hAnsi="Times New Roman" w:cs="Times New Roman"/>
                <w:color w:val="000000"/>
                <w:sz w:val="19"/>
                <w:szCs w:val="19"/>
                <w:lang w:val="ru-RU"/>
              </w:rPr>
              <w:t xml:space="preserve">етод акустического воздействия Альфреда Томатиса. Метод акустического воздействия Роберта Монро. Современными методы транскраниальной электростимуляции. Зонная транскраниальная электростимуляция методом Иваницкого- Стрельца-Корсакова.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 xml:space="preserve">Л1.8 </w:t>
            </w:r>
            <w:r>
              <w:rPr>
                <w:rFonts w:ascii="Times New Roman" w:hAnsi="Times New Roman" w:cs="Times New Roman"/>
                <w:color w:val="000000"/>
                <w:sz w:val="19"/>
                <w:szCs w:val="19"/>
              </w:rPr>
              <w:t>Л1.12Л2.8 Л2.10</w:t>
            </w:r>
          </w:p>
        </w:tc>
      </w:tr>
      <w:tr w:rsidR="00A9301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«Методы суггестивной психотерапии в физкультурно- спортивной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r>
              <w:rPr>
                <w:rFonts w:ascii="Times New Roman" w:hAnsi="Times New Roman" w:cs="Times New Roman"/>
                <w:color w:val="000000"/>
                <w:sz w:val="19"/>
                <w:szCs w:val="19"/>
              </w:rPr>
              <w:t>Психотехники вербально-сенсорной модуля</w:t>
            </w:r>
            <w:r>
              <w:rPr>
                <w:rFonts w:ascii="Times New Roman" w:hAnsi="Times New Roman" w:cs="Times New Roman"/>
                <w:color w:val="000000"/>
                <w:sz w:val="19"/>
                <w:szCs w:val="19"/>
              </w:rPr>
              <w:t>ции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Л1.10Л2.6</w:t>
            </w:r>
          </w:p>
        </w:tc>
      </w:tr>
      <w:tr w:rsidR="00A9301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«Методы суггестивной психотерапии в физкультурно- спортивной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Эффекты гипнотизации. Стадии гипнотических состояний. Феномены гипнотизации. Психотехники «шоковой» гипнотизации. </w:t>
            </w:r>
            <w:r>
              <w:rPr>
                <w:rFonts w:ascii="Times New Roman" w:hAnsi="Times New Roman" w:cs="Times New Roman"/>
                <w:color w:val="000000"/>
                <w:sz w:val="19"/>
                <w:szCs w:val="19"/>
              </w:rPr>
              <w:t xml:space="preserve">Психотехники </w:t>
            </w:r>
            <w:r>
              <w:rPr>
                <w:rFonts w:ascii="Times New Roman" w:hAnsi="Times New Roman" w:cs="Times New Roman"/>
                <w:color w:val="000000"/>
                <w:sz w:val="19"/>
                <w:szCs w:val="19"/>
              </w:rPr>
              <w:t>вербально-сенсорной модуляции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Л1.7Л2.9</w:t>
            </w:r>
          </w:p>
        </w:tc>
      </w:tr>
      <w:tr w:rsidR="00A93010">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«Холономный подход в физкультурно-спортивной деятельности»</w:t>
            </w:r>
          </w:p>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Холономный подход. Методы трансперсональной психологии: ребефиг, вайвейшен, пневмокатарсис, холотропное дыхание. </w:t>
            </w:r>
            <w:r>
              <w:rPr>
                <w:rFonts w:ascii="Times New Roman" w:hAnsi="Times New Roman" w:cs="Times New Roman"/>
                <w:color w:val="000000"/>
                <w:sz w:val="19"/>
                <w:szCs w:val="19"/>
              </w:rPr>
              <w:t xml:space="preserve">Трансперсональные </w:t>
            </w:r>
            <w:r>
              <w:rPr>
                <w:rFonts w:ascii="Times New Roman" w:hAnsi="Times New Roman" w:cs="Times New Roman"/>
                <w:color w:val="000000"/>
                <w:sz w:val="19"/>
                <w:szCs w:val="19"/>
              </w:rPr>
              <w:t>переживания и ПФС экстремальных видов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Л1.2Л2.6</w:t>
            </w:r>
          </w:p>
        </w:tc>
      </w:tr>
    </w:tbl>
    <w:p w:rsidR="00A93010" w:rsidRDefault="00B700EE">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65"/>
        <w:gridCol w:w="2120"/>
        <w:gridCol w:w="1844"/>
        <w:gridCol w:w="143"/>
        <w:gridCol w:w="1003"/>
        <w:gridCol w:w="720"/>
        <w:gridCol w:w="424"/>
        <w:gridCol w:w="723"/>
        <w:gridCol w:w="284"/>
        <w:gridCol w:w="1006"/>
      </w:tblGrid>
      <w:tr w:rsidR="00A93010">
        <w:trPr>
          <w:trHeight w:hRule="exact" w:val="416"/>
        </w:trPr>
        <w:tc>
          <w:tcPr>
            <w:tcW w:w="4692" w:type="dxa"/>
            <w:gridSpan w:val="4"/>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3010" w:rsidRDefault="00A93010"/>
        </w:tc>
        <w:tc>
          <w:tcPr>
            <w:tcW w:w="143" w:type="dxa"/>
          </w:tcPr>
          <w:p w:rsidR="00A93010" w:rsidRDefault="00A93010"/>
        </w:tc>
        <w:tc>
          <w:tcPr>
            <w:tcW w:w="993" w:type="dxa"/>
          </w:tcPr>
          <w:p w:rsidR="00A93010" w:rsidRDefault="00A93010"/>
        </w:tc>
        <w:tc>
          <w:tcPr>
            <w:tcW w:w="710" w:type="dxa"/>
          </w:tcPr>
          <w:p w:rsidR="00A93010" w:rsidRDefault="00A93010"/>
        </w:tc>
        <w:tc>
          <w:tcPr>
            <w:tcW w:w="426" w:type="dxa"/>
          </w:tcPr>
          <w:p w:rsidR="00A93010" w:rsidRDefault="00A93010"/>
        </w:tc>
        <w:tc>
          <w:tcPr>
            <w:tcW w:w="710" w:type="dxa"/>
          </w:tcPr>
          <w:p w:rsidR="00A93010" w:rsidRDefault="00A93010"/>
        </w:tc>
        <w:tc>
          <w:tcPr>
            <w:tcW w:w="284"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7</w:t>
            </w:r>
          </w:p>
        </w:tc>
      </w:tr>
      <w:tr w:rsidR="00A93010">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Тема «Перспективы развития методов активации резервных возможностей человека»</w:t>
            </w:r>
          </w:p>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Современные психотехники саморегуляции в экстремальных </w:t>
            </w:r>
            <w:r w:rsidRPr="00B700EE">
              <w:rPr>
                <w:rFonts w:ascii="Times New Roman" w:hAnsi="Times New Roman" w:cs="Times New Roman"/>
                <w:color w:val="000000"/>
                <w:sz w:val="19"/>
                <w:szCs w:val="19"/>
                <w:lang w:val="ru-RU"/>
              </w:rPr>
              <w:t>ситуациях. Двусторонние интерфейсы «мозг-компьютер» для мониторинга состояния спортсмена и управления им. Майнд- фитнес и нейрофитнес. Понятие о продуктивных состояниях в физической культуре и спорте. Математические подходы к описанию функционального прост</w:t>
            </w:r>
            <w:r w:rsidRPr="00B700EE">
              <w:rPr>
                <w:rFonts w:ascii="Times New Roman" w:hAnsi="Times New Roman" w:cs="Times New Roman"/>
                <w:color w:val="000000"/>
                <w:sz w:val="19"/>
                <w:szCs w:val="19"/>
                <w:lang w:val="ru-RU"/>
              </w:rPr>
              <w:t>ранства функциональных состояний человека.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Л1.3Л2.9</w:t>
            </w:r>
          </w:p>
        </w:tc>
      </w:tr>
      <w:tr w:rsidR="00A93010">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b/>
                <w:color w:val="000000"/>
                <w:sz w:val="19"/>
                <w:szCs w:val="19"/>
              </w:rPr>
              <w:t>Раздел 3.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r>
      <w:tr w:rsidR="00A93010">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Л1.12Л2.1 Л2.2 Л2.3 Л2.4 Л2.5 Л2.6 Л2.7 Л2.8 Л2.9 Л2.10</w:t>
            </w:r>
          </w:p>
        </w:tc>
      </w:tr>
      <w:tr w:rsidR="00A93010">
        <w:trPr>
          <w:trHeight w:hRule="exact" w:val="277"/>
        </w:trPr>
        <w:tc>
          <w:tcPr>
            <w:tcW w:w="710" w:type="dxa"/>
          </w:tcPr>
          <w:p w:rsidR="00A93010" w:rsidRDefault="00A93010"/>
        </w:tc>
        <w:tc>
          <w:tcPr>
            <w:tcW w:w="285" w:type="dxa"/>
          </w:tcPr>
          <w:p w:rsidR="00A93010" w:rsidRDefault="00A93010"/>
        </w:tc>
        <w:tc>
          <w:tcPr>
            <w:tcW w:w="1560" w:type="dxa"/>
          </w:tcPr>
          <w:p w:rsidR="00A93010" w:rsidRDefault="00A93010"/>
        </w:tc>
        <w:tc>
          <w:tcPr>
            <w:tcW w:w="2127" w:type="dxa"/>
          </w:tcPr>
          <w:p w:rsidR="00A93010" w:rsidRDefault="00A93010"/>
        </w:tc>
        <w:tc>
          <w:tcPr>
            <w:tcW w:w="1844" w:type="dxa"/>
          </w:tcPr>
          <w:p w:rsidR="00A93010" w:rsidRDefault="00A93010"/>
        </w:tc>
        <w:tc>
          <w:tcPr>
            <w:tcW w:w="143" w:type="dxa"/>
          </w:tcPr>
          <w:p w:rsidR="00A93010" w:rsidRDefault="00A93010"/>
        </w:tc>
        <w:tc>
          <w:tcPr>
            <w:tcW w:w="993" w:type="dxa"/>
          </w:tcPr>
          <w:p w:rsidR="00A93010" w:rsidRDefault="00A93010"/>
        </w:tc>
        <w:tc>
          <w:tcPr>
            <w:tcW w:w="710" w:type="dxa"/>
          </w:tcPr>
          <w:p w:rsidR="00A93010" w:rsidRDefault="00A93010"/>
        </w:tc>
        <w:tc>
          <w:tcPr>
            <w:tcW w:w="426" w:type="dxa"/>
          </w:tcPr>
          <w:p w:rsidR="00A93010" w:rsidRDefault="00A93010"/>
        </w:tc>
        <w:tc>
          <w:tcPr>
            <w:tcW w:w="710" w:type="dxa"/>
          </w:tcPr>
          <w:p w:rsidR="00A93010" w:rsidRDefault="00A93010"/>
        </w:tc>
        <w:tc>
          <w:tcPr>
            <w:tcW w:w="284" w:type="dxa"/>
          </w:tcPr>
          <w:p w:rsidR="00A93010" w:rsidRDefault="00A93010"/>
        </w:tc>
        <w:tc>
          <w:tcPr>
            <w:tcW w:w="993" w:type="dxa"/>
          </w:tcPr>
          <w:p w:rsidR="00A93010" w:rsidRDefault="00A93010"/>
        </w:tc>
      </w:tr>
      <w:tr w:rsidR="00A93010">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3010" w:rsidRDefault="00B700E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93010" w:rsidRPr="00B700EE">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A93010" w:rsidRPr="00B700EE">
        <w:trPr>
          <w:trHeight w:hRule="exact" w:val="277"/>
        </w:trPr>
        <w:tc>
          <w:tcPr>
            <w:tcW w:w="710" w:type="dxa"/>
          </w:tcPr>
          <w:p w:rsidR="00A93010" w:rsidRPr="00B700EE" w:rsidRDefault="00A93010">
            <w:pPr>
              <w:rPr>
                <w:lang w:val="ru-RU"/>
              </w:rPr>
            </w:pPr>
          </w:p>
        </w:tc>
        <w:tc>
          <w:tcPr>
            <w:tcW w:w="285" w:type="dxa"/>
          </w:tcPr>
          <w:p w:rsidR="00A93010" w:rsidRPr="00B700EE" w:rsidRDefault="00A93010">
            <w:pPr>
              <w:rPr>
                <w:lang w:val="ru-RU"/>
              </w:rPr>
            </w:pPr>
          </w:p>
        </w:tc>
        <w:tc>
          <w:tcPr>
            <w:tcW w:w="1560" w:type="dxa"/>
          </w:tcPr>
          <w:p w:rsidR="00A93010" w:rsidRPr="00B700EE" w:rsidRDefault="00A93010">
            <w:pPr>
              <w:rPr>
                <w:lang w:val="ru-RU"/>
              </w:rPr>
            </w:pPr>
          </w:p>
        </w:tc>
        <w:tc>
          <w:tcPr>
            <w:tcW w:w="2127" w:type="dxa"/>
          </w:tcPr>
          <w:p w:rsidR="00A93010" w:rsidRPr="00B700EE" w:rsidRDefault="00A93010">
            <w:pPr>
              <w:rPr>
                <w:lang w:val="ru-RU"/>
              </w:rPr>
            </w:pPr>
          </w:p>
        </w:tc>
        <w:tc>
          <w:tcPr>
            <w:tcW w:w="1844" w:type="dxa"/>
          </w:tcPr>
          <w:p w:rsidR="00A93010" w:rsidRPr="00B700EE" w:rsidRDefault="00A93010">
            <w:pPr>
              <w:rPr>
                <w:lang w:val="ru-RU"/>
              </w:rPr>
            </w:pPr>
          </w:p>
        </w:tc>
        <w:tc>
          <w:tcPr>
            <w:tcW w:w="143" w:type="dxa"/>
          </w:tcPr>
          <w:p w:rsidR="00A93010" w:rsidRPr="00B700EE" w:rsidRDefault="00A93010">
            <w:pPr>
              <w:rPr>
                <w:lang w:val="ru-RU"/>
              </w:rPr>
            </w:pPr>
          </w:p>
        </w:tc>
        <w:tc>
          <w:tcPr>
            <w:tcW w:w="993" w:type="dxa"/>
          </w:tcPr>
          <w:p w:rsidR="00A93010" w:rsidRPr="00B700EE" w:rsidRDefault="00A93010">
            <w:pPr>
              <w:rPr>
                <w:lang w:val="ru-RU"/>
              </w:rPr>
            </w:pPr>
          </w:p>
        </w:tc>
        <w:tc>
          <w:tcPr>
            <w:tcW w:w="710" w:type="dxa"/>
          </w:tcPr>
          <w:p w:rsidR="00A93010" w:rsidRPr="00B700EE" w:rsidRDefault="00A93010">
            <w:pPr>
              <w:rPr>
                <w:lang w:val="ru-RU"/>
              </w:rPr>
            </w:pPr>
          </w:p>
        </w:tc>
        <w:tc>
          <w:tcPr>
            <w:tcW w:w="426" w:type="dxa"/>
          </w:tcPr>
          <w:p w:rsidR="00A93010" w:rsidRPr="00B700EE" w:rsidRDefault="00A93010">
            <w:pPr>
              <w:rPr>
                <w:lang w:val="ru-RU"/>
              </w:rPr>
            </w:pPr>
          </w:p>
        </w:tc>
        <w:tc>
          <w:tcPr>
            <w:tcW w:w="710" w:type="dxa"/>
          </w:tcPr>
          <w:p w:rsidR="00A93010" w:rsidRPr="00B700EE" w:rsidRDefault="00A93010">
            <w:pPr>
              <w:rPr>
                <w:lang w:val="ru-RU"/>
              </w:rPr>
            </w:pPr>
          </w:p>
        </w:tc>
        <w:tc>
          <w:tcPr>
            <w:tcW w:w="284" w:type="dxa"/>
          </w:tcPr>
          <w:p w:rsidR="00A93010" w:rsidRPr="00B700EE" w:rsidRDefault="00A93010">
            <w:pPr>
              <w:rPr>
                <w:lang w:val="ru-RU"/>
              </w:rPr>
            </w:pPr>
          </w:p>
        </w:tc>
        <w:tc>
          <w:tcPr>
            <w:tcW w:w="993" w:type="dxa"/>
          </w:tcPr>
          <w:p w:rsidR="00A93010" w:rsidRPr="00B700EE" w:rsidRDefault="00A93010">
            <w:pPr>
              <w:rPr>
                <w:lang w:val="ru-RU"/>
              </w:rPr>
            </w:pPr>
          </w:p>
        </w:tc>
      </w:tr>
      <w:tr w:rsidR="00A93010" w:rsidRPr="00B700E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93010">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 xml:space="preserve">5.1. Основная </w:t>
            </w:r>
            <w:r>
              <w:rPr>
                <w:rFonts w:ascii="Times New Roman" w:hAnsi="Times New Roman" w:cs="Times New Roman"/>
                <w:b/>
                <w:color w:val="000000"/>
                <w:sz w:val="19"/>
                <w:szCs w:val="19"/>
              </w:rPr>
              <w:t>литература</w:t>
            </w:r>
          </w:p>
        </w:tc>
      </w:tr>
      <w:tr w:rsidR="00A9301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Колич-во</w:t>
            </w:r>
          </w:p>
        </w:tc>
      </w:tr>
      <w:tr w:rsidR="00A93010">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Дорофеева, Галина Анатольевна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Психофизическое реагирование человека в экстремальных, чрезвычайных ситуациях: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Таганрог: Изд-во </w:t>
            </w:r>
            <w:r w:rsidRPr="00B700EE">
              <w:rPr>
                <w:rFonts w:ascii="Times New Roman" w:hAnsi="Times New Roman" w:cs="Times New Roman"/>
                <w:color w:val="000000"/>
                <w:sz w:val="19"/>
                <w:szCs w:val="19"/>
                <w:lang w:val="ru-RU"/>
              </w:rPr>
              <w:t>Таганрог. гос. пед. ин-та,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39</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Гордеева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Измененные состояния сознания. Природа, механизмы, функции, характеристики: хрестоматия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Когито-Центр,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=86258 неограниченный доступ для зарегис</w:t>
            </w:r>
            <w:r w:rsidRPr="00B700EE">
              <w:rPr>
                <w:rFonts w:ascii="Times New Roman" w:hAnsi="Times New Roman" w:cs="Times New Roman"/>
                <w:color w:val="000000"/>
                <w:sz w:val="18"/>
                <w:szCs w:val="18"/>
                <w:lang w:val="ru-RU"/>
              </w:rPr>
              <w:t>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Прохоров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Саморегуляция психических состояний: феноменология, механизмы, закономерности: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ПЕР СЭ,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 xml:space="preserve">=86332 неограниченный доступ для зарегистрированных </w:t>
            </w:r>
            <w:r w:rsidRPr="00B700EE">
              <w:rPr>
                <w:rFonts w:ascii="Times New Roman" w:hAnsi="Times New Roman" w:cs="Times New Roman"/>
                <w:color w:val="000000"/>
                <w:sz w:val="18"/>
                <w:szCs w:val="18"/>
                <w:lang w:val="ru-RU"/>
              </w:rPr>
              <w:t>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Корецкая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Психодиагностика: учебно-методический комплекс</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=90534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 xml:space="preserve">Караяни А. </w:t>
            </w:r>
            <w:r w:rsidRPr="00B700EE">
              <w:rPr>
                <w:rFonts w:ascii="Times New Roman" w:hAnsi="Times New Roman" w:cs="Times New Roman"/>
                <w:color w:val="000000"/>
                <w:sz w:val="18"/>
                <w:szCs w:val="18"/>
                <w:lang w:val="ru-RU"/>
              </w:rPr>
              <w:t>Г., Цветков В.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Психология общения и переговоров в экстремальных условиях: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=118132 неограниченный доступ для зарегистрированных пользователей</w:t>
            </w:r>
          </w:p>
        </w:tc>
      </w:tr>
    </w:tbl>
    <w:p w:rsidR="00A93010" w:rsidRPr="00B700EE" w:rsidRDefault="00B700EE">
      <w:pPr>
        <w:rPr>
          <w:sz w:val="0"/>
          <w:szCs w:val="0"/>
          <w:lang w:val="ru-RU"/>
        </w:rPr>
      </w:pPr>
      <w:r w:rsidRPr="00B700EE">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93010">
        <w:trPr>
          <w:trHeight w:hRule="exact" w:val="416"/>
        </w:trPr>
        <w:tc>
          <w:tcPr>
            <w:tcW w:w="4692" w:type="dxa"/>
            <w:gridSpan w:val="3"/>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w:t>
            </w:r>
            <w:r>
              <w:rPr>
                <w:rFonts w:ascii="Times New Roman" w:hAnsi="Times New Roman" w:cs="Times New Roman"/>
                <w:color w:val="C0C0C0"/>
                <w:sz w:val="16"/>
                <w:szCs w:val="16"/>
              </w:rPr>
              <w:t>x</w:t>
            </w:r>
          </w:p>
        </w:tc>
        <w:tc>
          <w:tcPr>
            <w:tcW w:w="1844" w:type="dxa"/>
          </w:tcPr>
          <w:p w:rsidR="00A93010" w:rsidRDefault="00A93010"/>
        </w:tc>
        <w:tc>
          <w:tcPr>
            <w:tcW w:w="2269" w:type="dxa"/>
          </w:tcPr>
          <w:p w:rsidR="00A93010" w:rsidRDefault="00A93010"/>
        </w:tc>
        <w:tc>
          <w:tcPr>
            <w:tcW w:w="993"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8</w:t>
            </w:r>
          </w:p>
        </w:tc>
      </w:tr>
      <w:tr w:rsidR="00A9301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Колич-во</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Березина Т. Н., Белопольский В. И., Сергиенко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Резервные возможности человека: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Когито-Центр,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 xml:space="preserve">=144846 </w:t>
            </w:r>
            <w:r w:rsidRPr="00B700EE">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Гаккель Л. Б., Васильев Л.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Сон, сновидения, гипноз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Ленинград: Типография "Печатный двор", 1955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 xml:space="preserve">=225463 неограниченный доступ для </w:t>
            </w:r>
            <w:r w:rsidRPr="00B700EE">
              <w:rPr>
                <w:rFonts w:ascii="Times New Roman" w:hAnsi="Times New Roman" w:cs="Times New Roman"/>
                <w:color w:val="000000"/>
                <w:sz w:val="18"/>
                <w:szCs w:val="18"/>
                <w:lang w:val="ru-RU"/>
              </w:rPr>
              <w:t>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Корягина Ю. В., Вернер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Спортивная хронобиология: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=274609 неограниченный</w:t>
            </w:r>
            <w:r w:rsidRPr="00B700EE">
              <w:rPr>
                <w:rFonts w:ascii="Times New Roman" w:hAnsi="Times New Roman" w:cs="Times New Roman"/>
                <w:color w:val="000000"/>
                <w:sz w:val="18"/>
                <w:szCs w:val="18"/>
                <w:lang w:val="ru-RU"/>
              </w:rPr>
              <w:t xml:space="preserve">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Томалинцев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Социальная экстремология: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Санкт-Петербург: Алетейя,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=439395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Белашева И. В., Суворова А. В., Польшакова И. Н., Осипова Н. В., Ершова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Психология экстремальных и чрезвычайных состояний: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Ставрополь: Северо-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=458913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Коган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Электрофизиологическое исследование центральных механизмов некоторых сложных рефлексов: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Москва: Издательство Академии Медицинских Наук ССС</w:t>
            </w:r>
            <w:r>
              <w:rPr>
                <w:rFonts w:ascii="Times New Roman" w:hAnsi="Times New Roman" w:cs="Times New Roman"/>
                <w:color w:val="000000"/>
                <w:sz w:val="19"/>
                <w:szCs w:val="19"/>
              </w:rPr>
              <w:t>�</w:t>
            </w:r>
            <w:r w:rsidRPr="00B700EE">
              <w:rPr>
                <w:rFonts w:ascii="Times New Roman" w:hAnsi="Times New Roman" w:cs="Times New Roman"/>
                <w:color w:val="000000"/>
                <w:sz w:val="19"/>
                <w:szCs w:val="19"/>
                <w:lang w:val="ru-RU"/>
              </w:rPr>
              <w:t>, 1949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=476564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Дуров А. М., Назаренко М. А., Прокопьев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Хронобиологический подход в оценке функциональных возможностей и биологического возраста че</w:t>
            </w:r>
            <w:r w:rsidRPr="00B700EE">
              <w:rPr>
                <w:rFonts w:ascii="Times New Roman" w:hAnsi="Times New Roman" w:cs="Times New Roman"/>
                <w:color w:val="000000"/>
                <w:sz w:val="18"/>
                <w:szCs w:val="18"/>
                <w:lang w:val="ru-RU"/>
              </w:rPr>
              <w:t>ловека: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=574757 неограниченный доступ для зарегистрированных пользователей</w:t>
            </w:r>
          </w:p>
        </w:tc>
      </w:tr>
      <w:tr w:rsidR="00A930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A9301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Колич-во</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Бероев Б.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Турист: все о спортивном, экскурсионном, экстремальном и экзотическом туризме и оздоровительном отдыхе: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Турист,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=118762 неограниченный доступ для</w:t>
            </w:r>
            <w:r w:rsidRPr="00B700EE">
              <w:rPr>
                <w:rFonts w:ascii="Times New Roman" w:hAnsi="Times New Roman" w:cs="Times New Roman"/>
                <w:color w:val="000000"/>
                <w:sz w:val="18"/>
                <w:szCs w:val="18"/>
                <w:lang w:val="ru-RU"/>
              </w:rPr>
              <w:t xml:space="preserve">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Афанасьев Г.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Положительные и отрицательные стороны экстремального туризма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Лаборатория книги,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=140472 неограниченный доступ для зарегистрированных пользоват</w:t>
            </w:r>
            <w:r w:rsidRPr="00B700EE">
              <w:rPr>
                <w:rFonts w:ascii="Times New Roman" w:hAnsi="Times New Roman" w:cs="Times New Roman"/>
                <w:color w:val="000000"/>
                <w:sz w:val="18"/>
                <w:szCs w:val="18"/>
                <w:lang w:val="ru-RU"/>
              </w:rPr>
              <w:t>елей</w:t>
            </w:r>
          </w:p>
        </w:tc>
      </w:tr>
    </w:tbl>
    <w:p w:rsidR="00A93010" w:rsidRPr="00B700EE" w:rsidRDefault="00B700EE">
      <w:pPr>
        <w:rPr>
          <w:sz w:val="0"/>
          <w:szCs w:val="0"/>
          <w:lang w:val="ru-RU"/>
        </w:rPr>
      </w:pPr>
      <w:r w:rsidRPr="00B700EE">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A93010">
        <w:trPr>
          <w:trHeight w:hRule="exact" w:val="416"/>
        </w:trPr>
        <w:tc>
          <w:tcPr>
            <w:tcW w:w="4692" w:type="dxa"/>
            <w:gridSpan w:val="3"/>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A93010" w:rsidRDefault="00A93010"/>
        </w:tc>
        <w:tc>
          <w:tcPr>
            <w:tcW w:w="2269" w:type="dxa"/>
          </w:tcPr>
          <w:p w:rsidR="00A93010" w:rsidRDefault="00A93010"/>
        </w:tc>
        <w:tc>
          <w:tcPr>
            <w:tcW w:w="993"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9</w:t>
            </w:r>
          </w:p>
        </w:tc>
      </w:tr>
      <w:tr w:rsidR="00A9301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A93010"/>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color w:val="000000"/>
                <w:sz w:val="19"/>
                <w:szCs w:val="19"/>
              </w:rPr>
              <w:t>Колич-во</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Виртц У., Цобели Й., Серебренникова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Жажда смысла: Человек в экстремальных ситуациях: Пределы психотерапии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Когито-Центр,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=145052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Зинченко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Сознание и творческий акт: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Москва: Языки славянской культуры (ЯСК),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=213342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Красиков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В экстриме: междисциплинарное философское исследование причин, форм и паттернов радикального сознания: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Москва|Бе</w:t>
            </w:r>
            <w:r>
              <w:rPr>
                <w:rFonts w:ascii="Times New Roman" w:hAnsi="Times New Roman" w:cs="Times New Roman"/>
                <w:color w:val="000000"/>
                <w:sz w:val="19"/>
                <w:szCs w:val="19"/>
              </w:rPr>
              <w:t>рлин: Директ- Медиа,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=274416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Попков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Спортивная метрология: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 xml:space="preserve">Омск: Сибирский государственный университет </w:t>
            </w:r>
            <w:r w:rsidRPr="00B700EE">
              <w:rPr>
                <w:rFonts w:ascii="Times New Roman" w:hAnsi="Times New Roman" w:cs="Times New Roman"/>
                <w:color w:val="000000"/>
                <w:sz w:val="19"/>
                <w:szCs w:val="19"/>
                <w:lang w:val="ru-RU"/>
              </w:rPr>
              <w:t>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=274886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Дули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Нейромаркетинг: как влиять на подсознание потребителя: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Минск: Попурри</w:t>
            </w:r>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=481957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Карпович Т. Н., Павлова И.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Психологическая коррекция эмоциональной сферы в юношеском возрасте: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Минск: РИПО,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=485928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Левкин В.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Тренинг сверхсензитивности: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=486256 неограниченный доступ для зарегистрированных пользователей</w:t>
            </w:r>
          </w:p>
        </w:tc>
      </w:tr>
      <w:tr w:rsidR="00A93010" w:rsidRPr="00B700E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8"/>
                <w:szCs w:val="18"/>
              </w:rPr>
            </w:pPr>
            <w:r>
              <w:rPr>
                <w:rFonts w:ascii="Times New Roman" w:hAnsi="Times New Roman" w:cs="Times New Roman"/>
                <w:color w:val="000000"/>
                <w:sz w:val="18"/>
                <w:szCs w:val="18"/>
              </w:rPr>
              <w:t>Губина С. Т.</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8"/>
                <w:szCs w:val="18"/>
                <w:lang w:val="ru-RU"/>
              </w:rPr>
            </w:pPr>
            <w:r w:rsidRPr="00B700EE">
              <w:rPr>
                <w:rFonts w:ascii="Times New Roman" w:hAnsi="Times New Roman" w:cs="Times New Roman"/>
                <w:color w:val="000000"/>
                <w:sz w:val="18"/>
                <w:szCs w:val="18"/>
                <w:lang w:val="ru-RU"/>
              </w:rPr>
              <w:t>Диагностика и коррекция личности с помощью музыкальных средств воздействия: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Pr>
                <w:rFonts w:ascii="Times New Roman" w:hAnsi="Times New Roman" w:cs="Times New Roman"/>
                <w:color w:val="000000"/>
                <w:sz w:val="19"/>
                <w:szCs w:val="19"/>
              </w:rPr>
              <w:t>Москва: Библио-Глобус,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8"/>
                <w:szCs w:val="18"/>
                <w:lang w:val="ru-RU"/>
              </w:rPr>
            </w:pPr>
            <w:r>
              <w:rPr>
                <w:rFonts w:ascii="Times New Roman" w:hAnsi="Times New Roman" w:cs="Times New Roman"/>
                <w:color w:val="000000"/>
                <w:sz w:val="18"/>
                <w:szCs w:val="18"/>
              </w:rPr>
              <w:t>http</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700EE">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700EE">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700EE">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700EE">
              <w:rPr>
                <w:rFonts w:ascii="Times New Roman" w:hAnsi="Times New Roman" w:cs="Times New Roman"/>
                <w:color w:val="000000"/>
                <w:sz w:val="18"/>
                <w:szCs w:val="18"/>
                <w:lang w:val="ru-RU"/>
              </w:rPr>
              <w:t>=498960 неограниченный доступ для зарегистрированных пользователей</w:t>
            </w:r>
          </w:p>
        </w:tc>
      </w:tr>
      <w:tr w:rsidR="00A93010" w:rsidRPr="00B700E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930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A93010" w:rsidRPr="00B700E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 xml:space="preserve">5.5. Учебно-методические материалы для студентов с ограниченными </w:t>
            </w:r>
            <w:r w:rsidRPr="00B700EE">
              <w:rPr>
                <w:rFonts w:ascii="Times New Roman" w:hAnsi="Times New Roman" w:cs="Times New Roman"/>
                <w:b/>
                <w:color w:val="000000"/>
                <w:sz w:val="19"/>
                <w:szCs w:val="19"/>
                <w:lang w:val="ru-RU"/>
              </w:rPr>
              <w:t>возможностями здоровья</w:t>
            </w:r>
          </w:p>
        </w:tc>
      </w:tr>
      <w:tr w:rsidR="00A93010" w:rsidRPr="00B700EE">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jc w:val="both"/>
              <w:rPr>
                <w:sz w:val="19"/>
                <w:szCs w:val="19"/>
                <w:lang w:val="ru-RU"/>
              </w:rPr>
            </w:pPr>
            <w:r w:rsidRPr="00B700EE">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w:t>
            </w:r>
            <w:r w:rsidRPr="00B700EE">
              <w:rPr>
                <w:rFonts w:ascii="Times New Roman" w:hAnsi="Times New Roman" w:cs="Times New Roman"/>
                <w:color w:val="000000"/>
                <w:sz w:val="19"/>
                <w:szCs w:val="19"/>
                <w:lang w:val="ru-RU"/>
              </w:rPr>
              <w:t xml:space="preserve">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A93010" w:rsidRPr="00B700EE">
        <w:trPr>
          <w:trHeight w:hRule="exact" w:val="277"/>
        </w:trPr>
        <w:tc>
          <w:tcPr>
            <w:tcW w:w="710" w:type="dxa"/>
          </w:tcPr>
          <w:p w:rsidR="00A93010" w:rsidRPr="00B700EE" w:rsidRDefault="00A93010">
            <w:pPr>
              <w:rPr>
                <w:lang w:val="ru-RU"/>
              </w:rPr>
            </w:pPr>
          </w:p>
        </w:tc>
        <w:tc>
          <w:tcPr>
            <w:tcW w:w="1844" w:type="dxa"/>
          </w:tcPr>
          <w:p w:rsidR="00A93010" w:rsidRPr="00B700EE" w:rsidRDefault="00A93010">
            <w:pPr>
              <w:rPr>
                <w:lang w:val="ru-RU"/>
              </w:rPr>
            </w:pPr>
          </w:p>
        </w:tc>
        <w:tc>
          <w:tcPr>
            <w:tcW w:w="2127" w:type="dxa"/>
          </w:tcPr>
          <w:p w:rsidR="00A93010" w:rsidRPr="00B700EE" w:rsidRDefault="00A93010">
            <w:pPr>
              <w:rPr>
                <w:lang w:val="ru-RU"/>
              </w:rPr>
            </w:pPr>
          </w:p>
        </w:tc>
        <w:tc>
          <w:tcPr>
            <w:tcW w:w="1844" w:type="dxa"/>
          </w:tcPr>
          <w:p w:rsidR="00A93010" w:rsidRPr="00B700EE" w:rsidRDefault="00A93010">
            <w:pPr>
              <w:rPr>
                <w:lang w:val="ru-RU"/>
              </w:rPr>
            </w:pPr>
          </w:p>
        </w:tc>
        <w:tc>
          <w:tcPr>
            <w:tcW w:w="2269" w:type="dxa"/>
          </w:tcPr>
          <w:p w:rsidR="00A93010" w:rsidRPr="00B700EE" w:rsidRDefault="00A93010">
            <w:pPr>
              <w:rPr>
                <w:lang w:val="ru-RU"/>
              </w:rPr>
            </w:pPr>
          </w:p>
        </w:tc>
        <w:tc>
          <w:tcPr>
            <w:tcW w:w="993" w:type="dxa"/>
          </w:tcPr>
          <w:p w:rsidR="00A93010" w:rsidRPr="00B700EE" w:rsidRDefault="00A93010">
            <w:pPr>
              <w:rPr>
                <w:lang w:val="ru-RU"/>
              </w:rPr>
            </w:pPr>
          </w:p>
        </w:tc>
        <w:tc>
          <w:tcPr>
            <w:tcW w:w="993" w:type="dxa"/>
          </w:tcPr>
          <w:p w:rsidR="00A93010" w:rsidRPr="00B700EE" w:rsidRDefault="00A93010">
            <w:pPr>
              <w:rPr>
                <w:lang w:val="ru-RU"/>
              </w:rPr>
            </w:pPr>
          </w:p>
        </w:tc>
      </w:tr>
      <w:tr w:rsidR="00A93010" w:rsidRPr="00B700E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 xml:space="preserve">6. </w:t>
            </w:r>
            <w:r w:rsidRPr="00B700EE">
              <w:rPr>
                <w:rFonts w:ascii="Times New Roman" w:hAnsi="Times New Roman" w:cs="Times New Roman"/>
                <w:b/>
                <w:color w:val="000000"/>
                <w:sz w:val="19"/>
                <w:szCs w:val="19"/>
                <w:lang w:val="ru-RU"/>
              </w:rPr>
              <w:t>МАТЕРИАЛЬНО-ТЕХНИЧЕСКОЕ ОБЕСПЕЧЕНИЕ ДИСЦИПЛИНЫ (МОДУЛЯ)</w:t>
            </w:r>
          </w:p>
        </w:tc>
      </w:tr>
    </w:tbl>
    <w:p w:rsidR="00A93010" w:rsidRPr="00B700EE" w:rsidRDefault="00B700EE">
      <w:pPr>
        <w:rPr>
          <w:sz w:val="0"/>
          <w:szCs w:val="0"/>
          <w:lang w:val="ru-RU"/>
        </w:rPr>
      </w:pPr>
      <w:r w:rsidRPr="00B700EE">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A93010">
        <w:trPr>
          <w:trHeight w:hRule="exact" w:val="416"/>
        </w:trPr>
        <w:tc>
          <w:tcPr>
            <w:tcW w:w="4692" w:type="dxa"/>
            <w:shd w:val="clear" w:color="C0C0C0" w:fill="FFFFFF"/>
            <w:tcMar>
              <w:left w:w="34" w:type="dxa"/>
              <w:right w:w="34" w:type="dxa"/>
            </w:tcMar>
          </w:tcPr>
          <w:p w:rsidR="00A93010" w:rsidRDefault="00B700EE">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A93010" w:rsidRDefault="00A93010"/>
        </w:tc>
        <w:tc>
          <w:tcPr>
            <w:tcW w:w="1007" w:type="dxa"/>
            <w:shd w:val="clear" w:color="C0C0C0" w:fill="FFFFFF"/>
            <w:tcMar>
              <w:left w:w="34" w:type="dxa"/>
              <w:right w:w="34" w:type="dxa"/>
            </w:tcMar>
          </w:tcPr>
          <w:p w:rsidR="00A93010" w:rsidRDefault="00B700EE">
            <w:pPr>
              <w:spacing w:after="0" w:line="240" w:lineRule="auto"/>
              <w:jc w:val="right"/>
              <w:rPr>
                <w:sz w:val="16"/>
                <w:szCs w:val="16"/>
              </w:rPr>
            </w:pPr>
            <w:r>
              <w:rPr>
                <w:rFonts w:ascii="Times New Roman" w:hAnsi="Times New Roman" w:cs="Times New Roman"/>
                <w:color w:val="C0C0C0"/>
                <w:sz w:val="16"/>
                <w:szCs w:val="16"/>
              </w:rPr>
              <w:t>стр. 10</w:t>
            </w:r>
          </w:p>
        </w:tc>
      </w:tr>
      <w:tr w:rsidR="00A93010">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Default="00B700EE">
            <w:pPr>
              <w:spacing w:after="0" w:line="240" w:lineRule="auto"/>
              <w:rPr>
                <w:sz w:val="19"/>
                <w:szCs w:val="19"/>
              </w:rPr>
            </w:pPr>
            <w:r w:rsidRPr="00B700EE">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w:t>
            </w:r>
            <w:r w:rsidRPr="00B700EE">
              <w:rPr>
                <w:rFonts w:ascii="Times New Roman" w:hAnsi="Times New Roman" w:cs="Times New Roman"/>
                <w:color w:val="000000"/>
                <w:sz w:val="19"/>
                <w:szCs w:val="19"/>
                <w:lang w:val="ru-RU"/>
              </w:rPr>
              <w:t xml:space="preserve">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A93010" w:rsidRPr="00B700EE">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A93010" w:rsidRPr="00B700EE">
        <w:trPr>
          <w:trHeight w:hRule="exact" w:val="277"/>
        </w:trPr>
        <w:tc>
          <w:tcPr>
            <w:tcW w:w="4679" w:type="dxa"/>
          </w:tcPr>
          <w:p w:rsidR="00A93010" w:rsidRPr="00B700EE" w:rsidRDefault="00A93010">
            <w:pPr>
              <w:rPr>
                <w:lang w:val="ru-RU"/>
              </w:rPr>
            </w:pPr>
          </w:p>
        </w:tc>
        <w:tc>
          <w:tcPr>
            <w:tcW w:w="5104" w:type="dxa"/>
          </w:tcPr>
          <w:p w:rsidR="00A93010" w:rsidRPr="00B700EE" w:rsidRDefault="00A93010">
            <w:pPr>
              <w:rPr>
                <w:lang w:val="ru-RU"/>
              </w:rPr>
            </w:pPr>
          </w:p>
        </w:tc>
        <w:tc>
          <w:tcPr>
            <w:tcW w:w="993" w:type="dxa"/>
          </w:tcPr>
          <w:p w:rsidR="00A93010" w:rsidRPr="00B700EE" w:rsidRDefault="00A93010">
            <w:pPr>
              <w:rPr>
                <w:lang w:val="ru-RU"/>
              </w:rPr>
            </w:pPr>
          </w:p>
        </w:tc>
      </w:tr>
      <w:tr w:rsidR="00A93010" w:rsidRPr="00B700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010" w:rsidRPr="00B700EE" w:rsidRDefault="00B700EE">
            <w:pPr>
              <w:spacing w:after="0" w:line="240" w:lineRule="auto"/>
              <w:jc w:val="center"/>
              <w:rPr>
                <w:sz w:val="19"/>
                <w:szCs w:val="19"/>
                <w:lang w:val="ru-RU"/>
              </w:rPr>
            </w:pPr>
            <w:r w:rsidRPr="00B700EE">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A93010" w:rsidRPr="00B700EE">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010" w:rsidRPr="00B700EE" w:rsidRDefault="00B700EE">
            <w:pPr>
              <w:spacing w:after="0" w:line="240" w:lineRule="auto"/>
              <w:rPr>
                <w:sz w:val="19"/>
                <w:szCs w:val="19"/>
                <w:lang w:val="ru-RU"/>
              </w:rPr>
            </w:pPr>
            <w:r w:rsidRPr="00B700EE">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93010" w:rsidRDefault="00A93010">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Pr="001157FA" w:rsidRDefault="00B700EE" w:rsidP="00B700EE">
      <w:pPr>
        <w:jc w:val="right"/>
        <w:rPr>
          <w:rFonts w:ascii="Times New Roman" w:hAnsi="Times New Roman" w:cs="Times New Roman"/>
          <w:b/>
          <w:bCs/>
          <w:sz w:val="28"/>
          <w:szCs w:val="28"/>
          <w:lang w:val="ru-RU"/>
        </w:rPr>
      </w:pPr>
      <w:bookmarkStart w:id="0" w:name="bookmark5"/>
      <w:r w:rsidRPr="001157FA">
        <w:rPr>
          <w:rFonts w:ascii="Times New Roman" w:hAnsi="Times New Roman" w:cs="Times New Roman"/>
          <w:b/>
          <w:bCs/>
          <w:sz w:val="28"/>
          <w:szCs w:val="28"/>
          <w:lang w:val="ru-RU"/>
        </w:rPr>
        <w:lastRenderedPageBreak/>
        <w:t>Приложение 1</w:t>
      </w:r>
      <w:bookmarkEnd w:id="0"/>
    </w:p>
    <w:p w:rsidR="00B700EE" w:rsidRPr="001157FA" w:rsidRDefault="00B700EE" w:rsidP="00B700EE">
      <w:pPr>
        <w:jc w:val="center"/>
        <w:rPr>
          <w:rFonts w:ascii="Times New Roman" w:hAnsi="Times New Roman" w:cs="Times New Roman"/>
          <w:b/>
          <w:bCs/>
          <w:sz w:val="28"/>
          <w:szCs w:val="28"/>
          <w:lang w:val="ru-RU"/>
        </w:rPr>
      </w:pPr>
      <w:bookmarkStart w:id="1" w:name="bookmark6"/>
      <w:r w:rsidRPr="001157FA">
        <w:rPr>
          <w:rFonts w:ascii="Times New Roman" w:hAnsi="Times New Roman" w:cs="Times New Roman"/>
          <w:b/>
          <w:bCs/>
          <w:sz w:val="28"/>
          <w:szCs w:val="28"/>
          <w:lang w:val="ru-RU"/>
        </w:rPr>
        <w:t>ФОНД ОЦЕНОЧНЫХ СРЕДСТВ</w:t>
      </w:r>
      <w:bookmarkEnd w:id="1"/>
    </w:p>
    <w:p w:rsidR="00B700EE" w:rsidRPr="001157FA" w:rsidRDefault="00B700EE" w:rsidP="00B700EE">
      <w:pPr>
        <w:jc w:val="center"/>
        <w:rPr>
          <w:rFonts w:ascii="Times New Roman" w:hAnsi="Times New Roman" w:cs="Times New Roman"/>
          <w:b/>
          <w:bCs/>
          <w:sz w:val="28"/>
          <w:szCs w:val="28"/>
          <w:lang w:val="ru-RU"/>
        </w:rPr>
      </w:pP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B700EE" w:rsidRPr="001157FA" w:rsidRDefault="00B700EE" w:rsidP="00B700EE">
      <w:pPr>
        <w:rPr>
          <w:rFonts w:ascii="Times New Roman" w:hAnsi="Times New Roman" w:cs="Times New Roman"/>
          <w:sz w:val="28"/>
          <w:szCs w:val="28"/>
          <w:lang w:val="ru-RU"/>
        </w:rPr>
      </w:pPr>
    </w:p>
    <w:p w:rsidR="00B700EE" w:rsidRPr="001157FA" w:rsidRDefault="00B700EE" w:rsidP="00B700EE">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3470"/>
        <w:gridCol w:w="1965"/>
        <w:gridCol w:w="1986"/>
        <w:gridCol w:w="2590"/>
      </w:tblGrid>
      <w:tr w:rsidR="00B700EE" w:rsidRPr="00554477" w:rsidTr="007A3272">
        <w:trPr>
          <w:trHeight w:val="752"/>
        </w:trPr>
        <w:tc>
          <w:tcPr>
            <w:tcW w:w="26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 xml:space="preserve">ЗУН, составляющие компетенцию </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jc w:val="center"/>
              <w:rPr>
                <w:rFonts w:ascii="Times New Roman" w:eastAsia="Times New Roman" w:hAnsi="Times New Roman" w:cs="Times New Roman"/>
                <w:color w:val="000000"/>
                <w:sz w:val="24"/>
                <w:szCs w:val="24"/>
                <w:lang w:eastAsia="ru-RU"/>
              </w:rPr>
            </w:pPr>
            <w:r w:rsidRPr="00554477">
              <w:rPr>
                <w:rFonts w:ascii="Times New Roman" w:eastAsia="Times New Roman" w:hAnsi="Times New Roman" w:cs="Times New Roman"/>
                <w:color w:val="000000"/>
                <w:sz w:val="24"/>
                <w:szCs w:val="24"/>
                <w:lang w:eastAsia="ru-RU"/>
              </w:rPr>
              <w:t xml:space="preserve">Показатели </w:t>
            </w:r>
          </w:p>
          <w:p w:rsidR="00B700EE" w:rsidRPr="00554477" w:rsidRDefault="00B700EE" w:rsidP="007A3272">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оценивания</w:t>
            </w:r>
          </w:p>
        </w:tc>
        <w:tc>
          <w:tcPr>
            <w:tcW w:w="22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jc w:val="center"/>
              <w:rPr>
                <w:rFonts w:ascii="Times New Roman" w:eastAsia="Times New Roman" w:hAnsi="Times New Roman" w:cs="Times New Roman"/>
                <w:color w:val="000000"/>
                <w:sz w:val="24"/>
                <w:szCs w:val="24"/>
                <w:lang w:eastAsia="ru-RU"/>
              </w:rPr>
            </w:pPr>
            <w:r w:rsidRPr="00554477">
              <w:rPr>
                <w:rFonts w:ascii="Times New Roman" w:eastAsia="Times New Roman" w:hAnsi="Times New Roman" w:cs="Times New Roman"/>
                <w:color w:val="000000"/>
                <w:sz w:val="24"/>
                <w:szCs w:val="24"/>
                <w:lang w:eastAsia="ru-RU"/>
              </w:rPr>
              <w:t xml:space="preserve">Критерии </w:t>
            </w:r>
          </w:p>
          <w:p w:rsidR="00B700EE" w:rsidRPr="00554477" w:rsidRDefault="00B700EE" w:rsidP="007A3272">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оценивания</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jc w:val="center"/>
              <w:rPr>
                <w:rFonts w:ascii="Times New Roman" w:eastAsia="Times New Roman" w:hAnsi="Times New Roman" w:cs="Times New Roman"/>
                <w:color w:val="000000"/>
                <w:sz w:val="24"/>
                <w:szCs w:val="24"/>
                <w:lang w:eastAsia="ru-RU"/>
              </w:rPr>
            </w:pPr>
            <w:r w:rsidRPr="00554477">
              <w:rPr>
                <w:rFonts w:ascii="Times New Roman" w:eastAsia="Times New Roman" w:hAnsi="Times New Roman" w:cs="Times New Roman"/>
                <w:color w:val="000000"/>
                <w:sz w:val="24"/>
                <w:szCs w:val="24"/>
                <w:lang w:eastAsia="ru-RU"/>
              </w:rPr>
              <w:t xml:space="preserve">Средства </w:t>
            </w:r>
          </w:p>
          <w:p w:rsidR="00B700EE" w:rsidRPr="00554477" w:rsidRDefault="00B700EE" w:rsidP="007A3272">
            <w:pPr>
              <w:jc w:val="center"/>
              <w:rPr>
                <w:rFonts w:ascii="Times New Roman" w:eastAsia="Times New Roman" w:hAnsi="Times New Roman" w:cs="Times New Roman"/>
                <w:sz w:val="24"/>
                <w:szCs w:val="24"/>
                <w:lang w:eastAsia="ru-RU"/>
              </w:rPr>
            </w:pPr>
            <w:r w:rsidRPr="00554477">
              <w:rPr>
                <w:rFonts w:ascii="Times New Roman" w:eastAsia="Times New Roman" w:hAnsi="Times New Roman" w:cs="Times New Roman"/>
                <w:color w:val="000000"/>
                <w:sz w:val="24"/>
                <w:szCs w:val="24"/>
                <w:lang w:eastAsia="ru-RU"/>
              </w:rPr>
              <w:t>оценивания</w:t>
            </w:r>
          </w:p>
        </w:tc>
      </w:tr>
      <w:tr w:rsidR="00B700EE" w:rsidRPr="00F40743" w:rsidTr="007A3272">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t>ОК-9</w:t>
            </w:r>
            <w:r w:rsidRPr="001157FA">
              <w:rPr>
                <w:rFonts w:ascii="Times New Roman" w:eastAsia="Times New Roman" w:hAnsi="Times New Roman" w:cs="Times New Roman"/>
                <w:i/>
                <w:sz w:val="24"/>
                <w:szCs w:val="24"/>
                <w:lang w:val="ru-RU" w:eastAsia="ru-RU"/>
              </w:rPr>
              <w:t xml:space="preserve">– </w:t>
            </w:r>
            <w:r w:rsidRPr="001157FA">
              <w:rPr>
                <w:rFonts w:ascii="Times New Roman" w:eastAsia="Times New Roman" w:hAnsi="Times New Roman" w:cs="Times New Roman"/>
                <w:bCs/>
                <w:i/>
                <w:sz w:val="24"/>
                <w:szCs w:val="24"/>
                <w:lang w:val="ru-RU" w:eastAsia="ru-RU"/>
              </w:rPr>
              <w:t>способностью использовать приемы оказания первой помощи, методы защиты в условиях чрезвычайных ситуаций</w:t>
            </w:r>
          </w:p>
        </w:tc>
      </w:tr>
      <w:tr w:rsidR="00B700EE" w:rsidRPr="00F40743" w:rsidTr="007A3272">
        <w:trPr>
          <w:trHeight w:val="16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sz w:val="24"/>
                <w:szCs w:val="24"/>
                <w:lang w:val="ru-RU" w:eastAsia="ru-RU"/>
              </w:rPr>
              <w:t>-</w:t>
            </w:r>
            <w:r w:rsidRPr="00554477">
              <w:rPr>
                <w:rFonts w:ascii="Times New Roman" w:eastAsia="Times New Roman" w:hAnsi="Times New Roman" w:cs="Times New Roman"/>
                <w:sz w:val="24"/>
                <w:szCs w:val="24"/>
                <w:lang w:eastAsia="ru-RU"/>
              </w:rPr>
              <w:t> </w:t>
            </w:r>
            <w:r w:rsidRPr="001157FA">
              <w:rPr>
                <w:rFonts w:ascii="Times New Roman" w:eastAsia="Times New Roman" w:hAnsi="Times New Roman" w:cs="Times New Roman"/>
                <w:iCs/>
                <w:sz w:val="24"/>
                <w:szCs w:val="24"/>
                <w:lang w:val="ru-RU" w:eastAsia="ru-RU"/>
              </w:rPr>
              <w:t>основные психологические методы защиты от возможных последствий аварий, катастроф, стихийных бедствий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B700EE" w:rsidRPr="00F40743" w:rsidTr="007A3272">
        <w:trPr>
          <w:trHeight w:val="16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Уметь:</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применять основные психологические методы защиты от возможных последствий аварий, катастроф, стихийных бедствий.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p w:rsidR="00B700EE" w:rsidRPr="00554477" w:rsidRDefault="00B700EE" w:rsidP="007A3272">
            <w:pPr>
              <w:rPr>
                <w:rFonts w:ascii="Times New Roman" w:eastAsia="Times New Roman" w:hAnsi="Times New Roman" w:cs="Times New Roman"/>
                <w:iCs/>
                <w:color w:val="808080"/>
                <w:sz w:val="24"/>
                <w:szCs w:val="24"/>
                <w:lang w:eastAsia="ru-RU"/>
              </w:rPr>
            </w:pP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5-12), (Пр. мат. - Мод. 2: вопросы 1-4);</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4-5);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B700EE" w:rsidRPr="00F40743" w:rsidTr="007A3272">
        <w:trPr>
          <w:trHeight w:val="16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t xml:space="preserve">- навыками применения основных психологических методов защиты от возможных </w:t>
            </w:r>
            <w:r w:rsidRPr="001157FA">
              <w:rPr>
                <w:rFonts w:ascii="Times New Roman" w:eastAsia="Times New Roman" w:hAnsi="Times New Roman" w:cs="Times New Roman"/>
                <w:bCs/>
                <w:iCs/>
                <w:sz w:val="24"/>
                <w:szCs w:val="24"/>
                <w:lang w:val="ru-RU" w:eastAsia="ru-RU"/>
              </w:rPr>
              <w:lastRenderedPageBreak/>
              <w:t>последствий аварий, катастроф, стихийных бедствий.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lastRenderedPageBreak/>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xml:space="preserve">) (Пр. мат. - Мод. 2, </w:t>
            </w:r>
            <w:r w:rsidRPr="001157FA">
              <w:rPr>
                <w:rFonts w:ascii="Times New Roman" w:eastAsia="Times New Roman" w:hAnsi="Times New Roman" w:cs="Times New Roman"/>
                <w:iCs/>
                <w:sz w:val="24"/>
                <w:szCs w:val="24"/>
                <w:lang w:val="ru-RU" w:eastAsia="ru-RU"/>
              </w:rPr>
              <w:lastRenderedPageBreak/>
              <w:t>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17, 27);</w:t>
            </w:r>
          </w:p>
        </w:tc>
      </w:tr>
      <w:tr w:rsidR="00B700EE" w:rsidRPr="00F40743" w:rsidTr="007A3272">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lastRenderedPageBreak/>
              <w:t xml:space="preserve">ОПК-3 - </w:t>
            </w:r>
            <w:r w:rsidRPr="001157FA">
              <w:rPr>
                <w:rFonts w:ascii="Times New Roman" w:eastAsia="Times New Roman" w:hAnsi="Times New Roman" w:cs="Times New Roman"/>
                <w:bCs/>
                <w:i/>
                <w:sz w:val="24"/>
                <w:szCs w:val="24"/>
                <w:lang w:val="ru-RU" w:eastAsia="ru-RU"/>
              </w:rPr>
              <w:t>готовностью к психолого-педагогическому сопровождению учебно-воспитательного процесса</w:t>
            </w:r>
          </w:p>
        </w:tc>
      </w:tr>
      <w:tr w:rsidR="00B700EE" w:rsidRPr="00F40743" w:rsidTr="007A3272">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B700EE" w:rsidRPr="001157FA" w:rsidRDefault="00B700EE"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методы повышения адаптационных резервов организма в экстремальных условиях;</w:t>
            </w:r>
          </w:p>
          <w:p w:rsidR="00B700EE" w:rsidRPr="001157FA" w:rsidRDefault="00B700EE" w:rsidP="007A3272">
            <w:pPr>
              <w:widowControl w:val="0"/>
              <w:autoSpaceDE w:val="0"/>
              <w:autoSpaceDN w:val="0"/>
              <w:adjustRightInd w:val="0"/>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методики контроля и управления собственным психофизиологическим состоянием в экстремальных условиях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20);</w:t>
            </w:r>
          </w:p>
        </w:tc>
      </w:tr>
      <w:tr w:rsidR="00B700EE" w:rsidRPr="00F40743" w:rsidTr="007A3272">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Уметь:</w:t>
            </w:r>
          </w:p>
          <w:p w:rsidR="00B700EE" w:rsidRPr="001157FA" w:rsidRDefault="00B700EE" w:rsidP="007A3272">
            <w:pPr>
              <w:autoSpaceDE w:val="0"/>
              <w:autoSpaceDN w:val="0"/>
              <w:adjustRightInd w:val="0"/>
              <w:rPr>
                <w:rFonts w:ascii="Times New Roman" w:eastAsia="Times New Roman" w:hAnsi="Times New Roman" w:cs="Times New Roman"/>
                <w:bCs/>
                <w:iCs/>
                <w:color w:val="000000"/>
                <w:sz w:val="24"/>
                <w:szCs w:val="24"/>
                <w:lang w:val="ru-RU" w:eastAsia="ru-RU"/>
              </w:rPr>
            </w:pPr>
            <w:r w:rsidRPr="001157FA">
              <w:rPr>
                <w:rFonts w:ascii="Times New Roman" w:eastAsia="Times New Roman" w:hAnsi="Times New Roman" w:cs="Times New Roman"/>
                <w:bCs/>
                <w:iCs/>
                <w:color w:val="000000"/>
                <w:sz w:val="24"/>
                <w:szCs w:val="24"/>
                <w:lang w:val="ru-RU" w:eastAsia="ru-RU"/>
              </w:rPr>
              <w:t>-</w:t>
            </w:r>
            <w:r w:rsidRPr="00554477">
              <w:rPr>
                <w:rFonts w:ascii="Times New Roman" w:eastAsia="Times New Roman" w:hAnsi="Times New Roman" w:cs="Times New Roman"/>
                <w:bCs/>
                <w:iCs/>
                <w:color w:val="000000"/>
                <w:sz w:val="24"/>
                <w:szCs w:val="24"/>
                <w:lang w:eastAsia="ru-RU"/>
              </w:rPr>
              <w:t> </w:t>
            </w:r>
            <w:r w:rsidRPr="001157FA">
              <w:rPr>
                <w:rFonts w:ascii="Times New Roman" w:eastAsia="Times New Roman" w:hAnsi="Times New Roman" w:cs="Times New Roman"/>
                <w:bCs/>
                <w:iCs/>
                <w:color w:val="000000"/>
                <w:sz w:val="24"/>
                <w:szCs w:val="24"/>
                <w:lang w:val="ru-RU" w:eastAsia="ru-RU"/>
              </w:rPr>
              <w:t>использовать методы повышения адаптационных резервов организма в экстремальных условиях;</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color w:val="000000"/>
                <w:sz w:val="24"/>
                <w:szCs w:val="24"/>
                <w:lang w:val="ru-RU" w:eastAsia="ru-RU"/>
              </w:rPr>
              <w:noBreakHyphen/>
              <w:t>использовать методики контроля и управления собственным психофизиологическим состоянием в экстремальных условиях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B700EE" w:rsidRPr="00F40743" w:rsidTr="007A3272">
        <w:trPr>
          <w:trHeight w:val="13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B700EE" w:rsidRPr="001157FA" w:rsidRDefault="00B700EE" w:rsidP="007A3272">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знаниями и навыками повышения адаптационных резервов организма в экстремальных условиях.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 xml:space="preserve">Практические 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B700EE" w:rsidRPr="00F40743" w:rsidTr="007A3272">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lastRenderedPageBreak/>
              <w:t xml:space="preserve">ОПК-6 </w:t>
            </w:r>
            <w:r w:rsidRPr="001157FA">
              <w:rPr>
                <w:rFonts w:ascii="Times New Roman" w:eastAsia="Times New Roman" w:hAnsi="Times New Roman" w:cs="Times New Roman"/>
                <w:i/>
                <w:sz w:val="24"/>
                <w:szCs w:val="24"/>
                <w:lang w:val="ru-RU" w:eastAsia="ru-RU"/>
              </w:rPr>
              <w:noBreakHyphen/>
              <w:t xml:space="preserve"> </w:t>
            </w:r>
            <w:r w:rsidRPr="001157FA">
              <w:rPr>
                <w:rFonts w:ascii="Times New Roman" w:eastAsia="Times New Roman" w:hAnsi="Times New Roman" w:cs="Times New Roman"/>
                <w:bCs/>
                <w:i/>
                <w:sz w:val="24"/>
                <w:szCs w:val="24"/>
                <w:lang w:val="ru-RU" w:eastAsia="ru-RU"/>
              </w:rPr>
              <w:t>готовностью к обеспечению охраны жизни и здоровья обучающихся</w:t>
            </w:r>
          </w:p>
        </w:tc>
      </w:tr>
      <w:tr w:rsidR="00B700EE" w:rsidRPr="00F40743" w:rsidTr="007A3272">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B700EE" w:rsidRPr="001157FA" w:rsidRDefault="00B700EE" w:rsidP="007A3272">
            <w:pPr>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 на основе знаний гуманитарных, социальных, и экономических наук назначение и задачи профессионально-прикладной физической подготовки в области трудовой деятельности;</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методику изучения профессионально-прикладной физической подготовки в учебных заведениях и на производстве; формы и методы организации учебных занятий.</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B700EE" w:rsidRPr="00554477" w:rsidRDefault="00B700EE" w:rsidP="007A3272">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i/>
                <w:iCs/>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B700EE" w:rsidRPr="00F40743" w:rsidTr="007A3272">
        <w:trPr>
          <w:trHeight w:val="13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Уметь:</w:t>
            </w:r>
          </w:p>
          <w:p w:rsidR="00B700EE" w:rsidRPr="001157FA" w:rsidRDefault="00B700EE" w:rsidP="007A3272">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Cs/>
                <w:sz w:val="24"/>
                <w:szCs w:val="24"/>
                <w:lang w:val="ru-RU" w:eastAsia="ru-RU"/>
              </w:rPr>
              <w:t>-</w:t>
            </w:r>
            <w:r w:rsidRPr="00554477">
              <w:rPr>
                <w:rFonts w:ascii="Times New Roman" w:eastAsia="Times New Roman" w:hAnsi="Times New Roman" w:cs="Times New Roman"/>
                <w:bCs/>
                <w:sz w:val="24"/>
                <w:szCs w:val="24"/>
                <w:lang w:eastAsia="ru-RU"/>
              </w:rPr>
              <w:t> </w:t>
            </w:r>
            <w:r w:rsidRPr="001157FA">
              <w:rPr>
                <w:rFonts w:ascii="Times New Roman" w:eastAsia="Times New Roman" w:hAnsi="Times New Roman" w:cs="Times New Roman"/>
                <w:bCs/>
                <w:sz w:val="24"/>
                <w:szCs w:val="24"/>
                <w:lang w:val="ru-RU" w:eastAsia="ru-RU"/>
              </w:rPr>
              <w:t>распознать признаки нарушения двигательной активности в процессе труда и трудовой деятельности под влиянием отрицательно действующих факторов, а также возможные причины их вызывающие, способствовать формированию прикладной физической подготовки для трудовой деятельности.</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B700EE" w:rsidRPr="00554477" w:rsidRDefault="00B700EE" w:rsidP="007A3272">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вопросы 1-8), (Пр. мат. - Мод. 2: вопросы 1-8);</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 (Пр. мат. - Мод. 2, темы 14-15);</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задания 1, 4);</w:t>
            </w:r>
          </w:p>
          <w:p w:rsidR="00B700EE" w:rsidRPr="001157FA" w:rsidRDefault="00B700EE" w:rsidP="007A3272">
            <w:pPr>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i/>
                <w:iCs/>
                <w:sz w:val="24"/>
                <w:szCs w:val="24"/>
                <w:lang w:val="ru-RU" w:eastAsia="ru-RU"/>
              </w:rPr>
              <w:t xml:space="preserve">ТСп </w:t>
            </w:r>
            <w:r w:rsidRPr="001157FA">
              <w:rPr>
                <w:rFonts w:ascii="Times New Roman" w:eastAsia="Times New Roman" w:hAnsi="Times New Roman" w:cs="Times New Roman"/>
                <w:iCs/>
                <w:sz w:val="24"/>
                <w:szCs w:val="24"/>
                <w:lang w:val="ru-RU" w:eastAsia="ru-RU"/>
              </w:rPr>
              <w:t>(Пр. мат. - Мод. 2, тестовые задания, 1, 14, 25);</w:t>
            </w:r>
          </w:p>
        </w:tc>
      </w:tr>
      <w:tr w:rsidR="00B700EE" w:rsidRPr="00B700EE" w:rsidTr="007A3272">
        <w:trPr>
          <w:trHeight w:val="135"/>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B700EE" w:rsidRPr="001157FA" w:rsidRDefault="00B700EE"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навыками применения методик сохранения и укрепления здоровья;</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навыками формирования мотивации здорового образа жизни, предупреждения вредных привычек, средствами и методами правильного применения педагогического контроля.</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B700EE" w:rsidRPr="00554477" w:rsidRDefault="00B700EE" w:rsidP="007A3272">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
                <w:iCs/>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r w:rsidR="00B700EE" w:rsidRPr="00B700EE" w:rsidTr="007A3272">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
                <w:iCs/>
                <w:sz w:val="24"/>
                <w:szCs w:val="24"/>
                <w:lang w:val="ru-RU" w:eastAsia="ru-RU"/>
              </w:rPr>
              <w:t>ПК-4</w:t>
            </w:r>
            <w:r w:rsidRPr="001157FA">
              <w:rPr>
                <w:rFonts w:ascii="Times New Roman" w:eastAsia="Times New Roman" w:hAnsi="Times New Roman" w:cs="Times New Roman"/>
                <w:i/>
                <w:sz w:val="24"/>
                <w:szCs w:val="24"/>
                <w:lang w:val="ru-RU" w:eastAsia="ru-RU"/>
              </w:rPr>
              <w:tab/>
            </w:r>
            <w:r w:rsidRPr="001157FA">
              <w:rPr>
                <w:rFonts w:ascii="Times New Roman" w:eastAsia="Times New Roman" w:hAnsi="Times New Roman" w:cs="Times New Roman"/>
                <w:bCs/>
                <w:i/>
                <w:sz w:val="24"/>
                <w:szCs w:val="24"/>
                <w:lang w:val="ru-RU" w:eastAsia="ru-RU"/>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r>
      <w:tr w:rsidR="00B700EE" w:rsidRPr="00B700EE" w:rsidTr="007A3272">
        <w:trPr>
          <w:trHeight w:val="12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Знать:</w:t>
            </w:r>
          </w:p>
          <w:p w:rsidR="00B700EE" w:rsidRPr="001157FA" w:rsidRDefault="00B700EE" w:rsidP="007A3272">
            <w:pPr>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lastRenderedPageBreak/>
              <w:t>-</w:t>
            </w:r>
            <w:r w:rsidRPr="00554477">
              <w:rPr>
                <w:rFonts w:ascii="Times New Roman" w:eastAsia="Times New Roman" w:hAnsi="Times New Roman" w:cs="Times New Roman"/>
                <w:bCs/>
                <w:iCs/>
                <w:sz w:val="24"/>
                <w:szCs w:val="24"/>
                <w:lang w:eastAsia="ru-RU"/>
              </w:rPr>
              <w:t> </w:t>
            </w:r>
            <w:r w:rsidRPr="001157FA">
              <w:rPr>
                <w:rFonts w:ascii="Times New Roman" w:eastAsia="Times New Roman" w:hAnsi="Times New Roman" w:cs="Times New Roman"/>
                <w:bCs/>
                <w:iCs/>
                <w:sz w:val="24"/>
                <w:szCs w:val="24"/>
                <w:lang w:val="ru-RU" w:eastAsia="ru-RU"/>
              </w:rPr>
              <w:t>методы оптимизации деятельности организма на основе здорового образа жизни;</w:t>
            </w:r>
          </w:p>
          <w:p w:rsidR="00B700EE" w:rsidRPr="001157FA" w:rsidRDefault="00B700EE" w:rsidP="007A3272">
            <w:pPr>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методы и способы соблюдения личной безопасности в экстремальных ситуациях на основе сформированной здоровой деятельности организма;</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саморегуляции организма, с целью повышения эффективности действий и принятия решений в экстремальных ситуациях.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lastRenderedPageBreak/>
              <w:t>Практические</w:t>
            </w:r>
          </w:p>
          <w:p w:rsidR="00B700EE" w:rsidRPr="00554477" w:rsidRDefault="00B700EE" w:rsidP="007A3272">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lastRenderedPageBreak/>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lastRenderedPageBreak/>
              <w:t xml:space="preserve">Выполнение </w:t>
            </w:r>
            <w:r w:rsidRPr="00554477">
              <w:rPr>
                <w:rFonts w:ascii="Times New Roman" w:eastAsia="Times New Roman" w:hAnsi="Times New Roman" w:cs="Times New Roman"/>
                <w:bCs/>
                <w:sz w:val="24"/>
                <w:szCs w:val="24"/>
                <w:lang w:eastAsia="ru-RU"/>
              </w:rPr>
              <w:lastRenderedPageBreak/>
              <w:t>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lastRenderedPageBreak/>
              <w:t xml:space="preserve">О </w:t>
            </w:r>
            <w:r w:rsidRPr="001157FA">
              <w:rPr>
                <w:rFonts w:ascii="Times New Roman" w:eastAsia="Times New Roman" w:hAnsi="Times New Roman" w:cs="Times New Roman"/>
                <w:iCs/>
                <w:sz w:val="24"/>
                <w:szCs w:val="24"/>
                <w:lang w:val="ru-RU" w:eastAsia="ru-RU"/>
              </w:rPr>
              <w:t xml:space="preserve">(Пр. мат. - Мод. 1), </w:t>
            </w:r>
            <w:r w:rsidRPr="001157FA">
              <w:rPr>
                <w:rFonts w:ascii="Times New Roman" w:eastAsia="Times New Roman" w:hAnsi="Times New Roman" w:cs="Times New Roman"/>
                <w:iCs/>
                <w:sz w:val="24"/>
                <w:szCs w:val="24"/>
                <w:lang w:val="ru-RU" w:eastAsia="ru-RU"/>
              </w:rPr>
              <w:lastRenderedPageBreak/>
              <w:t>(Пр.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r w:rsidR="00B700EE" w:rsidRPr="00B700EE" w:rsidTr="007A3272">
        <w:trPr>
          <w:trHeight w:val="15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lastRenderedPageBreak/>
              <w:t>Уметь:</w:t>
            </w:r>
          </w:p>
          <w:p w:rsidR="00B700EE" w:rsidRPr="001157FA" w:rsidRDefault="00B700EE"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1157FA">
              <w:rPr>
                <w:rFonts w:ascii="Times New Roman" w:eastAsia="Times New Roman" w:hAnsi="Times New Roman" w:cs="Times New Roman"/>
                <w:bCs/>
                <w:iCs/>
                <w:sz w:val="24"/>
                <w:szCs w:val="24"/>
                <w:lang w:val="ru-RU" w:eastAsia="ru-RU"/>
              </w:rPr>
              <w:t>– использовать методы оптимизации деятельности организма для проведения физкультурно-оздоровительные занятия с населением (в различных возрастных группах);</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noBreakHyphen/>
              <w:t xml:space="preserve"> эффективно действовать в экстремальных условиях на основе сформированной здоровой деятельности организма.</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B700EE" w:rsidRPr="00554477" w:rsidRDefault="00B700EE" w:rsidP="007A3272">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r w:rsidR="00B700EE" w:rsidRPr="00B700EE" w:rsidTr="007A3272">
        <w:trPr>
          <w:trHeight w:val="90"/>
        </w:trPr>
        <w:tc>
          <w:tcPr>
            <w:tcW w:w="26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i/>
                <w:sz w:val="24"/>
                <w:szCs w:val="24"/>
                <w:lang w:val="ru-RU" w:eastAsia="ru-RU"/>
              </w:rPr>
              <w:t>Владеть:</w:t>
            </w:r>
          </w:p>
          <w:p w:rsidR="00B700EE" w:rsidRPr="001157FA" w:rsidRDefault="00B700EE" w:rsidP="007A3272">
            <w:pPr>
              <w:rPr>
                <w:rFonts w:ascii="Times New Roman" w:eastAsia="Times New Roman" w:hAnsi="Times New Roman" w:cs="Times New Roman"/>
                <w:i/>
                <w:sz w:val="24"/>
                <w:szCs w:val="24"/>
                <w:lang w:val="ru-RU" w:eastAsia="ru-RU"/>
              </w:rPr>
            </w:pPr>
            <w:r w:rsidRPr="001157FA">
              <w:rPr>
                <w:rFonts w:ascii="Times New Roman" w:eastAsia="Times New Roman" w:hAnsi="Times New Roman" w:cs="Times New Roman"/>
                <w:bCs/>
                <w:iCs/>
                <w:sz w:val="24"/>
                <w:szCs w:val="24"/>
                <w:lang w:val="ru-RU" w:eastAsia="ru-RU"/>
              </w:rPr>
              <w:t>– формирования здорового образа жизни на основе потребности в самоактуализации, двигательной активности, применять навыки научно-методической деятельности в процессе проведения занятий; методами саморегуляции организма, позволяющими повышать эффективность деятельности в экстремальных ситуациях.</w:t>
            </w:r>
          </w:p>
        </w:tc>
        <w:tc>
          <w:tcPr>
            <w:tcW w:w="211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sz w:val="24"/>
                <w:szCs w:val="24"/>
                <w:lang w:eastAsia="ru-RU"/>
              </w:rPr>
            </w:pPr>
            <w:r w:rsidRPr="00554477">
              <w:rPr>
                <w:rFonts w:ascii="Times New Roman" w:eastAsia="Times New Roman" w:hAnsi="Times New Roman" w:cs="Times New Roman"/>
                <w:sz w:val="24"/>
                <w:szCs w:val="24"/>
                <w:lang w:eastAsia="ru-RU"/>
              </w:rPr>
              <w:t>Практические</w:t>
            </w:r>
          </w:p>
          <w:p w:rsidR="00B700EE" w:rsidRPr="00554477" w:rsidRDefault="00B700EE" w:rsidP="007A3272">
            <w:pPr>
              <w:rPr>
                <w:rFonts w:ascii="Times New Roman" w:eastAsia="Times New Roman" w:hAnsi="Times New Roman" w:cs="Times New Roman"/>
                <w:color w:val="808080"/>
                <w:sz w:val="24"/>
                <w:szCs w:val="24"/>
                <w:lang w:eastAsia="ru-RU"/>
              </w:rPr>
            </w:pPr>
            <w:r w:rsidRPr="00554477">
              <w:rPr>
                <w:rFonts w:ascii="Times New Roman" w:eastAsia="Times New Roman" w:hAnsi="Times New Roman" w:cs="Times New Roman"/>
                <w:sz w:val="24"/>
                <w:szCs w:val="24"/>
                <w:lang w:eastAsia="ru-RU"/>
              </w:rPr>
              <w:t xml:space="preserve">задания </w:t>
            </w:r>
          </w:p>
        </w:tc>
        <w:tc>
          <w:tcPr>
            <w:tcW w:w="220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554477" w:rsidRDefault="00B700EE" w:rsidP="007A3272">
            <w:pPr>
              <w:rPr>
                <w:rFonts w:ascii="Times New Roman" w:eastAsia="Times New Roman" w:hAnsi="Times New Roman" w:cs="Times New Roman"/>
                <w:iCs/>
                <w:color w:val="808080"/>
                <w:sz w:val="24"/>
                <w:szCs w:val="24"/>
                <w:lang w:eastAsia="ru-RU"/>
              </w:rPr>
            </w:pPr>
            <w:r w:rsidRPr="00554477">
              <w:rPr>
                <w:rFonts w:ascii="Times New Roman" w:eastAsia="Times New Roman" w:hAnsi="Times New Roman" w:cs="Times New Roman"/>
                <w:bCs/>
                <w:sz w:val="24"/>
                <w:szCs w:val="24"/>
                <w:lang w:eastAsia="ru-RU"/>
              </w:rPr>
              <w:t>Выполнение учебных заданий</w:t>
            </w:r>
          </w:p>
        </w:tc>
        <w:tc>
          <w:tcPr>
            <w:tcW w:w="30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О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iCs/>
                <w:sz w:val="24"/>
                <w:szCs w:val="24"/>
                <w:lang w:val="ru-RU" w:eastAsia="ru-RU"/>
              </w:rPr>
            </w:pPr>
            <w:r w:rsidRPr="001157FA">
              <w:rPr>
                <w:rFonts w:ascii="Times New Roman" w:eastAsia="Times New Roman" w:hAnsi="Times New Roman" w:cs="Times New Roman"/>
                <w:i/>
                <w:iCs/>
                <w:sz w:val="24"/>
                <w:szCs w:val="24"/>
                <w:u w:val="single"/>
                <w:lang w:val="ru-RU" w:eastAsia="ru-RU"/>
              </w:rPr>
              <w:t xml:space="preserve">СР </w:t>
            </w:r>
            <w:r w:rsidRPr="001157FA">
              <w:rPr>
                <w:rFonts w:ascii="Times New Roman" w:eastAsia="Times New Roman" w:hAnsi="Times New Roman" w:cs="Times New Roman"/>
                <w:iCs/>
                <w:sz w:val="24"/>
                <w:szCs w:val="24"/>
                <w:lang w:val="ru-RU" w:eastAsia="ru-RU"/>
              </w:rPr>
              <w:t>(Пр. мат. - Мод. 1), (Пр. мат. - Мод. 2);</w:t>
            </w:r>
          </w:p>
          <w:p w:rsidR="00B700EE" w:rsidRPr="001157FA" w:rsidRDefault="00B700EE" w:rsidP="007A3272">
            <w:pPr>
              <w:rPr>
                <w:rFonts w:ascii="Times New Roman" w:eastAsia="Times New Roman" w:hAnsi="Times New Roman" w:cs="Times New Roman"/>
                <w:color w:val="808080"/>
                <w:sz w:val="24"/>
                <w:szCs w:val="24"/>
                <w:lang w:val="ru-RU" w:eastAsia="ru-RU"/>
              </w:rPr>
            </w:pPr>
            <w:r w:rsidRPr="001157FA">
              <w:rPr>
                <w:rFonts w:ascii="Times New Roman" w:eastAsia="Times New Roman" w:hAnsi="Times New Roman" w:cs="Times New Roman"/>
                <w:i/>
                <w:iCs/>
                <w:sz w:val="24"/>
                <w:szCs w:val="24"/>
                <w:lang w:val="ru-RU" w:eastAsia="ru-RU"/>
              </w:rPr>
              <w:t>ТСп</w:t>
            </w:r>
            <w:r w:rsidRPr="001157FA">
              <w:rPr>
                <w:rFonts w:ascii="Times New Roman" w:eastAsia="Times New Roman" w:hAnsi="Times New Roman" w:cs="Times New Roman"/>
                <w:iCs/>
                <w:sz w:val="24"/>
                <w:szCs w:val="24"/>
                <w:lang w:val="ru-RU" w:eastAsia="ru-RU"/>
              </w:rPr>
              <w:t>(Пр. мат. - Мод. 1), (Пр. мат. - Мод. 2);</w:t>
            </w:r>
          </w:p>
        </w:tc>
      </w:tr>
    </w:tbl>
    <w:p w:rsidR="00B700EE" w:rsidRPr="001157FA" w:rsidRDefault="00B700EE" w:rsidP="00B700EE">
      <w:pPr>
        <w:rPr>
          <w:rFonts w:ascii="Times New Roman" w:eastAsia="Times New Roman" w:hAnsi="Times New Roman" w:cs="Times New Roman"/>
          <w:i/>
          <w:iCs/>
          <w:sz w:val="24"/>
          <w:szCs w:val="24"/>
          <w:u w:val="single"/>
          <w:lang w:val="ru-RU" w:eastAsia="ru-RU"/>
        </w:rPr>
      </w:pPr>
      <w:r w:rsidRPr="001157FA">
        <w:rPr>
          <w:rFonts w:ascii="Times New Roman" w:eastAsia="Times New Roman" w:hAnsi="Times New Roman" w:cs="Times New Roman"/>
          <w:i/>
          <w:iCs/>
          <w:sz w:val="24"/>
          <w:szCs w:val="24"/>
          <w:u w:val="single"/>
          <w:lang w:val="ru-RU" w:eastAsia="ru-RU"/>
        </w:rPr>
        <w:t>О</w:t>
      </w:r>
      <w:r w:rsidRPr="001157FA">
        <w:rPr>
          <w:rFonts w:ascii="Times New Roman" w:eastAsia="Times New Roman" w:hAnsi="Times New Roman" w:cs="Times New Roman"/>
          <w:i/>
          <w:iCs/>
          <w:sz w:val="24"/>
          <w:szCs w:val="24"/>
          <w:lang w:val="ru-RU" w:eastAsia="ru-RU"/>
        </w:rPr>
        <w:t xml:space="preserve"> – опрос, </w:t>
      </w:r>
      <w:r w:rsidRPr="001157FA">
        <w:rPr>
          <w:rFonts w:ascii="Times New Roman" w:eastAsia="Times New Roman" w:hAnsi="Times New Roman" w:cs="Times New Roman"/>
          <w:i/>
          <w:iCs/>
          <w:sz w:val="24"/>
          <w:szCs w:val="24"/>
          <w:u w:val="single"/>
          <w:lang w:val="ru-RU" w:eastAsia="ru-RU"/>
        </w:rPr>
        <w:t>СР</w:t>
      </w:r>
      <w:r w:rsidRPr="001157FA">
        <w:rPr>
          <w:rFonts w:ascii="Times New Roman" w:eastAsia="Times New Roman" w:hAnsi="Times New Roman" w:cs="Times New Roman"/>
          <w:i/>
          <w:iCs/>
          <w:sz w:val="24"/>
          <w:szCs w:val="24"/>
          <w:lang w:val="ru-RU" w:eastAsia="ru-RU"/>
        </w:rPr>
        <w:t xml:space="preserve"> – самостоятельная работа, </w:t>
      </w:r>
      <w:r w:rsidRPr="001157FA">
        <w:rPr>
          <w:rFonts w:ascii="Times New Roman" w:eastAsia="Times New Roman" w:hAnsi="Times New Roman" w:cs="Times New Roman"/>
          <w:i/>
          <w:iCs/>
          <w:sz w:val="24"/>
          <w:szCs w:val="24"/>
          <w:u w:val="single"/>
          <w:lang w:val="ru-RU" w:eastAsia="ru-RU"/>
        </w:rPr>
        <w:t>Р</w:t>
      </w:r>
      <w:r w:rsidRPr="001157FA">
        <w:rPr>
          <w:rFonts w:ascii="Times New Roman" w:eastAsia="Times New Roman" w:hAnsi="Times New Roman" w:cs="Times New Roman"/>
          <w:i/>
          <w:iCs/>
          <w:sz w:val="24"/>
          <w:szCs w:val="24"/>
          <w:lang w:val="ru-RU" w:eastAsia="ru-RU"/>
        </w:rPr>
        <w:t xml:space="preserve"> – реферат, ТСп – тестирование письменное</w:t>
      </w:r>
    </w:p>
    <w:p w:rsidR="00B700EE" w:rsidRPr="001157FA" w:rsidRDefault="00B700EE" w:rsidP="00B700EE">
      <w:pPr>
        <w:ind w:firstLine="708"/>
        <w:rPr>
          <w:rFonts w:ascii="Times New Roman" w:eastAsia="Times New Roman" w:hAnsi="Times New Roman" w:cs="Times New Roman"/>
          <w:i/>
          <w:color w:val="00B050"/>
          <w:sz w:val="24"/>
          <w:szCs w:val="24"/>
          <w:lang w:val="ru-RU" w:eastAsia="ru-RU"/>
        </w:rPr>
      </w:pPr>
    </w:p>
    <w:p w:rsidR="00B700EE" w:rsidRPr="001157FA" w:rsidRDefault="00B700EE" w:rsidP="00B700EE">
      <w:pPr>
        <w:ind w:firstLine="708"/>
        <w:rPr>
          <w:rFonts w:ascii="Times New Roman" w:eastAsia="Times New Roman" w:hAnsi="Times New Roman" w:cs="Times New Roman"/>
          <w:b/>
          <w:bCs/>
          <w:sz w:val="24"/>
          <w:szCs w:val="24"/>
          <w:lang w:val="ru-RU" w:eastAsia="ru-RU"/>
        </w:rPr>
      </w:pPr>
      <w:r w:rsidRPr="001157FA">
        <w:rPr>
          <w:rFonts w:ascii="Times New Roman" w:eastAsia="Times New Roman" w:hAnsi="Times New Roman" w:cs="Times New Roman"/>
          <w:b/>
          <w:bCs/>
          <w:sz w:val="24"/>
          <w:szCs w:val="24"/>
          <w:lang w:val="ru-RU" w:eastAsia="ru-RU"/>
        </w:rPr>
        <w:lastRenderedPageBreak/>
        <w:t>2.2 Шкалы оценивания:</w:t>
      </w:r>
    </w:p>
    <w:p w:rsidR="00B700EE" w:rsidRPr="001157FA" w:rsidRDefault="00B700EE" w:rsidP="00B700EE">
      <w:pPr>
        <w:ind w:firstLine="708"/>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B700EE" w:rsidRPr="001157FA" w:rsidRDefault="00B700EE" w:rsidP="00B700EE">
      <w:pPr>
        <w:widowControl w:val="0"/>
        <w:tabs>
          <w:tab w:val="num" w:pos="720"/>
          <w:tab w:val="num" w:pos="1440"/>
        </w:tabs>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50-100 баллов (зачет)</w:t>
      </w:r>
    </w:p>
    <w:p w:rsidR="00B700EE" w:rsidRPr="001157FA" w:rsidRDefault="00B700EE" w:rsidP="00B700EE">
      <w:pPr>
        <w:ind w:firstLine="708"/>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0-49 баллов (незачет).</w:t>
      </w:r>
      <w:bookmarkStart w:id="2" w:name="_Toc514535893"/>
    </w:p>
    <w:p w:rsidR="00B700EE" w:rsidRPr="001157FA" w:rsidRDefault="00B700EE" w:rsidP="00B700EE">
      <w:pPr>
        <w:ind w:firstLine="708"/>
        <w:rPr>
          <w:rFonts w:ascii="Times New Roman" w:eastAsia="Times New Roman" w:hAnsi="Times New Roman" w:cs="Times New Roman"/>
          <w:sz w:val="24"/>
          <w:szCs w:val="24"/>
          <w:lang w:val="ru-RU" w:eastAsia="ru-RU"/>
        </w:rPr>
      </w:pPr>
    </w:p>
    <w:p w:rsidR="00B700EE" w:rsidRPr="001157FA" w:rsidRDefault="00B700EE" w:rsidP="00B700EE">
      <w:pPr>
        <w:ind w:firstLine="708"/>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b/>
          <w:bCs/>
          <w:sz w:val="24"/>
          <w:szCs w:val="24"/>
          <w:lang w:val="ru-RU" w:eastAsia="ru-RU"/>
        </w:rPr>
        <w:t xml:space="preserve">2. </w:t>
      </w:r>
      <w:r w:rsidRPr="001157FA">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B700EE" w:rsidRPr="001157FA" w:rsidRDefault="00B700EE" w:rsidP="00B700EE">
      <w:pPr>
        <w:textAlignment w:val="baseline"/>
        <w:rPr>
          <w:rFonts w:ascii="Times New Roman" w:eastAsia="Times New Roman" w:hAnsi="Times New Roman" w:cs="Times New Roman"/>
          <w:b/>
          <w:bCs/>
          <w:sz w:val="24"/>
          <w:szCs w:val="24"/>
          <w:lang w:val="ru-RU" w:eastAsia="ru-RU"/>
        </w:rPr>
      </w:pPr>
    </w:p>
    <w:p w:rsidR="00B700EE" w:rsidRPr="001157FA" w:rsidRDefault="00B700EE" w:rsidP="00B700EE">
      <w:pPr>
        <w:jc w:val="center"/>
        <w:textAlignment w:val="baseline"/>
        <w:rPr>
          <w:rFonts w:ascii="Times New Roman" w:eastAsia="Times New Roman" w:hAnsi="Times New Roman" w:cs="Times New Roman"/>
          <w:b/>
          <w:bCs/>
          <w:sz w:val="24"/>
          <w:szCs w:val="24"/>
          <w:lang w:val="ru-RU" w:eastAsia="ru-RU"/>
        </w:rPr>
      </w:pPr>
      <w:r w:rsidRPr="001157FA">
        <w:rPr>
          <w:rFonts w:ascii="Times New Roman" w:eastAsia="Times New Roman" w:hAnsi="Times New Roman" w:cs="Times New Roman"/>
          <w:b/>
          <w:bCs/>
          <w:sz w:val="24"/>
          <w:szCs w:val="24"/>
          <w:lang w:val="ru-RU" w:eastAsia="ru-RU"/>
        </w:rPr>
        <w:t xml:space="preserve">Практический материал </w:t>
      </w:r>
    </w:p>
    <w:p w:rsidR="00B700EE" w:rsidRPr="001157FA" w:rsidRDefault="00B700EE" w:rsidP="00B700EE">
      <w:pPr>
        <w:widowControl w:val="0"/>
        <w:suppressAutoHyphens/>
        <w:ind w:left="360"/>
        <w:rPr>
          <w:rFonts w:ascii="Times New Roman" w:eastAsia="Times New Roman" w:hAnsi="Times New Roman" w:cs="Times New Roman"/>
          <w:i/>
          <w:sz w:val="24"/>
          <w:szCs w:val="24"/>
          <w:lang w:val="ru-RU"/>
        </w:rPr>
      </w:pPr>
    </w:p>
    <w:p w:rsidR="00B700EE" w:rsidRPr="001157FA" w:rsidRDefault="00B700EE" w:rsidP="00B700EE">
      <w:pPr>
        <w:widowControl w:val="0"/>
        <w:suppressAutoHyphens/>
        <w:ind w:left="357"/>
        <w:outlineLvl w:val="0"/>
        <w:rPr>
          <w:rFonts w:ascii="Times New Roman" w:eastAsia="Times New Roman" w:hAnsi="Times New Roman" w:cs="Times New Roman"/>
          <w:b/>
          <w:sz w:val="24"/>
          <w:szCs w:val="24"/>
          <w:lang w:val="ru-RU" w:eastAsia="ru-RU"/>
        </w:rPr>
      </w:pPr>
      <w:r w:rsidRPr="001157FA">
        <w:rPr>
          <w:rFonts w:ascii="Times New Roman" w:eastAsia="Times New Roman" w:hAnsi="Times New Roman" w:cs="Times New Roman"/>
          <w:b/>
          <w:sz w:val="24"/>
          <w:szCs w:val="24"/>
          <w:lang w:val="ru-RU" w:eastAsia="ru-RU"/>
        </w:rPr>
        <w:t>Модуль 1 «</w:t>
      </w:r>
      <w:r w:rsidRPr="001157FA">
        <w:rPr>
          <w:rFonts w:ascii="Times New Roman" w:eastAsia="Times New Roman" w:hAnsi="Times New Roman" w:cs="Times New Roman"/>
          <w:b/>
          <w:bCs/>
          <w:sz w:val="24"/>
          <w:szCs w:val="24"/>
          <w:lang w:val="ru-RU" w:eastAsia="ru-RU"/>
        </w:rPr>
        <w:t>Феномен экстремальности в спортивной деятельности</w:t>
      </w:r>
      <w:r w:rsidRPr="001157FA">
        <w:rPr>
          <w:rFonts w:ascii="Times New Roman" w:eastAsia="Times New Roman" w:hAnsi="Times New Roman" w:cs="Times New Roman"/>
          <w:b/>
          <w:sz w:val="24"/>
          <w:szCs w:val="24"/>
          <w:lang w:val="ru-RU" w:eastAsia="ru-RU"/>
        </w:rPr>
        <w:t>»</w:t>
      </w:r>
    </w:p>
    <w:p w:rsidR="00B700EE" w:rsidRPr="001157FA" w:rsidRDefault="00B700EE" w:rsidP="00B700EE">
      <w:pPr>
        <w:widowControl w:val="0"/>
        <w:suppressAutoHyphens/>
        <w:ind w:left="360"/>
        <w:rPr>
          <w:rFonts w:ascii="Times New Roman" w:eastAsia="Times New Roman" w:hAnsi="Times New Roman" w:cs="Times New Roman"/>
          <w:sz w:val="24"/>
          <w:szCs w:val="24"/>
          <w:lang w:val="ru-RU" w:eastAsia="ru-RU"/>
        </w:rPr>
      </w:pPr>
    </w:p>
    <w:p w:rsidR="00B700EE" w:rsidRPr="001157FA" w:rsidRDefault="00B700EE" w:rsidP="00B700EE">
      <w:pPr>
        <w:widowControl w:val="0"/>
        <w:suppressAutoHyphens/>
        <w:outlineLvl w:val="1"/>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t xml:space="preserve">Примерные вопросы контрольной заданий </w:t>
      </w:r>
    </w:p>
    <w:p w:rsidR="00B700EE" w:rsidRPr="001157FA" w:rsidRDefault="00B700EE" w:rsidP="00B700EE">
      <w:pPr>
        <w:widowControl w:val="0"/>
        <w:suppressAutoHyphens/>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t>Вариант 1</w:t>
      </w:r>
    </w:p>
    <w:p w:rsidR="00B700EE" w:rsidRPr="001157FA" w:rsidRDefault="00B700EE" w:rsidP="00B700EE">
      <w:pPr>
        <w:widowControl w:val="0"/>
        <w:numPr>
          <w:ilvl w:val="0"/>
          <w:numId w:val="4"/>
        </w:numPr>
        <w:tabs>
          <w:tab w:val="clear" w:pos="720"/>
          <w:tab w:val="num" w:pos="180"/>
          <w:tab w:val="num" w:pos="993"/>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Перечислите состояния, сопровождающие прогноз события.</w:t>
      </w:r>
    </w:p>
    <w:p w:rsidR="00B700EE" w:rsidRPr="001157FA" w:rsidRDefault="00B700EE" w:rsidP="00B700EE">
      <w:pPr>
        <w:widowControl w:val="0"/>
        <w:numPr>
          <w:ilvl w:val="0"/>
          <w:numId w:val="4"/>
        </w:numPr>
        <w:tabs>
          <w:tab w:val="clear" w:pos="720"/>
          <w:tab w:val="num" w:pos="993"/>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Дайте определения понятиям «монотония», «монотонность».</w:t>
      </w:r>
    </w:p>
    <w:p w:rsidR="00B700EE" w:rsidRPr="001157FA" w:rsidRDefault="00B700EE" w:rsidP="00B700EE">
      <w:pPr>
        <w:widowControl w:val="0"/>
        <w:numPr>
          <w:ilvl w:val="0"/>
          <w:numId w:val="4"/>
        </w:numPr>
        <w:tabs>
          <w:tab w:val="clear" w:pos="720"/>
          <w:tab w:val="num" w:pos="993"/>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Каким образом отражается на достижении цели состояние воодушевления и</w:t>
      </w:r>
      <w:r w:rsidRPr="001157FA">
        <w:rPr>
          <w:rFonts w:ascii="Times New Roman" w:eastAsia="Times New Roman" w:hAnsi="Times New Roman" w:cs="Times New Roman"/>
          <w:sz w:val="28"/>
          <w:szCs w:val="28"/>
          <w:lang w:val="ru-RU"/>
        </w:rPr>
        <w:t xml:space="preserve"> </w:t>
      </w:r>
      <w:r w:rsidRPr="001157FA">
        <w:rPr>
          <w:rFonts w:ascii="Times New Roman" w:eastAsia="Times New Roman" w:hAnsi="Times New Roman" w:cs="Times New Roman"/>
          <w:sz w:val="24"/>
          <w:szCs w:val="24"/>
          <w:lang w:val="ru-RU"/>
        </w:rPr>
        <w:t>эйфории?</w:t>
      </w:r>
    </w:p>
    <w:p w:rsidR="00B700EE" w:rsidRPr="004744DD" w:rsidRDefault="00B700EE" w:rsidP="00B700EE">
      <w:pPr>
        <w:widowControl w:val="0"/>
        <w:numPr>
          <w:ilvl w:val="0"/>
          <w:numId w:val="4"/>
        </w:numPr>
        <w:tabs>
          <w:tab w:val="clear" w:pos="720"/>
          <w:tab w:val="num" w:pos="993"/>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Значение диагностики психофизических состояний.</w:t>
      </w:r>
    </w:p>
    <w:p w:rsidR="00B700EE" w:rsidRPr="001157FA" w:rsidRDefault="00B700EE" w:rsidP="00B700EE">
      <w:pPr>
        <w:tabs>
          <w:tab w:val="num" w:pos="993"/>
        </w:tab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5. Перечислите компоненты состояния, переживаемого человеком как «интерес».</w:t>
      </w:r>
    </w:p>
    <w:p w:rsidR="00B700EE" w:rsidRPr="001157FA" w:rsidRDefault="00B700EE" w:rsidP="00B700EE">
      <w:pPr>
        <w:tabs>
          <w:tab w:val="num" w:pos="993"/>
        </w:tab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6. Дайте определение понятиям «смущение», «стыд».</w:t>
      </w:r>
    </w:p>
    <w:p w:rsidR="00B700EE" w:rsidRPr="001157FA" w:rsidRDefault="00B700EE" w:rsidP="00B700EE">
      <w:pPr>
        <w:rPr>
          <w:rFonts w:ascii="Times New Roman" w:eastAsia="Times New Roman" w:hAnsi="Times New Roman" w:cs="Times New Roman"/>
          <w:sz w:val="24"/>
          <w:szCs w:val="24"/>
          <w:lang w:val="ru-RU"/>
        </w:rPr>
      </w:pPr>
    </w:p>
    <w:p w:rsidR="00B700EE" w:rsidRPr="004744DD" w:rsidRDefault="00B700EE" w:rsidP="00B700EE">
      <w:pPr>
        <w:rPr>
          <w:rFonts w:ascii="Times New Roman" w:eastAsia="Times New Roman" w:hAnsi="Times New Roman" w:cs="Times New Roman"/>
          <w:b/>
          <w:sz w:val="24"/>
          <w:szCs w:val="24"/>
        </w:rPr>
      </w:pPr>
      <w:r w:rsidRPr="004744DD">
        <w:rPr>
          <w:rFonts w:ascii="Times New Roman" w:eastAsia="Times New Roman" w:hAnsi="Times New Roman" w:cs="Times New Roman"/>
          <w:b/>
          <w:sz w:val="24"/>
          <w:szCs w:val="24"/>
        </w:rPr>
        <w:t>Вариант 2</w:t>
      </w:r>
    </w:p>
    <w:p w:rsidR="00B700EE" w:rsidRPr="001157FA" w:rsidRDefault="00B700EE" w:rsidP="00B700EE">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Каковы причины и стадии возникновения удивления?</w:t>
      </w:r>
    </w:p>
    <w:p w:rsidR="00B700EE" w:rsidRPr="001157FA" w:rsidRDefault="00B700EE" w:rsidP="00B700EE">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i/>
          <w:sz w:val="24"/>
          <w:szCs w:val="24"/>
          <w:lang w:val="ru-RU"/>
        </w:rPr>
      </w:pPr>
      <w:r w:rsidRPr="001157FA">
        <w:rPr>
          <w:rFonts w:ascii="Times New Roman" w:eastAsia="Times New Roman" w:hAnsi="Times New Roman" w:cs="Times New Roman"/>
          <w:sz w:val="24"/>
          <w:szCs w:val="24"/>
          <w:lang w:val="ru-RU"/>
        </w:rPr>
        <w:t>В чем своеобразие человеческого страха?</w:t>
      </w:r>
    </w:p>
    <w:p w:rsidR="00B700EE" w:rsidRPr="004744DD" w:rsidRDefault="00B700EE" w:rsidP="00B700EE">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Перечислите состояния, вызываемые фрустратором.</w:t>
      </w:r>
    </w:p>
    <w:p w:rsidR="00B700EE" w:rsidRPr="001157FA" w:rsidRDefault="00B700EE" w:rsidP="00B700EE">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Дайте определения понятиям «тревога», «воля».</w:t>
      </w:r>
    </w:p>
    <w:p w:rsidR="00B700EE" w:rsidRPr="001157FA" w:rsidRDefault="00B700EE" w:rsidP="00B700EE">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Каким образом на поведение человека влияет стыд, каковы методы его преодоления?</w:t>
      </w:r>
    </w:p>
    <w:p w:rsidR="00B700EE" w:rsidRPr="001157FA" w:rsidRDefault="00B700EE" w:rsidP="00B700EE">
      <w:pPr>
        <w:widowControl w:val="0"/>
        <w:numPr>
          <w:ilvl w:val="0"/>
          <w:numId w:val="3"/>
        </w:numPr>
        <w:tabs>
          <w:tab w:val="clear" w:pos="720"/>
          <w:tab w:val="num" w:pos="1134"/>
        </w:tabs>
        <w:suppressAutoHyphens/>
        <w:spacing w:after="0" w:line="240" w:lineRule="auto"/>
        <w:ind w:left="0" w:firstLine="709"/>
        <w:jc w:val="both"/>
        <w:rPr>
          <w:rFonts w:ascii="Times New Roman" w:eastAsia="Times New Roman" w:hAnsi="Times New Roman" w:cs="Times New Roman"/>
          <w:i/>
          <w:sz w:val="24"/>
          <w:szCs w:val="24"/>
          <w:lang w:val="ru-RU"/>
        </w:rPr>
      </w:pPr>
      <w:r w:rsidRPr="001157FA">
        <w:rPr>
          <w:rFonts w:ascii="Times New Roman" w:eastAsia="Times New Roman" w:hAnsi="Times New Roman" w:cs="Times New Roman"/>
          <w:sz w:val="24"/>
          <w:szCs w:val="24"/>
          <w:lang w:val="ru-RU"/>
        </w:rPr>
        <w:t>Место и роль утомления в деятельности человека, особенности переутомления.</w:t>
      </w:r>
    </w:p>
    <w:p w:rsidR="00B700EE" w:rsidRPr="001157FA" w:rsidRDefault="00B700EE" w:rsidP="00B700EE">
      <w:pPr>
        <w:widowControl w:val="0"/>
        <w:suppressAutoHyphens/>
        <w:rPr>
          <w:rFonts w:ascii="Times New Roman" w:eastAsia="Times New Roman" w:hAnsi="Times New Roman" w:cs="Times New Roman"/>
          <w:i/>
          <w:sz w:val="24"/>
          <w:szCs w:val="24"/>
          <w:lang w:val="ru-RU"/>
        </w:rPr>
      </w:pPr>
    </w:p>
    <w:p w:rsidR="00B700EE" w:rsidRPr="001157FA" w:rsidRDefault="00B700EE" w:rsidP="00B700EE">
      <w:pPr>
        <w:widowControl w:val="0"/>
        <w:suppressAutoHyphens/>
        <w:rPr>
          <w:rFonts w:ascii="Times New Roman" w:eastAsia="Times New Roman" w:hAnsi="Times New Roman" w:cs="Times New Roman"/>
          <w:iCs/>
          <w:sz w:val="24"/>
          <w:szCs w:val="24"/>
          <w:lang w:val="ru-RU"/>
        </w:rPr>
      </w:pPr>
      <w:r w:rsidRPr="001157FA">
        <w:rPr>
          <w:rFonts w:ascii="Times New Roman" w:eastAsia="Times New Roman" w:hAnsi="Times New Roman" w:cs="Times New Roman"/>
          <w:b/>
          <w:bCs/>
          <w:iCs/>
          <w:sz w:val="24"/>
          <w:szCs w:val="24"/>
          <w:lang w:val="ru-RU"/>
        </w:rPr>
        <w:t xml:space="preserve">Критерии оценивания: </w:t>
      </w:r>
      <w:r w:rsidRPr="001157FA">
        <w:rPr>
          <w:rFonts w:ascii="Times New Roman" w:eastAsia="Times New Roman" w:hAnsi="Times New Roman" w:cs="Times New Roman"/>
          <w:iCs/>
          <w:sz w:val="24"/>
          <w:szCs w:val="24"/>
          <w:lang w:val="ru-RU"/>
        </w:rPr>
        <w:t>Максимальный балл - 6.</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Ответ на каждый вопрос оценивается максимум в 1 балл.</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Критерии оценивания 1 вопроса:</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 xml:space="preserve">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w:t>
      </w:r>
      <w:r w:rsidRPr="001157FA">
        <w:rPr>
          <w:rFonts w:ascii="Times New Roman" w:eastAsia="Times New Roman" w:hAnsi="Times New Roman" w:cs="Times New Roman"/>
          <w:bCs/>
          <w:iCs/>
          <w:sz w:val="24"/>
          <w:szCs w:val="24"/>
          <w:lang w:val="ru-RU"/>
        </w:rPr>
        <w:lastRenderedPageBreak/>
        <w:t>грамотное и логически стройное;</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B700EE" w:rsidRPr="001157FA" w:rsidRDefault="00B700EE" w:rsidP="00B700EE">
      <w:pPr>
        <w:widowControl w:val="0"/>
        <w:suppressAutoHyphens/>
        <w:rPr>
          <w:rFonts w:ascii="Times New Roman" w:eastAsia="Times New Roman" w:hAnsi="Times New Roman" w:cs="Times New Roman"/>
          <w:i/>
          <w:sz w:val="24"/>
          <w:szCs w:val="24"/>
          <w:lang w:val="ru-RU"/>
        </w:rPr>
      </w:pPr>
    </w:p>
    <w:p w:rsidR="00B700EE" w:rsidRPr="004744DD" w:rsidRDefault="00B700EE" w:rsidP="00B700EE">
      <w:pPr>
        <w:widowControl w:val="0"/>
        <w:suppressAutoHyphens/>
        <w:outlineLvl w:val="1"/>
        <w:rPr>
          <w:rFonts w:ascii="Times New Roman" w:eastAsia="Times New Roman" w:hAnsi="Times New Roman" w:cs="Times New Roman"/>
          <w:b/>
          <w:sz w:val="24"/>
          <w:szCs w:val="24"/>
        </w:rPr>
      </w:pPr>
      <w:r w:rsidRPr="004744DD">
        <w:rPr>
          <w:rFonts w:ascii="Times New Roman" w:eastAsia="Times New Roman" w:hAnsi="Times New Roman" w:cs="Times New Roman"/>
          <w:b/>
          <w:sz w:val="24"/>
          <w:szCs w:val="24"/>
        </w:rPr>
        <w:t xml:space="preserve">Контрольные вопросы </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Состояния человека как симптомокомплексы.</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Структуры состояний людей.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Постоянство физиологической активности живого человека; понятие «гомеостаз».</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Функции состояний человека - фазы развития функциональных состояний.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«Процесс - состояние – свойство» - смысл соотношения данных понятий.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индивидуальных особенностей человека на его состояния; классификации состояний.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Понятие «функциональные состояния» и его характеристики; состояние относительного физиологического покоя.</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Предрабочее состояние.</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Состояния врабатываемости и оптимальной работоспособности.</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парабиоза.</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Мотивационные состояния, потребность как состояние.</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увлечённости и апатии.</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Воля и мобилизационная готовность.</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Прогноз событий и эмоциональные состояния.</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тревоги.</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Страх – защитная биологическая реакция организма; своеобразие человеческого страха.</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воодушевления и эйфории на достижение цели.</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«Фрустратор – фрустрация – фрустрационные состояния».</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Феноменология стыда, смущения.</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коммуникационных эмоциональных состояний: веселье, влюблённость, ревность.</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Удивление и интерес как когнитивные состояния.</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Монотония и монотонность.</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Эмоциональное выгорание.</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Эмоциональный стресс.</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«Мёртвая точка» и «второе дыхание».</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Утомление и переутомление. Способы предотвращения и преодоления.</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Значение и задачи диагностики психофизических состояний.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Группы методов изучения состояний человека и их особенности.</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эмоциональных состояний человека на процесс диагностики, адекватность субъективных оценок состояния.</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Диагностика состояний и индивидуальные и гендерные особенности.</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путей осуществления регуляции психических состояний.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Задачи, решаемые в ходе регуляции состояния и факторы влияющие на эффективность её проведения.</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lastRenderedPageBreak/>
        <w:t>Классификация методов регуляции состояний.</w:t>
      </w:r>
    </w:p>
    <w:p w:rsidR="00B700EE" w:rsidRPr="001157FA"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внешних методов регуляции состояний (внушение, фармакологические, физ. средства и др.).</w:t>
      </w:r>
    </w:p>
    <w:p w:rsidR="00B700EE" w:rsidRPr="004744DD" w:rsidRDefault="00B700EE" w:rsidP="00B700EE">
      <w:pPr>
        <w:widowControl w:val="0"/>
        <w:numPr>
          <w:ilvl w:val="0"/>
          <w:numId w:val="6"/>
        </w:numPr>
        <w:tabs>
          <w:tab w:val="num" w:pos="426"/>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Особенности самовнушения, самопрограммирования.</w:t>
      </w:r>
    </w:p>
    <w:p w:rsidR="00B700EE" w:rsidRDefault="00B700EE" w:rsidP="00B700EE">
      <w:pPr>
        <w:widowControl w:val="0"/>
        <w:tabs>
          <w:tab w:val="left" w:pos="1134"/>
        </w:tabs>
        <w:suppressAutoHyphens/>
        <w:rPr>
          <w:rFonts w:ascii="Times New Roman" w:eastAsia="Times New Roman" w:hAnsi="Times New Roman" w:cs="Times New Roman"/>
          <w:bCs/>
          <w:sz w:val="24"/>
          <w:szCs w:val="24"/>
        </w:rPr>
      </w:pPr>
    </w:p>
    <w:p w:rsidR="00B700EE" w:rsidRPr="00BE0CA1" w:rsidRDefault="00B700EE" w:rsidP="00B700EE">
      <w:pPr>
        <w:autoSpaceDE w:val="0"/>
        <w:autoSpaceDN w:val="0"/>
        <w:adjustRightInd w:val="0"/>
        <w:rPr>
          <w:rFonts w:ascii="Times New Roman" w:eastAsia="Times New Roman" w:hAnsi="Times New Roman" w:cs="Times New Roman"/>
          <w:sz w:val="24"/>
          <w:szCs w:val="24"/>
          <w:lang w:eastAsia="ru-RU"/>
        </w:rPr>
      </w:pPr>
      <w:r w:rsidRPr="00BE0CA1">
        <w:rPr>
          <w:rFonts w:ascii="Times New Roman" w:eastAsia="Times New Roman" w:hAnsi="Times New Roman" w:cs="Times New Roman"/>
          <w:b/>
          <w:bCs/>
          <w:sz w:val="24"/>
          <w:szCs w:val="24"/>
          <w:lang w:eastAsia="ru-RU"/>
        </w:rPr>
        <w:t xml:space="preserve">Критерии оценивания: </w:t>
      </w:r>
      <w:r w:rsidRPr="00BE0CA1">
        <w:rPr>
          <w:rFonts w:ascii="Times New Roman" w:eastAsia="Times New Roman" w:hAnsi="Times New Roman" w:cs="Times New Roman"/>
          <w:sz w:val="24"/>
          <w:szCs w:val="24"/>
          <w:lang w:eastAsia="ru-RU"/>
        </w:rPr>
        <w:t>Максимальный балл -</w:t>
      </w:r>
      <w:r>
        <w:rPr>
          <w:rFonts w:ascii="Times New Roman" w:eastAsia="Times New Roman" w:hAnsi="Times New Roman" w:cs="Times New Roman"/>
          <w:sz w:val="24"/>
          <w:szCs w:val="24"/>
          <w:lang w:eastAsia="ru-RU"/>
        </w:rPr>
        <w:t xml:space="preserve"> 14</w:t>
      </w:r>
      <w:r w:rsidRPr="00BE0CA1">
        <w:rPr>
          <w:rFonts w:ascii="Times New Roman" w:eastAsia="Times New Roman" w:hAnsi="Times New Roman" w:cs="Times New Roman"/>
          <w:sz w:val="24"/>
          <w:szCs w:val="24"/>
          <w:lang w:eastAsia="ru-RU"/>
        </w:rPr>
        <w:t>.</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14 вопросов. Ответ на каждый вопрос оценивается максимум в 1 балл.</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Критерии оценивания 1 вопроса:</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B700EE" w:rsidRPr="001157FA" w:rsidRDefault="00B700EE" w:rsidP="00B700EE">
      <w:pPr>
        <w:widowControl w:val="0"/>
        <w:tabs>
          <w:tab w:val="left" w:pos="1134"/>
        </w:tabs>
        <w:suppressAutoHyphens/>
        <w:rPr>
          <w:rFonts w:ascii="Times New Roman" w:eastAsia="Times New Roman" w:hAnsi="Times New Roman" w:cs="Times New Roman"/>
          <w:bCs/>
          <w:sz w:val="24"/>
          <w:szCs w:val="24"/>
          <w:lang w:val="ru-RU"/>
        </w:rPr>
      </w:pPr>
    </w:p>
    <w:p w:rsidR="00B700EE" w:rsidRPr="00D35015" w:rsidRDefault="00B700EE" w:rsidP="00B700EE">
      <w:pPr>
        <w:outlineLvl w:val="1"/>
        <w:rPr>
          <w:rFonts w:ascii="Times New Roman" w:eastAsia="Calibri" w:hAnsi="Times New Roman" w:cs="Times New Roman"/>
          <w:b/>
          <w:bCs/>
          <w:sz w:val="24"/>
          <w:szCs w:val="24"/>
        </w:rPr>
      </w:pPr>
      <w:r w:rsidRPr="00D35015">
        <w:rPr>
          <w:rFonts w:ascii="Times New Roman" w:eastAsia="Calibri" w:hAnsi="Times New Roman" w:cs="Times New Roman"/>
          <w:b/>
          <w:bCs/>
          <w:sz w:val="24"/>
          <w:szCs w:val="24"/>
        </w:rPr>
        <w:t>Примерная тематика рефератов.</w:t>
      </w:r>
    </w:p>
    <w:p w:rsidR="00B700EE" w:rsidRPr="004744DD" w:rsidRDefault="00B700EE" w:rsidP="00B700EE">
      <w:pPr>
        <w:rPr>
          <w:rFonts w:ascii="Times New Roman" w:eastAsia="Calibri" w:hAnsi="Times New Roman" w:cs="Times New Roman"/>
          <w:b/>
          <w:sz w:val="24"/>
          <w:szCs w:val="24"/>
        </w:rPr>
      </w:pPr>
    </w:p>
    <w:p w:rsidR="00B700EE" w:rsidRPr="001157FA"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lang w:val="ru-RU"/>
        </w:rPr>
      </w:pPr>
      <w:r w:rsidRPr="001157FA">
        <w:rPr>
          <w:rFonts w:ascii="Times New Roman" w:eastAsia="Calibri" w:hAnsi="Times New Roman" w:cs="Times New Roman"/>
          <w:bCs/>
          <w:sz w:val="24"/>
          <w:szCs w:val="24"/>
          <w:lang w:val="ru-RU"/>
        </w:rPr>
        <w:t>Понятие функционального состояния, и функциональных систем организма.</w:t>
      </w:r>
    </w:p>
    <w:p w:rsidR="00B700EE" w:rsidRPr="001157FA"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lang w:val="ru-RU"/>
        </w:rPr>
      </w:pPr>
      <w:r w:rsidRPr="001157FA">
        <w:rPr>
          <w:rFonts w:ascii="Times New Roman" w:eastAsia="Calibri" w:hAnsi="Times New Roman" w:cs="Times New Roman"/>
          <w:sz w:val="24"/>
          <w:szCs w:val="24"/>
          <w:lang w:val="ru-RU"/>
        </w:rPr>
        <w:t>Современные взгляды на развития элементарной сенсорной психики</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Современные гипотезы возникновения сознания</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Условия возникновения сознания</w:t>
      </w:r>
    </w:p>
    <w:p w:rsidR="00B700EE" w:rsidRPr="001157FA"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lang w:val="ru-RU"/>
        </w:rPr>
      </w:pPr>
      <w:r w:rsidRPr="001157FA">
        <w:rPr>
          <w:rFonts w:ascii="Times New Roman" w:eastAsia="Calibri" w:hAnsi="Times New Roman" w:cs="Times New Roman"/>
          <w:sz w:val="24"/>
          <w:szCs w:val="24"/>
          <w:lang w:val="ru-RU"/>
        </w:rPr>
        <w:t>Уровни сознания и их физиологические компоненты</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Понятие подсознания и сверхсознания</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Критерии оценки особых состояний сознания</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Объемная теория сознания</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Понятие суггестивной парадигмы</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 акустического воздействия Альфреда Томатиса</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 акустического воздействия Роберта Монро</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 АВС</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Системы с биологической обратной связью</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Методы цветокоррекции</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Психологические механизмы внушения</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 xml:space="preserve">Психосемантический дифференциал </w:t>
      </w:r>
      <w:r>
        <w:rPr>
          <w:rFonts w:ascii="Times New Roman" w:eastAsia="Calibri" w:hAnsi="Times New Roman" w:cs="Times New Roman"/>
          <w:sz w:val="24"/>
          <w:szCs w:val="24"/>
        </w:rPr>
        <w:t xml:space="preserve">Ч. </w:t>
      </w:r>
      <w:r w:rsidRPr="004744DD">
        <w:rPr>
          <w:rFonts w:ascii="Times New Roman" w:eastAsia="Calibri" w:hAnsi="Times New Roman" w:cs="Times New Roman"/>
          <w:sz w:val="24"/>
          <w:szCs w:val="24"/>
        </w:rPr>
        <w:t>Осгуда</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Репертуарные решетки Дж. Келли</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Невербальное воздействие</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Фоносемантическое воздействие</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lastRenderedPageBreak/>
        <w:t>Ассоциативный метод А.Р. Лурия</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sz w:val="24"/>
          <w:szCs w:val="24"/>
        </w:rPr>
        <w:t>Кадр Фишера</w:t>
      </w:r>
    </w:p>
    <w:p w:rsidR="00B700EE" w:rsidRPr="004744DD" w:rsidRDefault="00B700EE" w:rsidP="00B700EE">
      <w:pPr>
        <w:numPr>
          <w:ilvl w:val="0"/>
          <w:numId w:val="2"/>
        </w:numPr>
        <w:tabs>
          <w:tab w:val="left" w:pos="360"/>
          <w:tab w:val="left" w:pos="1134"/>
        </w:tabs>
        <w:spacing w:after="0" w:line="240" w:lineRule="auto"/>
        <w:ind w:left="0" w:firstLine="709"/>
        <w:jc w:val="both"/>
        <w:rPr>
          <w:rFonts w:ascii="Times New Roman" w:eastAsia="Calibri" w:hAnsi="Times New Roman" w:cs="Times New Roman"/>
          <w:bCs/>
          <w:sz w:val="24"/>
          <w:szCs w:val="24"/>
        </w:rPr>
      </w:pPr>
      <w:r w:rsidRPr="004744DD">
        <w:rPr>
          <w:rFonts w:ascii="Times New Roman" w:eastAsia="Calibri" w:hAnsi="Times New Roman" w:cs="Times New Roman"/>
          <w:bCs/>
          <w:sz w:val="24"/>
          <w:szCs w:val="24"/>
        </w:rPr>
        <w:t>Понятие предельных нагрузок</w:t>
      </w:r>
    </w:p>
    <w:p w:rsidR="00B700EE" w:rsidRDefault="00B700EE" w:rsidP="00B700EE">
      <w:pPr>
        <w:widowControl w:val="0"/>
        <w:tabs>
          <w:tab w:val="left" w:pos="1134"/>
        </w:tabs>
        <w:suppressAutoHyphens/>
        <w:rPr>
          <w:rFonts w:ascii="Times New Roman" w:eastAsia="Times New Roman" w:hAnsi="Times New Roman" w:cs="Times New Roman"/>
          <w:bCs/>
          <w:sz w:val="24"/>
          <w:szCs w:val="24"/>
        </w:rPr>
      </w:pPr>
    </w:p>
    <w:p w:rsidR="00B700EE" w:rsidRPr="000F476F" w:rsidRDefault="00B700EE" w:rsidP="00B700EE">
      <w:pPr>
        <w:autoSpaceDE w:val="0"/>
        <w:autoSpaceDN w:val="0"/>
        <w:adjustRightInd w:val="0"/>
        <w:rPr>
          <w:rFonts w:ascii="Times New Roman" w:eastAsia="Times New Roman" w:hAnsi="Times New Roman" w:cs="Times New Roman"/>
          <w:b/>
          <w:bCs/>
          <w:color w:val="000000"/>
          <w:sz w:val="24"/>
          <w:szCs w:val="24"/>
          <w:lang w:eastAsia="ru-RU"/>
        </w:rPr>
      </w:pPr>
      <w:r w:rsidRPr="000F476F">
        <w:rPr>
          <w:rFonts w:ascii="Times New Roman" w:eastAsia="Times New Roman" w:hAnsi="Times New Roman" w:cs="Times New Roman"/>
          <w:b/>
          <w:bCs/>
          <w:color w:val="000000"/>
          <w:sz w:val="24"/>
          <w:szCs w:val="24"/>
          <w:lang w:eastAsia="ru-RU"/>
        </w:rPr>
        <w:t>Критерии оценивания:</w:t>
      </w:r>
    </w:p>
    <w:p w:rsidR="00B700EE" w:rsidRPr="000F476F" w:rsidRDefault="00B700EE" w:rsidP="00B700E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w:t>
      </w:r>
      <w:r w:rsidRPr="000F476F">
        <w:rPr>
          <w:rFonts w:ascii="Times New Roman" w:eastAsia="Times New Roman" w:hAnsi="Times New Roman" w:cs="Times New Roman"/>
          <w:color w:val="000000"/>
          <w:sz w:val="24"/>
          <w:szCs w:val="24"/>
          <w:lang w:eastAsia="ru-RU"/>
        </w:rPr>
        <w:t>0.</w:t>
      </w:r>
    </w:p>
    <w:p w:rsidR="00B700EE" w:rsidRPr="000F476F" w:rsidRDefault="00B700EE" w:rsidP="00B700E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28,4-3</w:t>
      </w:r>
      <w:r w:rsidRPr="000F476F">
        <w:rPr>
          <w:rFonts w:ascii="Times New Roman" w:eastAsia="Times New Roman" w:hAnsi="Times New Roman" w:cs="Times New Roman"/>
          <w:color w:val="000000"/>
          <w:sz w:val="24"/>
          <w:szCs w:val="24"/>
          <w:lang w:eastAsia="ru-RU"/>
        </w:rPr>
        <w:t>0,0 балла, оценка «отлично» выставляется, если</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ab/>
        <w:t>написана творческая, самостоятельная работа;</w:t>
      </w:r>
    </w:p>
    <w:p w:rsidR="00B700EE" w:rsidRPr="001157FA"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B700EE" w:rsidRPr="001157FA"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B700EE" w:rsidRPr="004744DD" w:rsidRDefault="00B700EE" w:rsidP="00B700EE">
      <w:pPr>
        <w:widowControl w:val="0"/>
        <w:tabs>
          <w:tab w:val="left" w:pos="1134"/>
        </w:tabs>
        <w:suppressAutoHyphens/>
        <w:rPr>
          <w:rFonts w:ascii="Times New Roman" w:eastAsia="Times New Roman" w:hAnsi="Times New Roman" w:cs="Times New Roman"/>
          <w:bCs/>
          <w:sz w:val="24"/>
          <w:szCs w:val="24"/>
        </w:rPr>
      </w:pPr>
    </w:p>
    <w:p w:rsidR="00B700EE" w:rsidRPr="001157FA" w:rsidRDefault="00B700EE" w:rsidP="00B700EE">
      <w:pPr>
        <w:widowControl w:val="0"/>
        <w:suppressAutoHyphens/>
        <w:outlineLvl w:val="0"/>
        <w:rPr>
          <w:rFonts w:ascii="Times New Roman" w:eastAsia="Times New Roman" w:hAnsi="Times New Roman" w:cs="Times New Roman"/>
          <w:b/>
          <w:bCs/>
          <w:sz w:val="24"/>
          <w:szCs w:val="24"/>
          <w:lang w:val="ru-RU" w:eastAsia="ru-RU"/>
        </w:rPr>
      </w:pPr>
      <w:r w:rsidRPr="001157FA">
        <w:rPr>
          <w:rFonts w:ascii="Times New Roman" w:eastAsia="Times New Roman" w:hAnsi="Times New Roman" w:cs="Times New Roman"/>
          <w:b/>
          <w:sz w:val="24"/>
          <w:szCs w:val="24"/>
          <w:lang w:val="ru-RU" w:eastAsia="ru-RU"/>
        </w:rPr>
        <w:t>Модуль 2 «Методы активации резервных возможностей организма в физкультурно-спортивной деятельности</w:t>
      </w:r>
      <w:r w:rsidRPr="001157FA">
        <w:rPr>
          <w:rFonts w:ascii="Times New Roman" w:eastAsia="Times New Roman" w:hAnsi="Times New Roman" w:cs="Times New Roman"/>
          <w:b/>
          <w:bCs/>
          <w:sz w:val="24"/>
          <w:szCs w:val="24"/>
          <w:lang w:val="ru-RU" w:eastAsia="ru-RU"/>
        </w:rPr>
        <w:t>»</w:t>
      </w:r>
    </w:p>
    <w:p w:rsidR="00B700EE" w:rsidRPr="001157FA" w:rsidRDefault="00B700EE" w:rsidP="00B700EE">
      <w:pPr>
        <w:widowControl w:val="0"/>
        <w:suppressAutoHyphens/>
        <w:rPr>
          <w:rFonts w:ascii="Times New Roman" w:eastAsia="Times New Roman" w:hAnsi="Times New Roman" w:cs="Times New Roman"/>
          <w:sz w:val="24"/>
          <w:szCs w:val="24"/>
          <w:lang w:val="ru-RU" w:eastAsia="ru-RU"/>
        </w:rPr>
      </w:pPr>
    </w:p>
    <w:p w:rsidR="00B700EE" w:rsidRPr="001157FA" w:rsidRDefault="00B700EE" w:rsidP="00B700EE">
      <w:pPr>
        <w:widowControl w:val="0"/>
        <w:suppressAutoHyphens/>
        <w:outlineLvl w:val="1"/>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lastRenderedPageBreak/>
        <w:t>Примерные вопросы контрольной заданий</w:t>
      </w:r>
    </w:p>
    <w:p w:rsidR="00B700EE" w:rsidRPr="001157FA" w:rsidRDefault="00B700EE" w:rsidP="00B700EE">
      <w:pPr>
        <w:widowControl w:val="0"/>
        <w:suppressAutoHyphens/>
        <w:rPr>
          <w:rFonts w:ascii="Times New Roman" w:eastAsia="Times New Roman" w:hAnsi="Times New Roman" w:cs="Times New Roman"/>
          <w:b/>
          <w:sz w:val="24"/>
          <w:szCs w:val="24"/>
          <w:lang w:val="ru-RU"/>
        </w:rPr>
      </w:pPr>
    </w:p>
    <w:p w:rsidR="00B700EE" w:rsidRPr="001157FA" w:rsidRDefault="00B700EE" w:rsidP="00B700EE">
      <w:pPr>
        <w:widowControl w:val="0"/>
        <w:suppressAutoHyphens/>
        <w:rPr>
          <w:rFonts w:ascii="Times New Roman" w:eastAsia="Times New Roman" w:hAnsi="Times New Roman" w:cs="Times New Roman"/>
          <w:b/>
          <w:sz w:val="24"/>
          <w:szCs w:val="24"/>
          <w:lang w:val="ru-RU"/>
        </w:rPr>
      </w:pPr>
      <w:r w:rsidRPr="001157FA">
        <w:rPr>
          <w:rFonts w:ascii="Times New Roman" w:eastAsia="Times New Roman" w:hAnsi="Times New Roman" w:cs="Times New Roman"/>
          <w:b/>
          <w:sz w:val="24"/>
          <w:szCs w:val="24"/>
          <w:lang w:val="ru-RU"/>
        </w:rPr>
        <w:t>Вариант 1</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1. Дайте определение понятия «функциональныесостояния человека».</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2. Поясните, почему состояния по физиологической природе всегда активны?</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3. Чем отличаются психофизиологические «состояния» от «процессов»? Перечислите свойства состояний.</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4. Как взаимосвязаны состояние тренированности и «спортивной формы»?</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5. Раскройте смысл понятия «воля» и охарактеризуйте «состояние мобилизационной готовности».</w:t>
      </w:r>
    </w:p>
    <w:p w:rsidR="00B700EE" w:rsidRPr="001157FA" w:rsidRDefault="00B700EE" w:rsidP="00B700EE">
      <w:pPr>
        <w:widowControl w:val="0"/>
        <w:suppressAutoHyphens/>
        <w:rPr>
          <w:rFonts w:ascii="Times New Roman" w:eastAsia="Times New Roman" w:hAnsi="Times New Roman" w:cs="Times New Roman"/>
          <w:sz w:val="24"/>
          <w:szCs w:val="24"/>
          <w:lang w:val="ru-RU"/>
        </w:rPr>
      </w:pPr>
    </w:p>
    <w:p w:rsidR="00B700EE" w:rsidRPr="001157FA" w:rsidRDefault="00B700EE" w:rsidP="00B700EE">
      <w:pPr>
        <w:widowControl w:val="0"/>
        <w:suppressAutoHyphens/>
        <w:rPr>
          <w:rFonts w:ascii="Times New Roman" w:eastAsia="Times New Roman" w:hAnsi="Times New Roman" w:cs="Times New Roman"/>
          <w:b/>
          <w:bCs/>
          <w:sz w:val="24"/>
          <w:szCs w:val="24"/>
          <w:lang w:val="ru-RU"/>
        </w:rPr>
      </w:pPr>
      <w:r w:rsidRPr="001157FA">
        <w:rPr>
          <w:rFonts w:ascii="Times New Roman" w:eastAsia="Times New Roman" w:hAnsi="Times New Roman" w:cs="Times New Roman"/>
          <w:b/>
          <w:bCs/>
          <w:sz w:val="24"/>
          <w:szCs w:val="24"/>
          <w:lang w:val="ru-RU"/>
        </w:rPr>
        <w:t>Вариант 2</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1. Дайте определение понятия «функциональные состояния человека».</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2. Почему состояния характеризуются как симптомокомплексы?</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3. Чем характерно «предрабочее состояние»?</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4. Какие эмоциональные состояния сопровождают прогноз?</w:t>
      </w:r>
    </w:p>
    <w:p w:rsidR="00B700EE" w:rsidRPr="001157FA" w:rsidRDefault="00B700EE" w:rsidP="00B700EE">
      <w:pPr>
        <w:widowControl w:val="0"/>
        <w:suppressAutoHyphens/>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5. Раскройте смысл понятия «воля» и охарактеризуйте «состояние мобилизационной готовности».</w:t>
      </w:r>
    </w:p>
    <w:p w:rsidR="00B700EE" w:rsidRPr="001157FA" w:rsidRDefault="00B700EE" w:rsidP="00B700EE">
      <w:pPr>
        <w:widowControl w:val="0"/>
        <w:suppressAutoHyphens/>
        <w:rPr>
          <w:rFonts w:ascii="Times New Roman" w:eastAsia="Times New Roman" w:hAnsi="Times New Roman" w:cs="Times New Roman"/>
          <w:iCs/>
          <w:sz w:val="24"/>
          <w:szCs w:val="24"/>
          <w:lang w:val="ru-RU"/>
        </w:rPr>
      </w:pPr>
    </w:p>
    <w:p w:rsidR="00B700EE" w:rsidRPr="001157FA" w:rsidRDefault="00B700EE" w:rsidP="00B700EE">
      <w:pPr>
        <w:widowControl w:val="0"/>
        <w:suppressAutoHyphens/>
        <w:rPr>
          <w:rFonts w:ascii="Times New Roman" w:eastAsia="Times New Roman" w:hAnsi="Times New Roman" w:cs="Times New Roman"/>
          <w:iCs/>
          <w:sz w:val="24"/>
          <w:szCs w:val="24"/>
          <w:lang w:val="ru-RU"/>
        </w:rPr>
      </w:pPr>
      <w:r w:rsidRPr="001157FA">
        <w:rPr>
          <w:rFonts w:ascii="Times New Roman" w:eastAsia="Times New Roman" w:hAnsi="Times New Roman" w:cs="Times New Roman"/>
          <w:b/>
          <w:bCs/>
          <w:iCs/>
          <w:sz w:val="24"/>
          <w:szCs w:val="24"/>
          <w:lang w:val="ru-RU"/>
        </w:rPr>
        <w:t xml:space="preserve">Критерии оценивания: </w:t>
      </w:r>
      <w:r w:rsidRPr="001157FA">
        <w:rPr>
          <w:rFonts w:ascii="Times New Roman" w:eastAsia="Times New Roman" w:hAnsi="Times New Roman" w:cs="Times New Roman"/>
          <w:iCs/>
          <w:sz w:val="24"/>
          <w:szCs w:val="24"/>
          <w:lang w:val="ru-RU"/>
        </w:rPr>
        <w:t>Максимальный балл - 5.</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Ответ на каждый вопрос оценивается максимум в 1 балл.</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Критерии оценивания 1 вопроса:</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B700EE" w:rsidRPr="001157FA" w:rsidRDefault="00B700EE" w:rsidP="00B700EE">
      <w:pPr>
        <w:widowControl w:val="0"/>
        <w:suppressAutoHyphens/>
        <w:rPr>
          <w:rFonts w:ascii="Times New Roman" w:eastAsia="Times New Roman" w:hAnsi="Times New Roman" w:cs="Times New Roman"/>
          <w:bCs/>
          <w:iCs/>
          <w:sz w:val="24"/>
          <w:szCs w:val="24"/>
          <w:lang w:val="ru-RU"/>
        </w:rPr>
      </w:pPr>
      <w:r w:rsidRPr="001157FA">
        <w:rPr>
          <w:rFonts w:ascii="Times New Roman" w:eastAsia="Times New Roman" w:hAnsi="Times New Roman" w:cs="Times New Roman"/>
          <w:bCs/>
          <w:iCs/>
          <w:sz w:val="24"/>
          <w:szCs w:val="24"/>
          <w:lang w:val="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B700EE" w:rsidRPr="001157FA" w:rsidRDefault="00B700EE" w:rsidP="00B700EE">
      <w:pPr>
        <w:widowControl w:val="0"/>
        <w:suppressAutoHyphens/>
        <w:rPr>
          <w:rFonts w:ascii="Times New Roman" w:eastAsia="Times New Roman" w:hAnsi="Times New Roman" w:cs="Times New Roman"/>
          <w:sz w:val="24"/>
          <w:szCs w:val="24"/>
          <w:lang w:val="ru-RU" w:eastAsia="ru-RU"/>
        </w:rPr>
      </w:pPr>
    </w:p>
    <w:p w:rsidR="00B700EE" w:rsidRPr="004744DD" w:rsidRDefault="00B700EE" w:rsidP="00B700EE">
      <w:pPr>
        <w:widowControl w:val="0"/>
        <w:suppressAutoHyphens/>
        <w:outlineLvl w:val="1"/>
        <w:rPr>
          <w:rFonts w:ascii="Times New Roman" w:eastAsia="Times New Roman" w:hAnsi="Times New Roman" w:cs="Times New Roman"/>
          <w:b/>
          <w:sz w:val="24"/>
          <w:szCs w:val="24"/>
        </w:rPr>
      </w:pPr>
      <w:r w:rsidRPr="004744DD">
        <w:rPr>
          <w:rFonts w:ascii="Times New Roman" w:eastAsia="Times New Roman" w:hAnsi="Times New Roman" w:cs="Times New Roman"/>
          <w:b/>
          <w:sz w:val="24"/>
          <w:szCs w:val="24"/>
        </w:rPr>
        <w:lastRenderedPageBreak/>
        <w:t xml:space="preserve">Контрольные вопросы </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Состояния человека как симптомокомплексы.</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Структуры состояний людей.</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Постоянство физиологической активности живого человека; понятие «гомеостаз».</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Функции состояний человека.</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Фазы развития состояний человека</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«Процесс - состояние – свойство» - смысл соотношения данных понятий.</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индивидуальных особенностей человека на его состояния; классификации состояний.</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Понятие «функциональные состояния» и его характеристики; состояние относительного физиологического покоя.</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Предрабочее состояние.</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Состояния врабатываемости и оптимальной работоспособности.</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парабиоза.</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Мотивационные состояния, потребность как состояние.</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увлечённости и апатии.</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Воля и мобилизационная готовность.</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Прогноз событий и эмоциональные состояния.</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Состояние тревоги.</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Страх – защитная биологическая реакция организма; своеобразие человеческого страха.</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воодушевления и эйфории на достижение цели.</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«Фрустратор – фрустрация – фрустрационные состояния».</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Феноменология стыда, смущения.</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коммуникационных эмоциональных состояний: веселье, влюблённость, ревность.</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Удивление и интерес как когнитивные состояния.</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Монотония и монотонность.</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Эмоциональное выгорание.</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Эмоциональный стресс.</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«Мёртвая точка» и «второе дыхание».</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Утомление и переутомление. Способы предотвращения и преодоления.</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Значение и задачи диагностики психофизических состояний.</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Группы методов изучения состояний человека и их особенности.</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Влияние эмоциональных состояний человека на процесс диагностики, адекватность субъективных оценок состояния.</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Диагностика состояний и индивидуальные и гендерные особенности.</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путей осуществления регуляции психических состояний.</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Задачи, решаемые в ходе регуляции состояния и факторы влияющие на эффективность её проведения.</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4744DD">
        <w:rPr>
          <w:rFonts w:ascii="Times New Roman" w:eastAsia="Times New Roman" w:hAnsi="Times New Roman" w:cs="Times New Roman"/>
          <w:sz w:val="24"/>
          <w:szCs w:val="24"/>
        </w:rPr>
        <w:t>Классификация методов регуляции состояний.</w:t>
      </w:r>
    </w:p>
    <w:p w:rsidR="00B700EE" w:rsidRPr="001157FA"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sz w:val="24"/>
          <w:szCs w:val="24"/>
          <w:lang w:val="ru-RU"/>
        </w:rPr>
      </w:pPr>
      <w:r w:rsidRPr="001157FA">
        <w:rPr>
          <w:rFonts w:ascii="Times New Roman" w:eastAsia="Times New Roman" w:hAnsi="Times New Roman" w:cs="Times New Roman"/>
          <w:sz w:val="24"/>
          <w:szCs w:val="24"/>
          <w:lang w:val="ru-RU"/>
        </w:rPr>
        <w:t>Особенности внешних методов регуляции состояний (внушение, фармокалогические, физ. средства и др.).</w:t>
      </w:r>
    </w:p>
    <w:p w:rsidR="00B700EE" w:rsidRPr="004744DD" w:rsidRDefault="00B700EE" w:rsidP="00B700EE">
      <w:pPr>
        <w:widowControl w:val="0"/>
        <w:numPr>
          <w:ilvl w:val="0"/>
          <w:numId w:val="5"/>
        </w:numPr>
        <w:tabs>
          <w:tab w:val="left" w:pos="1134"/>
        </w:tabs>
        <w:suppressAutoHyphens/>
        <w:spacing w:after="0" w:line="240" w:lineRule="auto"/>
        <w:ind w:left="0" w:firstLine="709"/>
        <w:jc w:val="both"/>
        <w:rPr>
          <w:rFonts w:ascii="Times New Roman" w:eastAsia="Times New Roman" w:hAnsi="Times New Roman" w:cs="Times New Roman"/>
          <w:i/>
          <w:sz w:val="24"/>
          <w:szCs w:val="24"/>
        </w:rPr>
      </w:pPr>
      <w:r w:rsidRPr="004744DD">
        <w:rPr>
          <w:rFonts w:ascii="Times New Roman" w:eastAsia="Times New Roman" w:hAnsi="Times New Roman" w:cs="Times New Roman"/>
          <w:sz w:val="24"/>
          <w:szCs w:val="24"/>
        </w:rPr>
        <w:t>Особенности самовнушения, самопрограммирования.</w:t>
      </w:r>
    </w:p>
    <w:p w:rsidR="00B700EE" w:rsidRDefault="00B700EE" w:rsidP="00B700EE">
      <w:pPr>
        <w:shd w:val="clear" w:color="auto" w:fill="FFFFFF"/>
        <w:tabs>
          <w:tab w:val="left" w:pos="709"/>
        </w:tabs>
        <w:rPr>
          <w:rFonts w:ascii="Times New Roman" w:eastAsia="Times New Roman" w:hAnsi="Times New Roman" w:cs="Times New Roman"/>
          <w:sz w:val="24"/>
          <w:szCs w:val="24"/>
          <w:lang w:eastAsia="ru-RU"/>
        </w:rPr>
      </w:pPr>
    </w:p>
    <w:p w:rsidR="00B700EE" w:rsidRPr="00BE0CA1" w:rsidRDefault="00B700EE" w:rsidP="00B700EE">
      <w:pPr>
        <w:autoSpaceDE w:val="0"/>
        <w:autoSpaceDN w:val="0"/>
        <w:adjustRightInd w:val="0"/>
        <w:rPr>
          <w:rFonts w:ascii="Times New Roman" w:eastAsia="Times New Roman" w:hAnsi="Times New Roman" w:cs="Times New Roman"/>
          <w:sz w:val="24"/>
          <w:szCs w:val="24"/>
          <w:lang w:eastAsia="ru-RU"/>
        </w:rPr>
      </w:pPr>
      <w:r w:rsidRPr="00BE0CA1">
        <w:rPr>
          <w:rFonts w:ascii="Times New Roman" w:eastAsia="Times New Roman" w:hAnsi="Times New Roman" w:cs="Times New Roman"/>
          <w:b/>
          <w:bCs/>
          <w:sz w:val="24"/>
          <w:szCs w:val="24"/>
          <w:lang w:eastAsia="ru-RU"/>
        </w:rPr>
        <w:t xml:space="preserve">Критерии оценивания: </w:t>
      </w:r>
      <w:r w:rsidRPr="00BE0CA1">
        <w:rPr>
          <w:rFonts w:ascii="Times New Roman" w:eastAsia="Times New Roman" w:hAnsi="Times New Roman" w:cs="Times New Roman"/>
          <w:sz w:val="24"/>
          <w:szCs w:val="24"/>
          <w:lang w:eastAsia="ru-RU"/>
        </w:rPr>
        <w:t>Максимальный балл -</w:t>
      </w:r>
      <w:r>
        <w:rPr>
          <w:rFonts w:ascii="Times New Roman" w:eastAsia="Times New Roman" w:hAnsi="Times New Roman" w:cs="Times New Roman"/>
          <w:sz w:val="24"/>
          <w:szCs w:val="24"/>
          <w:lang w:eastAsia="ru-RU"/>
        </w:rPr>
        <w:t xml:space="preserve"> 5</w:t>
      </w:r>
      <w:r w:rsidRPr="00BE0CA1">
        <w:rPr>
          <w:rFonts w:ascii="Times New Roman" w:eastAsia="Times New Roman" w:hAnsi="Times New Roman" w:cs="Times New Roman"/>
          <w:sz w:val="24"/>
          <w:szCs w:val="24"/>
          <w:lang w:eastAsia="ru-RU"/>
        </w:rPr>
        <w:t>.</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5 вопросов. Ответ на каждый вопрос оценивается максимум в 1 балл.</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Критерии оценивания 1 вопроса:</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lastRenderedPageBreak/>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B700EE" w:rsidRPr="001157FA" w:rsidRDefault="00B700EE" w:rsidP="00B700EE">
      <w:pPr>
        <w:autoSpaceDE w:val="0"/>
        <w:autoSpaceDN w:val="0"/>
        <w:adjustRightInd w:val="0"/>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outlineLvl w:val="1"/>
        <w:rPr>
          <w:rFonts w:ascii="Times New Roman" w:eastAsia="Times New Roman" w:hAnsi="Times New Roman" w:cs="Times New Roman"/>
          <w:b/>
          <w:sz w:val="24"/>
          <w:szCs w:val="24"/>
          <w:lang w:val="ru-RU" w:eastAsia="ru-RU"/>
        </w:rPr>
      </w:pPr>
      <w:r w:rsidRPr="001157FA">
        <w:rPr>
          <w:rFonts w:ascii="Times New Roman" w:eastAsia="Times New Roman" w:hAnsi="Times New Roman" w:cs="Times New Roman"/>
          <w:b/>
          <w:sz w:val="24"/>
          <w:szCs w:val="24"/>
          <w:lang w:val="ru-RU" w:eastAsia="ru-RU"/>
        </w:rPr>
        <w:t>Тестовые задания по 2 модулю</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 Рефлексия — это процесс…</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расслабления;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познания;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самоанализа;</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уподобления;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подражания.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 Основоположником психоанализа является: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К.Юнг;</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З.Фрейд;</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Дж.Уотсон;</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В.Вундт;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К.Левин.</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3. Проблемы бессознательных психических явлений в отечественной психологии в первой половине 20в. разрабатывает: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С.Л.Рубинштейн;</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Л.С.Выготский;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Д.Н.Узнадзе;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Л.И.Божович;</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А,Р.Лурия.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4. Сложная, врожденная форма реагирования на определенные условия среды — это:</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поведение;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инстинкты;</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сознание;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навык;</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тропизмы.</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5. В область бессознательного входят. Исключите лишнее.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убеждения, идеалы;</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сновидения;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автоматизированные движения;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непроизвольное забывание имен, событий;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побуждение к деятельности, в которых отсутствует осознание цели.</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6. Решающим условием возникновения сознания человека явился: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труд;</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окружающий мир;</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общий кругозор;</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головной мозг;</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опыт общения.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7. Предложенный Фрейдом метод свободных ассоциаций является свободным от: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сновидений;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вмешательства психоаналитика;</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сознания;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установок;</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галлюцинаций.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8. Высшей формой психического отражения является: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lastRenderedPageBreak/>
        <w:t>А) сознание;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потребности;</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инстинкты;</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темперамент;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ощущения.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9. Обращенность сознания к самому себе — это:</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интраверсия;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экстраверсия;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амбраверсия;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эмпатия;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интеракция.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10.Способность человека осознавать, каким он представляется другим людям, называется: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идентификацией;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рефлексией;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стереотипизацией;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каузальной атрибуцией;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персонализацией.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11. Теория психоанализа принадлежит: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К.Юнгу;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Э.Фромму;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З.Фрейду;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К.Роджерсу;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А.Адлеру.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12.Направление в американской психологии ХХ века, отрицающее сознание как предмет научного исследования и сводящее психику к различным формам поведения, понятого как совокупность реакций организма на стимулы внешней среды:</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гештальтпсихология;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lastRenderedPageBreak/>
        <w:t>В) психоанализ;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когнитивная психология;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бихевиоризм;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ассоцианизм.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13. Система сложившихся взглядов на окружающий мир и свое место в нем: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интеллект;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самосознание;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мировоззрение;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эрудиция;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восприятие.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14. Трактовка бессознательного как коллективного бессознательного, выражаемого в мифологии, религиозной символике, искусстве и передаваемого по наследству принадлежит: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К.Юнгу;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А.Адлеру;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Э.Фромму;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З.Фрейду;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В.Вундту.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15. Направление в психологии, считающее источником активности личности инстинктивные влечения и недооценивающее роль сознания, называется: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гештальтпсихология;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психоанализ;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бихевиоризм;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ассоцианизм;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когнитивизм.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16. Высшая, свойственная только человеку, форма психического отражения действительности, опосредованная общественно-исторической деятельностью людей называется: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сознанием;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мышлением;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lastRenderedPageBreak/>
        <w:t>С) интеллектом;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разумом;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интуицией.</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17. Характеристика психологических свойств, процессов и состояний человека, находящихся вне сферы его сознания, но оказывающих такое же влияние на его поведение, как и сознание: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идентификация;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мотивация;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побуждения;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бессознательное.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19. Направление психологии, возникшее в Германии в начале ХХ века, утверждающего приоритет структуры, или целостности в организации психических процессов, законах и динамике их протекания: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гештальтпсихология;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ассоциативная психология;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дифференциальная психология;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фрейдизм;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бихевиоризм.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21. Автор структуры личности, имеющей три составляющие: «Оно», «Я» и «Сверх-Я»:</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Г.Олпорт;</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З.Фрейд;</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Э.Фромм;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А.Маслоу;</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К.Роджерс.</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24. Процесс возникновения и исторического развития (эволюции) психики и поведения животных; возникновения и эволюции форм сознания в ходе истории человечества:</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онтогенез;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филогенез;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антропогенез;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lastRenderedPageBreak/>
        <w:t>D</w:t>
      </w:r>
      <w:r w:rsidRPr="001157FA">
        <w:rPr>
          <w:rFonts w:ascii="Times New Roman" w:eastAsia="Times New Roman" w:hAnsi="Times New Roman" w:cs="Times New Roman"/>
          <w:sz w:val="24"/>
          <w:szCs w:val="24"/>
          <w:lang w:val="ru-RU" w:eastAsia="ru-RU"/>
        </w:rPr>
        <w:t>) гомеостаз;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моногенез.</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25. Данное направление развития сознания характеризуется способностью человека осознавать не только внешний мир, но и себя в этом мире: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революционное;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эволюционное;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понятийное;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рефлексивное;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историческое.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26. Это направление развития сознания характеризуется изменением сознания человека вслед за историческими условиями:</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революционное;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эволюционное;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историческое;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рефлексивное;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понятийное.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27. Данное направление развития сознания связано с развитием мышления и постепенным соединение мысли со словом:</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А) понятийное;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В) эволюционное;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С) историческое;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4744DD">
        <w:rPr>
          <w:rFonts w:ascii="Times New Roman" w:eastAsia="Times New Roman" w:hAnsi="Times New Roman" w:cs="Times New Roman"/>
          <w:sz w:val="24"/>
          <w:szCs w:val="24"/>
          <w:lang w:eastAsia="ru-RU"/>
        </w:rPr>
        <w:t>D</w:t>
      </w:r>
      <w:r w:rsidRPr="001157FA">
        <w:rPr>
          <w:rFonts w:ascii="Times New Roman" w:eastAsia="Times New Roman" w:hAnsi="Times New Roman" w:cs="Times New Roman"/>
          <w:sz w:val="24"/>
          <w:szCs w:val="24"/>
          <w:lang w:val="ru-RU" w:eastAsia="ru-RU"/>
        </w:rPr>
        <w:t>) рефлексивное;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r w:rsidRPr="001157FA">
        <w:rPr>
          <w:rFonts w:ascii="Times New Roman" w:eastAsia="Times New Roman" w:hAnsi="Times New Roman" w:cs="Times New Roman"/>
          <w:sz w:val="24"/>
          <w:szCs w:val="24"/>
          <w:lang w:val="ru-RU" w:eastAsia="ru-RU"/>
        </w:rPr>
        <w:t>Е) революционное.</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1157FA" w:rsidRDefault="00B700EE" w:rsidP="00B700EE">
      <w:pPr>
        <w:autoSpaceDE w:val="0"/>
        <w:autoSpaceDN w:val="0"/>
        <w:adjustRightInd w:val="0"/>
        <w:rPr>
          <w:rFonts w:ascii="Times New Roman" w:eastAsia="Times New Roman" w:hAnsi="Times New Roman" w:cs="Times New Roman"/>
          <w:b/>
          <w:bCs/>
          <w:color w:val="000000"/>
          <w:sz w:val="24"/>
          <w:szCs w:val="24"/>
          <w:lang w:val="ru-RU" w:eastAsia="ru-RU"/>
        </w:rPr>
      </w:pPr>
      <w:r w:rsidRPr="001157FA">
        <w:rPr>
          <w:rFonts w:ascii="Times New Roman" w:eastAsia="Times New Roman" w:hAnsi="Times New Roman" w:cs="Times New Roman"/>
          <w:b/>
          <w:bCs/>
          <w:color w:val="000000"/>
          <w:sz w:val="24"/>
          <w:szCs w:val="24"/>
          <w:lang w:val="ru-RU" w:eastAsia="ru-RU"/>
        </w:rPr>
        <w:t>Критерии оценивания;</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Максимальное количество баллов -10.</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lastRenderedPageBreak/>
        <w:t>9-10 баллов - оценка «отлично»;</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7-8 баллов - оценка «хорошо»;</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5-6 баллов - оценка «удовлетворительно»;</w:t>
      </w:r>
    </w:p>
    <w:p w:rsidR="00B700EE" w:rsidRPr="001157FA" w:rsidRDefault="00B700EE" w:rsidP="00B700EE">
      <w:pPr>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0-4 балла -оценка «неудовлетворительно».</w:t>
      </w:r>
    </w:p>
    <w:p w:rsidR="00B700EE" w:rsidRPr="001157FA" w:rsidRDefault="00B700EE" w:rsidP="00B700EE">
      <w:pPr>
        <w:shd w:val="clear" w:color="auto" w:fill="FFFFFF"/>
        <w:tabs>
          <w:tab w:val="left" w:pos="709"/>
        </w:tabs>
        <w:rPr>
          <w:rFonts w:ascii="Times New Roman" w:eastAsia="Times New Roman" w:hAnsi="Times New Roman" w:cs="Times New Roman"/>
          <w:sz w:val="24"/>
          <w:szCs w:val="24"/>
          <w:lang w:val="ru-RU" w:eastAsia="ru-RU"/>
        </w:rPr>
      </w:pPr>
    </w:p>
    <w:p w:rsidR="00B700EE" w:rsidRPr="004744DD" w:rsidRDefault="00B700EE" w:rsidP="00B700EE">
      <w:pPr>
        <w:outlineLvl w:val="1"/>
        <w:rPr>
          <w:rFonts w:ascii="Times New Roman" w:eastAsia="Times New Roman" w:hAnsi="Times New Roman" w:cs="Times New Roman"/>
          <w:b/>
          <w:bCs/>
          <w:sz w:val="24"/>
          <w:szCs w:val="24"/>
          <w:lang w:eastAsia="ru-RU"/>
        </w:rPr>
      </w:pPr>
      <w:r w:rsidRPr="004744DD">
        <w:rPr>
          <w:rFonts w:ascii="Times New Roman" w:eastAsia="Times New Roman" w:hAnsi="Times New Roman" w:cs="Times New Roman"/>
          <w:b/>
          <w:bCs/>
          <w:sz w:val="24"/>
          <w:szCs w:val="24"/>
          <w:lang w:eastAsia="ru-RU"/>
        </w:rPr>
        <w:t>Примерная тематика рефератов.</w:t>
      </w:r>
    </w:p>
    <w:p w:rsidR="00B700EE" w:rsidRPr="004744DD" w:rsidRDefault="00B700EE" w:rsidP="00B700EE">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Современные теории происхождения сознания</w:t>
      </w:r>
    </w:p>
    <w:p w:rsidR="00B700EE" w:rsidRPr="001157FA"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Психосинтез, как метод воспитания целостной личности</w:t>
      </w:r>
    </w:p>
    <w:p w:rsidR="00B700EE" w:rsidRPr="004744DD"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Эффект плацебо</w:t>
      </w:r>
    </w:p>
    <w:p w:rsidR="00B700EE" w:rsidRPr="004744DD"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Методы активации резервных возможностей человека</w:t>
      </w:r>
    </w:p>
    <w:p w:rsidR="00B700EE" w:rsidRPr="004744DD"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Принципы организации комнат психологической разгрузки</w:t>
      </w:r>
    </w:p>
    <w:p w:rsidR="00B700EE" w:rsidRPr="001157FA"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Особые состояния сознания и их связь со спортивными результатами</w:t>
      </w:r>
    </w:p>
    <w:p w:rsidR="00B700EE" w:rsidRPr="001157FA"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Применение систем с психологической обратной связью для повышения спортивных результатов</w:t>
      </w:r>
    </w:p>
    <w:p w:rsidR="00B700EE" w:rsidRPr="001157FA"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Применение систем с биологической обратной связью для повышения спортивных результатов</w:t>
      </w:r>
    </w:p>
    <w:p w:rsidR="00B700EE" w:rsidRPr="001157FA" w:rsidRDefault="00B700EE" w:rsidP="00B700EE">
      <w:pPr>
        <w:numPr>
          <w:ilvl w:val="0"/>
          <w:numId w:val="7"/>
        </w:numPr>
        <w:tabs>
          <w:tab w:val="left" w:pos="284"/>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Взаимосвязь между суггестивной парадигмой, верой и научным подходом</w:t>
      </w:r>
    </w:p>
    <w:p w:rsidR="00B700EE" w:rsidRPr="004744DD"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Внутренняя фармакология спортивных успехов.</w:t>
      </w:r>
    </w:p>
    <w:p w:rsidR="00B700EE" w:rsidRPr="004744DD"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Телесноориентированная психотерапия в спорте</w:t>
      </w:r>
    </w:p>
    <w:p w:rsidR="00B700EE" w:rsidRPr="001157FA"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Принципы индивидуального подхода в обучающем процессе</w:t>
      </w:r>
    </w:p>
    <w:p w:rsidR="00B700EE" w:rsidRPr="001157FA"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Взаимосвязь между соблюдением законов естественной этики и психофизиологическим состоянием человека</w:t>
      </w:r>
    </w:p>
    <w:p w:rsidR="00B700EE" w:rsidRPr="004744DD"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Периоды развития психики человека</w:t>
      </w:r>
    </w:p>
    <w:p w:rsidR="00B700EE" w:rsidRPr="001157FA"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Патологические функциональные состояния человека, методы коррекции</w:t>
      </w:r>
    </w:p>
    <w:p w:rsidR="00B700EE" w:rsidRPr="001157FA"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val="ru-RU" w:eastAsia="ru-RU"/>
        </w:rPr>
      </w:pPr>
      <w:r w:rsidRPr="001157FA">
        <w:rPr>
          <w:rFonts w:ascii="Times New Roman" w:eastAsia="Times New Roman" w:hAnsi="Times New Roman" w:cs="Times New Roman"/>
          <w:bCs/>
          <w:sz w:val="24"/>
          <w:szCs w:val="24"/>
          <w:lang w:val="ru-RU" w:eastAsia="ru-RU"/>
        </w:rPr>
        <w:t>Аддикция – как разновидность патологических функциональных состояний</w:t>
      </w:r>
    </w:p>
    <w:p w:rsidR="00B700EE" w:rsidRPr="004744DD" w:rsidRDefault="00B700EE" w:rsidP="00B700EE">
      <w:pPr>
        <w:numPr>
          <w:ilvl w:val="0"/>
          <w:numId w:val="7"/>
        </w:numPr>
        <w:tabs>
          <w:tab w:val="left" w:pos="284"/>
          <w:tab w:val="left" w:pos="426"/>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4744DD">
        <w:rPr>
          <w:rFonts w:ascii="Times New Roman" w:eastAsia="Times New Roman" w:hAnsi="Times New Roman" w:cs="Times New Roman"/>
          <w:bCs/>
          <w:sz w:val="24"/>
          <w:szCs w:val="24"/>
          <w:lang w:eastAsia="ru-RU"/>
        </w:rPr>
        <w:t>Основы психологической безопасности личности</w:t>
      </w:r>
    </w:p>
    <w:p w:rsidR="00B700EE" w:rsidRDefault="00B700EE" w:rsidP="00B700EE">
      <w:pPr>
        <w:shd w:val="clear" w:color="auto" w:fill="FFFFFF"/>
        <w:tabs>
          <w:tab w:val="left" w:pos="709"/>
        </w:tabs>
        <w:rPr>
          <w:rFonts w:ascii="Times New Roman" w:eastAsia="Times New Roman" w:hAnsi="Times New Roman" w:cs="Times New Roman"/>
          <w:sz w:val="24"/>
          <w:szCs w:val="24"/>
          <w:lang w:eastAsia="ru-RU"/>
        </w:rPr>
      </w:pPr>
    </w:p>
    <w:p w:rsidR="00B700EE" w:rsidRPr="000F476F" w:rsidRDefault="00B700EE" w:rsidP="00B700EE">
      <w:pPr>
        <w:autoSpaceDE w:val="0"/>
        <w:autoSpaceDN w:val="0"/>
        <w:adjustRightInd w:val="0"/>
        <w:rPr>
          <w:rFonts w:ascii="Times New Roman" w:eastAsia="Times New Roman" w:hAnsi="Times New Roman" w:cs="Times New Roman"/>
          <w:b/>
          <w:bCs/>
          <w:color w:val="000000"/>
          <w:sz w:val="24"/>
          <w:szCs w:val="24"/>
          <w:lang w:eastAsia="ru-RU"/>
        </w:rPr>
      </w:pPr>
      <w:r w:rsidRPr="000F476F">
        <w:rPr>
          <w:rFonts w:ascii="Times New Roman" w:eastAsia="Times New Roman" w:hAnsi="Times New Roman" w:cs="Times New Roman"/>
          <w:b/>
          <w:bCs/>
          <w:color w:val="000000"/>
          <w:sz w:val="24"/>
          <w:szCs w:val="24"/>
          <w:lang w:eastAsia="ru-RU"/>
        </w:rPr>
        <w:t>Критерии оценивания:</w:t>
      </w:r>
    </w:p>
    <w:p w:rsidR="00B700EE" w:rsidRPr="000F476F" w:rsidRDefault="00B700EE" w:rsidP="00B700E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w:t>
      </w:r>
      <w:r w:rsidRPr="000F476F">
        <w:rPr>
          <w:rFonts w:ascii="Times New Roman" w:eastAsia="Times New Roman" w:hAnsi="Times New Roman" w:cs="Times New Roman"/>
          <w:color w:val="000000"/>
          <w:sz w:val="24"/>
          <w:szCs w:val="24"/>
          <w:lang w:eastAsia="ru-RU"/>
        </w:rPr>
        <w:t>0.</w:t>
      </w:r>
    </w:p>
    <w:p w:rsidR="00B700EE" w:rsidRPr="000F476F" w:rsidRDefault="00B700EE" w:rsidP="00B700E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28,4-3</w:t>
      </w:r>
      <w:r w:rsidRPr="000F476F">
        <w:rPr>
          <w:rFonts w:ascii="Times New Roman" w:eastAsia="Times New Roman" w:hAnsi="Times New Roman" w:cs="Times New Roman"/>
          <w:color w:val="000000"/>
          <w:sz w:val="24"/>
          <w:szCs w:val="24"/>
          <w:lang w:eastAsia="ru-RU"/>
        </w:rPr>
        <w:t>0,0 балла, оценка «отлично» выставляется, если</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ab/>
        <w:t>написана творческая, самостоятельная работа;</w:t>
      </w:r>
    </w:p>
    <w:p w:rsidR="00B700EE" w:rsidRPr="001157FA"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lastRenderedPageBreak/>
        <w:t>реферат грамотно написан и оформлен, допускаются незначительные орфографические; синтаксические и стилистические ошибки;</w:t>
      </w:r>
    </w:p>
    <w:p w:rsidR="00B700EE" w:rsidRPr="001157FA"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w:t>
      </w:r>
      <w:r w:rsidRPr="001157FA">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B700EE" w:rsidRPr="000F476F" w:rsidRDefault="00B700EE" w:rsidP="00B700EE">
      <w:pPr>
        <w:tabs>
          <w:tab w:val="left" w:pos="567"/>
          <w:tab w:val="left" w:pos="851"/>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B700EE" w:rsidRPr="001157FA"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1157FA">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B700EE" w:rsidRPr="000F476F" w:rsidRDefault="00B700EE" w:rsidP="00B700EE">
      <w:pPr>
        <w:numPr>
          <w:ilvl w:val="0"/>
          <w:numId w:val="1"/>
        </w:num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B700EE" w:rsidRPr="000F476F" w:rsidRDefault="00B700EE" w:rsidP="00B700EE">
      <w:pPr>
        <w:autoSpaceDE w:val="0"/>
        <w:autoSpaceDN w:val="0"/>
        <w:adjustRightInd w:val="0"/>
        <w:ind w:left="709"/>
        <w:rPr>
          <w:rFonts w:ascii="Times New Roman" w:eastAsia="Times New Roman" w:hAnsi="Times New Roman" w:cs="Times New Roman"/>
          <w:color w:val="000000"/>
          <w:sz w:val="24"/>
          <w:szCs w:val="24"/>
          <w:lang w:eastAsia="ru-RU"/>
        </w:rPr>
      </w:pPr>
    </w:p>
    <w:p w:rsidR="00B700EE" w:rsidRPr="001157FA" w:rsidRDefault="00B700EE" w:rsidP="00B700EE">
      <w:pPr>
        <w:tabs>
          <w:tab w:val="left" w:pos="1640"/>
        </w:tabs>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700EE" w:rsidRPr="001157FA" w:rsidRDefault="00B700EE" w:rsidP="00B700EE">
      <w:pPr>
        <w:tabs>
          <w:tab w:val="left" w:pos="1640"/>
        </w:tabs>
        <w:rPr>
          <w:rFonts w:ascii="Times New Roman" w:hAnsi="Times New Roman" w:cs="Times New Roman"/>
          <w:sz w:val="28"/>
          <w:szCs w:val="28"/>
          <w:lang w:val="ru-RU"/>
        </w:rPr>
      </w:pPr>
    </w:p>
    <w:p w:rsidR="00B700EE" w:rsidRPr="001157FA" w:rsidRDefault="00B700EE" w:rsidP="00B700EE">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B700EE" w:rsidRPr="001157FA" w:rsidRDefault="00B700EE" w:rsidP="00B700EE">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B700EE" w:rsidRPr="001157FA" w:rsidRDefault="00B700EE" w:rsidP="00B700EE">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Промежуточная аттестация проводится в форме экзамена.</w:t>
      </w:r>
    </w:p>
    <w:p w:rsidR="00B700EE" w:rsidRPr="001157FA" w:rsidRDefault="00B700EE" w:rsidP="00B700EE">
      <w:pPr>
        <w:tabs>
          <w:tab w:val="left" w:pos="1640"/>
        </w:tabs>
        <w:rPr>
          <w:rFonts w:ascii="Times New Roman" w:hAnsi="Times New Roman" w:cs="Times New Roman"/>
          <w:sz w:val="28"/>
          <w:szCs w:val="28"/>
          <w:lang w:val="ru-RU"/>
        </w:rPr>
      </w:pPr>
      <w:r w:rsidRPr="001157FA">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B700EE" w:rsidRDefault="00B700EE" w:rsidP="00B700EE">
      <w:pPr>
        <w:rPr>
          <w:lang w:val="ru-RU"/>
        </w:rPr>
      </w:pPr>
    </w:p>
    <w:p w:rsidR="00B700EE" w:rsidRDefault="00B700EE" w:rsidP="00B700EE">
      <w:pPr>
        <w:rPr>
          <w:lang w:val="ru-RU"/>
        </w:rPr>
      </w:pPr>
    </w:p>
    <w:p w:rsidR="00B700EE" w:rsidRDefault="00B700EE" w:rsidP="00B700EE">
      <w:pPr>
        <w:rPr>
          <w:lang w:val="ru-RU"/>
        </w:rPr>
      </w:pPr>
    </w:p>
    <w:p w:rsidR="00B700EE" w:rsidRPr="001157FA" w:rsidRDefault="00B700EE" w:rsidP="00B700EE">
      <w:pPr>
        <w:jc w:val="right"/>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lastRenderedPageBreak/>
        <w:t>Приложение 2</w:t>
      </w:r>
    </w:p>
    <w:p w:rsidR="00B700EE" w:rsidRPr="001157FA" w:rsidRDefault="00B700EE" w:rsidP="00B700EE">
      <w:pPr>
        <w:rPr>
          <w:rFonts w:ascii="Times New Roman" w:hAnsi="Times New Roman" w:cs="Times New Roman"/>
          <w:b/>
          <w:bCs/>
          <w:sz w:val="28"/>
          <w:szCs w:val="28"/>
          <w:lang w:val="ru-RU"/>
        </w:rPr>
      </w:pPr>
    </w:p>
    <w:p w:rsidR="00B700EE" w:rsidRPr="001157FA" w:rsidRDefault="00B700EE" w:rsidP="00B700EE">
      <w:pPr>
        <w:jc w:val="center"/>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t>МЕТОДИЧЕСКИЕ УКАЗАНИЯ ПО ОСВОЕНИЮ ДИСЦИПЛИНЫ</w:t>
      </w:r>
    </w:p>
    <w:p w:rsidR="00B700EE" w:rsidRPr="001157FA" w:rsidRDefault="00B700EE" w:rsidP="00B700EE">
      <w:pPr>
        <w:jc w:val="center"/>
        <w:rPr>
          <w:rFonts w:ascii="Times New Roman" w:hAnsi="Times New Roman" w:cs="Times New Roman"/>
          <w:b/>
          <w:bCs/>
          <w:sz w:val="28"/>
          <w:szCs w:val="28"/>
          <w:lang w:val="ru-RU"/>
        </w:rPr>
      </w:pP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Учебным планом предусмотрены следующие виды занятий:</w:t>
      </w:r>
    </w:p>
    <w:p w:rsidR="00B700EE" w:rsidRPr="00353A92" w:rsidRDefault="00B700EE" w:rsidP="00B700EE">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B700EE" w:rsidRPr="00353A92" w:rsidRDefault="00B700EE" w:rsidP="00B700EE">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При подготовке к практическим занятиям каждый студент должен:</w:t>
      </w:r>
    </w:p>
    <w:p w:rsidR="00B700EE" w:rsidRPr="00353A92" w:rsidRDefault="00B700EE" w:rsidP="00B700EE">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B700EE" w:rsidRPr="00353A92" w:rsidRDefault="00B700EE" w:rsidP="00B700EE">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B700EE" w:rsidRPr="001157FA" w:rsidRDefault="00B700EE" w:rsidP="00B700EE">
      <w:pPr>
        <w:numPr>
          <w:ilvl w:val="0"/>
          <w:numId w:val="1"/>
        </w:numPr>
        <w:spacing w:after="0" w:line="240" w:lineRule="auto"/>
        <w:ind w:firstLine="709"/>
        <w:jc w:val="both"/>
        <w:rPr>
          <w:rFonts w:ascii="Times New Roman" w:hAnsi="Times New Roman" w:cs="Times New Roman"/>
          <w:sz w:val="28"/>
          <w:szCs w:val="28"/>
          <w:lang w:val="ru-RU"/>
        </w:rPr>
      </w:pPr>
      <w:r w:rsidRPr="001157FA">
        <w:rPr>
          <w:rFonts w:ascii="Times New Roman" w:hAnsi="Times New Roman" w:cs="Times New Roman"/>
          <w:sz w:val="28"/>
          <w:szCs w:val="28"/>
          <w:lang w:val="ru-RU"/>
        </w:rPr>
        <w:t>подготовить ответы на все вопросы по изучаемой теме;</w:t>
      </w:r>
    </w:p>
    <w:p w:rsidR="00B700EE" w:rsidRPr="001157FA" w:rsidRDefault="00B700EE" w:rsidP="00B700EE">
      <w:pPr>
        <w:numPr>
          <w:ilvl w:val="0"/>
          <w:numId w:val="1"/>
        </w:numPr>
        <w:spacing w:after="0" w:line="240" w:lineRule="auto"/>
        <w:ind w:firstLine="709"/>
        <w:jc w:val="both"/>
        <w:rPr>
          <w:rFonts w:ascii="Times New Roman" w:hAnsi="Times New Roman" w:cs="Times New Roman"/>
          <w:sz w:val="28"/>
          <w:szCs w:val="28"/>
          <w:lang w:val="ru-RU"/>
        </w:rPr>
      </w:pPr>
      <w:r w:rsidRPr="001157FA">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B700EE" w:rsidRPr="001157FA" w:rsidRDefault="00B700EE" w:rsidP="00B700EE">
      <w:pPr>
        <w:rPr>
          <w:rFonts w:ascii="Times New Roman" w:hAnsi="Times New Roman" w:cs="Times New Roman"/>
          <w:b/>
          <w:bCs/>
          <w:sz w:val="28"/>
          <w:szCs w:val="28"/>
          <w:lang w:val="ru-RU"/>
        </w:rPr>
      </w:pPr>
      <w:r w:rsidRPr="001157FA">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Требования к реферату:</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1157FA">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1157FA">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1157FA">
        <w:rPr>
          <w:rFonts w:ascii="Times New Roman" w:hAnsi="Times New Roman" w:cs="Times New Roman"/>
          <w:sz w:val="28"/>
          <w:szCs w:val="28"/>
          <w:lang w:val="ru-RU"/>
        </w:rPr>
        <w:t xml:space="preserve"> 14, выравнивание по ширине, абзацный отступ 1 см., разметка страницы </w:t>
      </w:r>
      <w:r w:rsidRPr="001157FA">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1157FA">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1157FA">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1157FA">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1157FA">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Структурно реферативная работа должна выглядеть следующим образом:</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B700EE" w:rsidRPr="001157FA" w:rsidRDefault="00B700EE" w:rsidP="00B700EE">
      <w:pPr>
        <w:numPr>
          <w:ilvl w:val="0"/>
          <w:numId w:val="8"/>
        </w:numPr>
        <w:spacing w:after="0" w:line="240" w:lineRule="auto"/>
        <w:ind w:firstLine="709"/>
        <w:jc w:val="both"/>
        <w:rPr>
          <w:rFonts w:ascii="Times New Roman" w:hAnsi="Times New Roman" w:cs="Times New Roman"/>
          <w:sz w:val="28"/>
          <w:szCs w:val="28"/>
          <w:lang w:val="ru-RU"/>
        </w:rPr>
      </w:pPr>
      <w:r w:rsidRPr="001157FA">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Рекомендуемый объем реферата - 15-20 страниц текста.</w:t>
      </w:r>
    </w:p>
    <w:p w:rsidR="00B700EE" w:rsidRPr="00353A92" w:rsidRDefault="00B700EE" w:rsidP="00B700EE">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B700EE" w:rsidRPr="00353A92" w:rsidRDefault="00B700EE" w:rsidP="00B700EE">
      <w:pPr>
        <w:numPr>
          <w:ilvl w:val="0"/>
          <w:numId w:val="8"/>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B700EE" w:rsidRPr="00353A92" w:rsidRDefault="00B700EE" w:rsidP="00B700EE">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B700EE" w:rsidRPr="00353A92" w:rsidRDefault="00B700EE" w:rsidP="00B700EE">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B700EE" w:rsidRPr="00353A92" w:rsidRDefault="00B700EE" w:rsidP="00B700EE">
      <w:pPr>
        <w:numPr>
          <w:ilvl w:val="0"/>
          <w:numId w:val="8"/>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b/>
          <w:bCs/>
          <w:sz w:val="28"/>
          <w:szCs w:val="28"/>
          <w:lang w:val="ru-RU"/>
        </w:rPr>
        <w:t xml:space="preserve">Во введении </w:t>
      </w:r>
      <w:r w:rsidRPr="001157FA">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b/>
          <w:bCs/>
          <w:sz w:val="28"/>
          <w:szCs w:val="28"/>
          <w:lang w:val="ru-RU"/>
        </w:rPr>
        <w:t xml:space="preserve">В основной части </w:t>
      </w:r>
      <w:r w:rsidRPr="001157FA">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B700EE" w:rsidRPr="001157FA" w:rsidRDefault="00B700EE" w:rsidP="00B700EE">
      <w:pPr>
        <w:rPr>
          <w:rFonts w:ascii="Times New Roman" w:hAnsi="Times New Roman" w:cs="Times New Roman"/>
          <w:sz w:val="28"/>
          <w:szCs w:val="28"/>
          <w:lang w:val="ru-RU"/>
        </w:rPr>
      </w:pPr>
      <w:r w:rsidRPr="001157FA">
        <w:rPr>
          <w:rFonts w:ascii="Times New Roman" w:hAnsi="Times New Roman" w:cs="Times New Roman"/>
          <w:b/>
          <w:bCs/>
          <w:sz w:val="28"/>
          <w:szCs w:val="28"/>
          <w:lang w:val="ru-RU"/>
        </w:rPr>
        <w:t xml:space="preserve">В заключении </w:t>
      </w:r>
      <w:r w:rsidRPr="001157FA">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B700EE" w:rsidRPr="00353A92" w:rsidRDefault="00B700EE" w:rsidP="00B700EE">
      <w:pPr>
        <w:rPr>
          <w:rFonts w:ascii="Times New Roman" w:hAnsi="Times New Roman" w:cs="Times New Roman"/>
          <w:sz w:val="28"/>
          <w:szCs w:val="28"/>
        </w:rPr>
      </w:pPr>
      <w:r w:rsidRPr="001157FA">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B700EE" w:rsidRDefault="00B700EE">
      <w:pPr>
        <w:rPr>
          <w:lang w:val="ru-RU"/>
        </w:rPr>
      </w:pPr>
      <w:bookmarkStart w:id="7" w:name="_GoBack"/>
      <w:bookmarkEnd w:id="7"/>
    </w:p>
    <w:p w:rsidR="00B700EE" w:rsidRDefault="00B700EE">
      <w:pPr>
        <w:rPr>
          <w:lang w:val="ru-RU"/>
        </w:rPr>
      </w:pPr>
    </w:p>
    <w:p w:rsidR="00B700EE" w:rsidRDefault="00B700EE">
      <w:pPr>
        <w:rPr>
          <w:lang w:val="ru-RU"/>
        </w:rPr>
      </w:pPr>
    </w:p>
    <w:p w:rsidR="00B700EE" w:rsidRDefault="00B700EE">
      <w:pPr>
        <w:rPr>
          <w:lang w:val="ru-RU"/>
        </w:rPr>
      </w:pPr>
    </w:p>
    <w:p w:rsidR="00B700EE" w:rsidRDefault="00B700EE">
      <w:pPr>
        <w:rPr>
          <w:lang w:val="ru-RU"/>
        </w:rPr>
      </w:pPr>
    </w:p>
    <w:p w:rsidR="00B700EE" w:rsidRPr="00B700EE" w:rsidRDefault="00B700EE">
      <w:pPr>
        <w:rPr>
          <w:lang w:val="ru-RU"/>
        </w:rPr>
      </w:pPr>
    </w:p>
    <w:sectPr w:rsidR="00B700EE" w:rsidRPr="00B700E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661"/>
    <w:multiLevelType w:val="hybridMultilevel"/>
    <w:tmpl w:val="16006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CF546F"/>
    <w:multiLevelType w:val="hybridMultilevel"/>
    <w:tmpl w:val="A5B801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1FA6231"/>
    <w:multiLevelType w:val="hybridMultilevel"/>
    <w:tmpl w:val="E9E8E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7A2CCE"/>
    <w:multiLevelType w:val="hybridMultilevel"/>
    <w:tmpl w:val="4F168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75D9A"/>
    <w:multiLevelType w:val="hybridMultilevel"/>
    <w:tmpl w:val="6090E02A"/>
    <w:lvl w:ilvl="0" w:tplc="0419000F">
      <w:start w:val="1"/>
      <w:numFmt w:val="decimal"/>
      <w:lvlText w:val="%1."/>
      <w:lvlJc w:val="left"/>
      <w:pPr>
        <w:tabs>
          <w:tab w:val="num" w:pos="720"/>
        </w:tabs>
        <w:ind w:left="720" w:hanging="360"/>
      </w:pPr>
    </w:lvl>
    <w:lvl w:ilvl="1" w:tplc="E78C7FD0">
      <w:start w:val="1"/>
      <w:numFmt w:val="bullet"/>
      <w:lvlText w:val="~"/>
      <w:lvlJc w:val="left"/>
      <w:pPr>
        <w:tabs>
          <w:tab w:val="num" w:pos="1440"/>
        </w:tabs>
        <w:ind w:left="1440" w:hanging="360"/>
      </w:pPr>
      <w:rPr>
        <w:rFonts w:ascii="Goudy Stout" w:hAnsi="Goudy Stout" w:hint="default"/>
      </w:rPr>
    </w:lvl>
    <w:lvl w:ilvl="2" w:tplc="39AE56C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0B4DAD"/>
    <w:multiLevelType w:val="hybridMultilevel"/>
    <w:tmpl w:val="3966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93010"/>
    <w:rsid w:val="00B700E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6987</Words>
  <Characters>51363</Characters>
  <Application>Microsoft Office Word</Application>
  <DocSecurity>0</DocSecurity>
  <Lines>428</Lines>
  <Paragraphs>116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2021-2022_44_03_05_37-20-2-ФСПZ_plx_Методы активации резервных возможностей в области физической культуры и спорта</dc:title>
  <dc:creator>FastReport.NET</dc:creator>
  <cp:lastModifiedBy>User</cp:lastModifiedBy>
  <cp:revision>2</cp:revision>
  <dcterms:created xsi:type="dcterms:W3CDTF">2022-10-17T17:08:00Z</dcterms:created>
  <dcterms:modified xsi:type="dcterms:W3CDTF">2022-10-17T17:09:00Z</dcterms:modified>
</cp:coreProperties>
</file>