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F02E0" w:rsidRPr="003013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02E0" w:rsidRPr="00C810D5" w:rsidRDefault="003F02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02E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F02E0" w:rsidRDefault="00C81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02E0">
        <w:trPr>
          <w:trHeight w:hRule="exact" w:val="1139"/>
        </w:trPr>
        <w:tc>
          <w:tcPr>
            <w:tcW w:w="6096" w:type="dxa"/>
          </w:tcPr>
          <w:p w:rsidR="003F02E0" w:rsidRDefault="003F02E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</w:tr>
      <w:tr w:rsidR="003F02E0">
        <w:trPr>
          <w:trHeight w:hRule="exact" w:val="1666"/>
        </w:trPr>
        <w:tc>
          <w:tcPr>
            <w:tcW w:w="6096" w:type="dxa"/>
          </w:tcPr>
          <w:p w:rsidR="003F02E0" w:rsidRDefault="003F02E0"/>
        </w:tc>
        <w:tc>
          <w:tcPr>
            <w:tcW w:w="4679" w:type="dxa"/>
          </w:tcPr>
          <w:p w:rsidR="003F02E0" w:rsidRDefault="003F02E0"/>
        </w:tc>
      </w:tr>
      <w:tr w:rsidR="003F02E0" w:rsidRPr="0030133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3F02E0" w:rsidRPr="00301333">
        <w:trPr>
          <w:trHeight w:hRule="exact" w:val="972"/>
        </w:trPr>
        <w:tc>
          <w:tcPr>
            <w:tcW w:w="6096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  <w:tr w:rsidR="003F02E0" w:rsidRPr="0030133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02E0" w:rsidRPr="00C810D5" w:rsidRDefault="00C810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F02E0" w:rsidRPr="00301333">
        <w:trPr>
          <w:trHeight w:hRule="exact" w:val="3699"/>
        </w:trPr>
        <w:tc>
          <w:tcPr>
            <w:tcW w:w="6096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  <w:tr w:rsidR="003F02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02E0">
        <w:trPr>
          <w:trHeight w:hRule="exact" w:val="694"/>
        </w:trPr>
        <w:tc>
          <w:tcPr>
            <w:tcW w:w="6096" w:type="dxa"/>
          </w:tcPr>
          <w:p w:rsidR="003F02E0" w:rsidRDefault="003F02E0"/>
        </w:tc>
        <w:tc>
          <w:tcPr>
            <w:tcW w:w="4679" w:type="dxa"/>
          </w:tcPr>
          <w:p w:rsidR="003F02E0" w:rsidRDefault="003F02E0"/>
        </w:tc>
      </w:tr>
      <w:tr w:rsidR="003F02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02E0" w:rsidRDefault="00C81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02E0" w:rsidRDefault="00C810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3F02E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02E0">
        <w:trPr>
          <w:trHeight w:hRule="exact" w:val="277"/>
        </w:trPr>
        <w:tc>
          <w:tcPr>
            <w:tcW w:w="156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  <w:tc>
          <w:tcPr>
            <w:tcW w:w="697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435" w:type="dxa"/>
          </w:tcPr>
          <w:p w:rsidR="003F02E0" w:rsidRDefault="003F02E0"/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02E0" w:rsidRDefault="003F02E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7"/>
        </w:trPr>
        <w:tc>
          <w:tcPr>
            <w:tcW w:w="156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  <w:tc>
          <w:tcPr>
            <w:tcW w:w="697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435" w:type="dxa"/>
          </w:tcPr>
          <w:p w:rsidR="003F02E0" w:rsidRDefault="003F02E0"/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156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  <w:tc>
          <w:tcPr>
            <w:tcW w:w="697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435" w:type="dxa"/>
          </w:tcPr>
          <w:p w:rsidR="003F02E0" w:rsidRDefault="003F02E0"/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3F02E0"/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955"/>
        </w:trPr>
        <w:tc>
          <w:tcPr>
            <w:tcW w:w="156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  <w:tc>
          <w:tcPr>
            <w:tcW w:w="697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435" w:type="dxa"/>
          </w:tcPr>
          <w:p w:rsidR="003F02E0" w:rsidRDefault="003F02E0"/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>
        <w:trPr>
          <w:trHeight w:hRule="exact" w:val="277"/>
        </w:trPr>
        <w:tc>
          <w:tcPr>
            <w:tcW w:w="156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  <w:tc>
          <w:tcPr>
            <w:tcW w:w="697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342" w:type="dxa"/>
          </w:tcPr>
          <w:p w:rsidR="003F02E0" w:rsidRDefault="003F02E0"/>
        </w:tc>
        <w:tc>
          <w:tcPr>
            <w:tcW w:w="435" w:type="dxa"/>
          </w:tcPr>
          <w:p w:rsidR="003F02E0" w:rsidRDefault="003F02E0"/>
        </w:tc>
        <w:tc>
          <w:tcPr>
            <w:tcW w:w="1277" w:type="dxa"/>
          </w:tcPr>
          <w:p w:rsidR="003F02E0" w:rsidRDefault="003F02E0"/>
        </w:tc>
        <w:tc>
          <w:tcPr>
            <w:tcW w:w="3828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285" w:type="dxa"/>
          </w:tcPr>
          <w:p w:rsidR="003F02E0" w:rsidRDefault="003F02E0"/>
        </w:tc>
      </w:tr>
      <w:tr w:rsidR="003F02E0" w:rsidRPr="00301333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F02E0" w:rsidRPr="00C810D5" w:rsidRDefault="003F02E0">
            <w:pPr>
              <w:spacing w:after="0" w:line="240" w:lineRule="auto"/>
              <w:rPr>
                <w:lang w:val="ru-RU"/>
              </w:rPr>
            </w:pPr>
          </w:p>
          <w:p w:rsidR="003F02E0" w:rsidRPr="00C810D5" w:rsidRDefault="003F02E0">
            <w:pPr>
              <w:spacing w:after="0" w:line="240" w:lineRule="auto"/>
              <w:rPr>
                <w:lang w:val="ru-RU"/>
              </w:rPr>
            </w:pPr>
          </w:p>
          <w:p w:rsidR="003F02E0" w:rsidRPr="00C810D5" w:rsidRDefault="00C810D5">
            <w:pPr>
              <w:spacing w:after="0" w:line="240" w:lineRule="auto"/>
              <w:rPr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810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810D5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3F02E0" w:rsidRPr="00C810D5" w:rsidRDefault="003F02E0">
            <w:pPr>
              <w:spacing w:after="0" w:line="240" w:lineRule="auto"/>
              <w:rPr>
                <w:lang w:val="ru-RU"/>
              </w:rPr>
            </w:pPr>
          </w:p>
          <w:p w:rsidR="003F02E0" w:rsidRPr="00C810D5" w:rsidRDefault="00C810D5">
            <w:pPr>
              <w:spacing w:after="0" w:line="240" w:lineRule="auto"/>
              <w:rPr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F02E0" w:rsidRPr="00C810D5" w:rsidRDefault="00C810D5">
      <w:pPr>
        <w:rPr>
          <w:sz w:val="0"/>
          <w:szCs w:val="0"/>
          <w:lang w:val="ru-RU"/>
        </w:rPr>
      </w:pPr>
      <w:r w:rsidRPr="00C810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3F02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F02E0" w:rsidRDefault="003F02E0"/>
        </w:tc>
        <w:tc>
          <w:tcPr>
            <w:tcW w:w="993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1135" w:type="dxa"/>
          </w:tcPr>
          <w:p w:rsidR="003F02E0" w:rsidRDefault="003F02E0"/>
        </w:tc>
        <w:tc>
          <w:tcPr>
            <w:tcW w:w="284" w:type="dxa"/>
          </w:tcPr>
          <w:p w:rsidR="003F02E0" w:rsidRDefault="003F02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02E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02E0" w:rsidRPr="0030133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информационно- коммуникационных технологий</w:t>
            </w:r>
          </w:p>
        </w:tc>
      </w:tr>
      <w:tr w:rsidR="003F02E0" w:rsidRPr="00301333">
        <w:trPr>
          <w:trHeight w:hRule="exact" w:val="277"/>
        </w:trPr>
        <w:tc>
          <w:tcPr>
            <w:tcW w:w="766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  <w:tr w:rsidR="003F02E0" w:rsidRPr="003013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02E0" w:rsidRPr="003013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F02E0" w:rsidRPr="003013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F02E0" w:rsidRPr="003013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F02E0" w:rsidRPr="00301333">
        <w:trPr>
          <w:trHeight w:hRule="exact" w:val="277"/>
        </w:trPr>
        <w:tc>
          <w:tcPr>
            <w:tcW w:w="766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02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02E0" w:rsidRPr="0030133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программы; средства и 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3F02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02E0" w:rsidRPr="0030133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3F02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02E0" w:rsidRPr="0030133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3F02E0" w:rsidRPr="00301333">
        <w:trPr>
          <w:trHeight w:hRule="exact" w:val="277"/>
        </w:trPr>
        <w:tc>
          <w:tcPr>
            <w:tcW w:w="766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  <w:tr w:rsidR="003F02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02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02E0" w:rsidRPr="003013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  <w:tr w:rsidR="003F02E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 Основные и дополнительные образовательные программы по отдельным видам единоборств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 видов спортивной борьбы. История развития отдельных видов единобо</w:t>
            </w:r>
            <w:proofErr w:type="gramStart"/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по отдельным видам единоборств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 w:rsidRPr="003013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3F02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3F02E0">
            <w:pPr>
              <w:rPr>
                <w:lang w:val="ru-RU"/>
              </w:rPr>
            </w:pPr>
          </w:p>
        </w:tc>
      </w:tr>
    </w:tbl>
    <w:p w:rsidR="003F02E0" w:rsidRPr="00C810D5" w:rsidRDefault="00C810D5">
      <w:pPr>
        <w:rPr>
          <w:sz w:val="0"/>
          <w:szCs w:val="0"/>
          <w:lang w:val="ru-RU"/>
        </w:rPr>
      </w:pPr>
      <w:r w:rsidRPr="00C810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02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F02E0" w:rsidRDefault="003F02E0"/>
        </w:tc>
        <w:tc>
          <w:tcPr>
            <w:tcW w:w="993" w:type="dxa"/>
          </w:tcPr>
          <w:p w:rsidR="003F02E0" w:rsidRDefault="003F02E0"/>
        </w:tc>
        <w:tc>
          <w:tcPr>
            <w:tcW w:w="710" w:type="dxa"/>
          </w:tcPr>
          <w:p w:rsidR="003F02E0" w:rsidRDefault="003F02E0"/>
        </w:tc>
        <w:tc>
          <w:tcPr>
            <w:tcW w:w="1135" w:type="dxa"/>
          </w:tcPr>
          <w:p w:rsidR="003F02E0" w:rsidRDefault="003F02E0"/>
        </w:tc>
        <w:tc>
          <w:tcPr>
            <w:tcW w:w="284" w:type="dxa"/>
          </w:tcPr>
          <w:p w:rsidR="003F02E0" w:rsidRDefault="003F02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02E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ответы на вопросы.  Вопросы представлены приложении 1.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 по видам единоборств для применения на занятиях</w:t>
            </w:r>
            <w:proofErr w:type="gramStart"/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классификации. Классификация спортсменов по возрастным группам, весовым категориям, спортивной подготовленности. Процесс действий в единоборствах, встреча (моментальный анализ условий схватки) сближение (принятие решения по способам воздействия) завершение (победа над противником) Базовые элементы единоборств: стойки перемещения, падения, элементы акробатики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 упражнений. Применение дидактических принципов обучении. Демонстрация технических приемов.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 страховки и самостраховки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конспект занятия по одному из видов единоборств (по выбору студента), согласно основной образовательной программы</w:t>
            </w:r>
          </w:p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3F02E0" w:rsidRDefault="00C810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C810D5" w:rsidRDefault="00C810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10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проведение соревнований в единоборствах». Подготовить презентацию по правилам соревнований одному из видов единоборств (по выбору студента)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Default="00C810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3F02E0" w:rsidRPr="00301333" w:rsidRDefault="00C810D5">
      <w:pPr>
        <w:rPr>
          <w:rFonts w:ascii="Times New Roman" w:hAnsi="Times New Roman" w:cs="Times New Roman"/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38"/>
        <w:gridCol w:w="2120"/>
        <w:gridCol w:w="1928"/>
        <w:gridCol w:w="988"/>
        <w:gridCol w:w="708"/>
        <w:gridCol w:w="553"/>
        <w:gridCol w:w="710"/>
        <w:gridCol w:w="284"/>
        <w:gridCol w:w="1004"/>
      </w:tblGrid>
      <w:tr w:rsidR="003F02E0" w:rsidRPr="0030133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133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02E0" w:rsidRPr="003013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 w:rsidRPr="0030133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</w:tr>
      <w:tr w:rsidR="003F02E0" w:rsidRPr="003013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3F02E0" w:rsidRPr="00301333">
        <w:trPr>
          <w:trHeight w:hRule="exact" w:val="277"/>
        </w:trPr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</w:tr>
      <w:tr w:rsidR="003F02E0" w:rsidRPr="0030133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02E0" w:rsidRPr="003013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F02E0" w:rsidRPr="00301333">
        <w:trPr>
          <w:trHeight w:hRule="exact" w:val="277"/>
        </w:trPr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02E0" w:rsidRPr="0030133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02E0" w:rsidRPr="003013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Шахов А. А., Мусатов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=272361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02E0" w:rsidRPr="003013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тренировочно-соревновательной деятельности в боксе: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3F02E0" w:rsidRPr="00301333" w:rsidRDefault="00C810D5">
      <w:pPr>
        <w:rPr>
          <w:rFonts w:ascii="Times New Roman" w:hAnsi="Times New Roman" w:cs="Times New Roman"/>
          <w:sz w:val="0"/>
          <w:szCs w:val="0"/>
          <w:lang w:val="ru-RU"/>
        </w:rPr>
      </w:pPr>
      <w:r w:rsidRPr="00301333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F02E0" w:rsidRPr="003013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133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02E0" w:rsidRPr="003013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3F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тренеров-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Школа Самбо Давида Рудмана: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 Ш. Ш., Стрельников В. А., Донгак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Совершенствование системы учебно- тренировочного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1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02E0" w:rsidRPr="003013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F02E0" w:rsidRPr="003013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02E0" w:rsidRPr="003013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02E0" w:rsidRPr="0030133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02E0" w:rsidRPr="00301333">
        <w:trPr>
          <w:trHeight w:hRule="exact" w:val="277"/>
        </w:trPr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02E0" w:rsidRPr="003013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02E0" w:rsidRPr="0030133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оборудование.Для проведения практических занятий стандартно-оборудованный спортивный зал.</w:t>
            </w:r>
          </w:p>
        </w:tc>
      </w:tr>
      <w:tr w:rsidR="003F02E0" w:rsidRPr="00301333">
        <w:trPr>
          <w:trHeight w:hRule="exact" w:val="277"/>
        </w:trPr>
        <w:tc>
          <w:tcPr>
            <w:tcW w:w="710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02E0" w:rsidRPr="00301333" w:rsidRDefault="003F02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02E0" w:rsidRPr="003013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F02E0" w:rsidRPr="003013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2E0" w:rsidRPr="00301333" w:rsidRDefault="00C810D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01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02E0" w:rsidRPr="00301333" w:rsidRDefault="003F02E0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 w:rsidP="00301333">
      <w:pPr>
        <w:widowControl w:val="0"/>
        <w:ind w:left="6372"/>
        <w:jc w:val="right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301333" w:rsidRPr="00301333" w:rsidRDefault="00301333" w:rsidP="00301333">
      <w:pPr>
        <w:jc w:val="center"/>
        <w:rPr>
          <w:rFonts w:ascii="Times New Roman" w:hAnsi="Times New Roman" w:cs="Times New Roman"/>
          <w:b/>
          <w:lang w:val="ru-RU"/>
        </w:rPr>
      </w:pPr>
    </w:p>
    <w:p w:rsidR="00301333" w:rsidRPr="00301333" w:rsidRDefault="00301333" w:rsidP="00301333">
      <w:pPr>
        <w:jc w:val="center"/>
        <w:rPr>
          <w:rFonts w:ascii="Times New Roman" w:hAnsi="Times New Roman" w:cs="Times New Roman"/>
          <w:b/>
          <w:lang w:val="ru-RU"/>
        </w:rPr>
      </w:pPr>
      <w:r w:rsidRPr="00301333">
        <w:rPr>
          <w:rFonts w:ascii="Times New Roman" w:hAnsi="Times New Roman" w:cs="Times New Roman"/>
          <w:b/>
          <w:lang w:val="ru-RU"/>
        </w:rPr>
        <w:t>ФОНД ОЦЕНОЧНЫХ СРЕДСТВ</w:t>
      </w:r>
    </w:p>
    <w:p w:rsidR="00301333" w:rsidRPr="00301333" w:rsidRDefault="00301333" w:rsidP="00301333">
      <w:pPr>
        <w:jc w:val="center"/>
        <w:rPr>
          <w:rFonts w:ascii="Times New Roman" w:hAnsi="Times New Roman" w:cs="Times New Roman"/>
          <w:i/>
          <w:lang w:val="ru-RU"/>
        </w:rPr>
      </w:pPr>
      <w:r w:rsidRPr="00301333">
        <w:rPr>
          <w:rFonts w:ascii="Times New Roman" w:hAnsi="Times New Roman" w:cs="Times New Roman"/>
          <w:b/>
          <w:lang w:val="ru-RU"/>
        </w:rPr>
        <w:t>ПО ДИСЦИПЛИНЕ</w:t>
      </w:r>
    </w:p>
    <w:p w:rsidR="00301333" w:rsidRPr="00301333" w:rsidRDefault="00301333" w:rsidP="0030133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013733"/>
      <w:r w:rsidRPr="00301333">
        <w:rPr>
          <w:rFonts w:ascii="Times New Roman" w:hAnsi="Times New Roman" w:cs="Times New Roman"/>
          <w:color w:val="auto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01333" w:rsidRPr="00301333" w:rsidRDefault="00301333" w:rsidP="00301333">
      <w:pPr>
        <w:tabs>
          <w:tab w:val="left" w:pos="2295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01333" w:rsidRPr="00301333" w:rsidRDefault="00301333" w:rsidP="00301333">
      <w:pPr>
        <w:pStyle w:val="a3"/>
        <w:tabs>
          <w:tab w:val="left" w:pos="360"/>
        </w:tabs>
        <w:spacing w:after="0" w:line="276" w:lineRule="auto"/>
        <w:ind w:left="0" w:firstLine="709"/>
        <w:jc w:val="both"/>
      </w:pPr>
      <w:r w:rsidRPr="00301333"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301333" w:rsidRPr="00301333" w:rsidRDefault="00301333" w:rsidP="00301333">
      <w:pPr>
        <w:pStyle w:val="a3"/>
        <w:tabs>
          <w:tab w:val="left" w:pos="360"/>
        </w:tabs>
        <w:spacing w:after="0" w:line="276" w:lineRule="auto"/>
        <w:ind w:left="0"/>
        <w:jc w:val="both"/>
        <w:rPr>
          <w:b/>
        </w:rPr>
      </w:pPr>
      <w:r w:rsidRPr="00301333">
        <w:rPr>
          <w:b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301333" w:rsidRPr="00301333" w:rsidRDefault="00301333" w:rsidP="00301333">
      <w:pPr>
        <w:ind w:firstLine="708"/>
        <w:rPr>
          <w:rFonts w:ascii="Times New Roman" w:hAnsi="Times New Roman" w:cs="Times New Roman"/>
          <w:lang w:val="ru-RU"/>
        </w:rPr>
      </w:pPr>
    </w:p>
    <w:p w:rsidR="00301333" w:rsidRPr="00301333" w:rsidRDefault="00301333" w:rsidP="00301333">
      <w:pPr>
        <w:ind w:firstLine="708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301333" w:rsidRPr="00301333" w:rsidTr="007A3E79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01333" w:rsidRPr="00301333" w:rsidRDefault="00301333" w:rsidP="007A3E79">
            <w:pPr>
              <w:jc w:val="center"/>
              <w:rPr>
                <w:rFonts w:ascii="Times New Roman" w:hAnsi="Times New Roman" w:cs="Times New Roman"/>
              </w:rPr>
            </w:pPr>
            <w:r w:rsidRPr="00301333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301333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301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301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01333" w:rsidRPr="00301333" w:rsidRDefault="00301333" w:rsidP="007A3E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333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301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01333" w:rsidRPr="00301333" w:rsidRDefault="00301333" w:rsidP="007A3E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333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301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01333" w:rsidRPr="00301333" w:rsidRDefault="00301333" w:rsidP="007A3E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333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301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333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301333" w:rsidRPr="00301333" w:rsidTr="007A3E79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color w:val="201F35"/>
                <w:shd w:val="clear" w:color="auto" w:fill="F9F9FC"/>
                <w:lang w:val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301333" w:rsidRPr="00301333" w:rsidTr="007A3E79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 xml:space="preserve">Знать: </w:t>
            </w:r>
          </w:p>
          <w:p w:rsidR="00301333" w:rsidRPr="00301333" w:rsidRDefault="00301333" w:rsidP="007A3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pStyle w:val="Default"/>
              <w:rPr>
                <w:color w:val="auto"/>
              </w:rPr>
            </w:pPr>
            <w:r w:rsidRPr="00301333">
              <w:rPr>
                <w:color w:val="auto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iCs/>
                <w:lang w:val="ru-RU"/>
              </w:rPr>
              <w:t>Р</w:t>
            </w:r>
            <w:proofErr w:type="gramEnd"/>
            <w:r w:rsidRPr="00301333">
              <w:rPr>
                <w:rFonts w:ascii="Times New Roman" w:hAnsi="Times New Roman" w:cs="Times New Roman"/>
                <w:iCs/>
                <w:lang w:val="ru-RU"/>
              </w:rPr>
              <w:t xml:space="preserve"> – реферат (1-20)</w:t>
            </w:r>
          </w:p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iCs/>
                <w:lang w:val="ru-RU"/>
              </w:rPr>
              <w:t>З</w:t>
            </w:r>
            <w:proofErr w:type="gramEnd"/>
            <w:r w:rsidRPr="00301333">
              <w:rPr>
                <w:rFonts w:ascii="Times New Roman" w:hAnsi="Times New Roman" w:cs="Times New Roman"/>
                <w:iCs/>
                <w:lang w:val="ru-RU"/>
              </w:rPr>
              <w:t xml:space="preserve"> – задание (З-1-3)</w:t>
            </w:r>
          </w:p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</w:rPr>
            </w:pPr>
            <w:r w:rsidRPr="00301333">
              <w:rPr>
                <w:rFonts w:ascii="Times New Roman" w:hAnsi="Times New Roman" w:cs="Times New Roman"/>
                <w:iCs/>
              </w:rPr>
              <w:t xml:space="preserve">З – </w:t>
            </w:r>
            <w:proofErr w:type="spellStart"/>
            <w:r w:rsidRPr="00301333">
              <w:rPr>
                <w:rFonts w:ascii="Times New Roman" w:hAnsi="Times New Roman" w:cs="Times New Roman"/>
                <w:iCs/>
              </w:rPr>
              <w:t>зачет</w:t>
            </w:r>
            <w:proofErr w:type="spellEnd"/>
            <w:r w:rsidRPr="00301333">
              <w:rPr>
                <w:rFonts w:ascii="Times New Roman" w:hAnsi="Times New Roman" w:cs="Times New Roman"/>
                <w:iCs/>
              </w:rPr>
              <w:t xml:space="preserve"> (В 1-33)</w:t>
            </w:r>
          </w:p>
        </w:tc>
      </w:tr>
      <w:tr w:rsidR="00301333" w:rsidRPr="00301333" w:rsidTr="007A3E79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 xml:space="preserve">Уметь: </w:t>
            </w:r>
          </w:p>
          <w:p w:rsidR="00301333" w:rsidRPr="00301333" w:rsidRDefault="00301333" w:rsidP="007A3E7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pStyle w:val="Default"/>
              <w:rPr>
                <w:color w:val="auto"/>
              </w:rPr>
            </w:pPr>
            <w:r w:rsidRPr="00301333"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iCs/>
                <w:lang w:val="ru-RU"/>
              </w:rPr>
              <w:t>О–</w:t>
            </w:r>
            <w:proofErr w:type="gramEnd"/>
            <w:r w:rsidRPr="00301333">
              <w:rPr>
                <w:rFonts w:ascii="Times New Roman" w:hAnsi="Times New Roman" w:cs="Times New Roman"/>
                <w:iCs/>
                <w:lang w:val="ru-RU"/>
              </w:rPr>
              <w:t xml:space="preserve"> опрос (В1-11)</w:t>
            </w:r>
          </w:p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iCs/>
                <w:lang w:val="ru-RU"/>
              </w:rPr>
              <w:t>З</w:t>
            </w:r>
            <w:proofErr w:type="gramEnd"/>
            <w:r w:rsidRPr="00301333">
              <w:rPr>
                <w:rFonts w:ascii="Times New Roman" w:hAnsi="Times New Roman" w:cs="Times New Roman"/>
                <w:iCs/>
                <w:lang w:val="ru-RU"/>
              </w:rPr>
              <w:t xml:space="preserve"> – задание (З-1-3)</w:t>
            </w:r>
          </w:p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</w:rPr>
            </w:pPr>
            <w:r w:rsidRPr="00301333">
              <w:rPr>
                <w:rFonts w:ascii="Times New Roman" w:hAnsi="Times New Roman" w:cs="Times New Roman"/>
                <w:iCs/>
              </w:rPr>
              <w:t xml:space="preserve">З – </w:t>
            </w:r>
            <w:proofErr w:type="spellStart"/>
            <w:r w:rsidRPr="00301333">
              <w:rPr>
                <w:rFonts w:ascii="Times New Roman" w:hAnsi="Times New Roman" w:cs="Times New Roman"/>
                <w:iCs/>
              </w:rPr>
              <w:t>зачет</w:t>
            </w:r>
            <w:proofErr w:type="spellEnd"/>
            <w:r w:rsidRPr="00301333">
              <w:rPr>
                <w:rFonts w:ascii="Times New Roman" w:hAnsi="Times New Roman" w:cs="Times New Roman"/>
                <w:iCs/>
              </w:rPr>
              <w:t xml:space="preserve"> (В 1-33)</w:t>
            </w:r>
          </w:p>
        </w:tc>
      </w:tr>
      <w:tr w:rsidR="00301333" w:rsidRPr="00301333" w:rsidTr="007A3E79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>Владеть:</w:t>
            </w:r>
          </w:p>
          <w:p w:rsidR="00301333" w:rsidRPr="00301333" w:rsidRDefault="00301333" w:rsidP="007A3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t xml:space="preserve"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</w:t>
            </w:r>
            <w:r w:rsidRPr="00301333">
              <w:rPr>
                <w:rFonts w:ascii="Times New Roman" w:hAnsi="Times New Roman" w:cs="Times New Roman"/>
                <w:lang w:val="ru-RU"/>
              </w:rPr>
              <w:lastRenderedPageBreak/>
              <w:t>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rPr>
                <w:rFonts w:ascii="Times New Roman" w:hAnsi="Times New Roman" w:cs="Times New Roman"/>
                <w:lang w:val="ru-RU"/>
              </w:rPr>
            </w:pPr>
            <w:r w:rsidRPr="00301333">
              <w:rPr>
                <w:rFonts w:ascii="Times New Roman" w:hAnsi="Times New Roman" w:cs="Times New Roman"/>
                <w:lang w:val="ru-RU"/>
              </w:rPr>
              <w:lastRenderedPageBreak/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pStyle w:val="Default"/>
              <w:rPr>
                <w:color w:val="auto"/>
              </w:rPr>
            </w:pPr>
            <w:r w:rsidRPr="00301333">
              <w:rPr>
                <w:color w:val="auto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iCs/>
                <w:lang w:val="ru-RU"/>
              </w:rPr>
              <w:t>З</w:t>
            </w:r>
            <w:proofErr w:type="gramEnd"/>
            <w:r w:rsidRPr="00301333">
              <w:rPr>
                <w:rFonts w:ascii="Times New Roman" w:hAnsi="Times New Roman" w:cs="Times New Roman"/>
                <w:iCs/>
                <w:lang w:val="ru-RU"/>
              </w:rPr>
              <w:t xml:space="preserve"> – задание (З-1-3)</w:t>
            </w:r>
          </w:p>
          <w:p w:rsidR="00301333" w:rsidRPr="00301333" w:rsidRDefault="00301333" w:rsidP="007A3E79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301333">
              <w:rPr>
                <w:rFonts w:ascii="Times New Roman" w:hAnsi="Times New Roman" w:cs="Times New Roman"/>
                <w:iCs/>
                <w:lang w:val="ru-RU"/>
              </w:rPr>
              <w:t>З</w:t>
            </w:r>
            <w:proofErr w:type="gramEnd"/>
            <w:r w:rsidRPr="00301333">
              <w:rPr>
                <w:rFonts w:ascii="Times New Roman" w:hAnsi="Times New Roman" w:cs="Times New Roman"/>
                <w:iCs/>
                <w:lang w:val="ru-RU"/>
              </w:rPr>
              <w:t xml:space="preserve"> – зачет (В 1-33)</w:t>
            </w:r>
          </w:p>
        </w:tc>
      </w:tr>
    </w:tbl>
    <w:p w:rsidR="00301333" w:rsidRPr="00301333" w:rsidRDefault="00301333" w:rsidP="00301333">
      <w:pPr>
        <w:ind w:firstLine="708"/>
        <w:rPr>
          <w:rFonts w:ascii="Times New Roman" w:hAnsi="Times New Roman" w:cs="Times New Roman"/>
          <w:lang w:val="ru-RU"/>
        </w:rPr>
      </w:pPr>
    </w:p>
    <w:p w:rsidR="00301333" w:rsidRPr="00301333" w:rsidRDefault="00301333" w:rsidP="00301333">
      <w:pPr>
        <w:ind w:firstLine="708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2.2 Шкалы оценивания:   </w:t>
      </w: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2" w:name="_Toc514013735"/>
      <w:r w:rsidRPr="00301333">
        <w:rPr>
          <w:rFonts w:ascii="Times New Roman" w:hAnsi="Times New Roman" w:cs="Times New Roman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01333">
        <w:rPr>
          <w:rFonts w:ascii="Times New Roman" w:hAnsi="Times New Roman" w:cs="Times New Roman"/>
          <w:lang w:val="ru-RU"/>
        </w:rPr>
        <w:t>балльно</w:t>
      </w:r>
      <w:proofErr w:type="spellEnd"/>
      <w:r w:rsidRPr="00301333">
        <w:rPr>
          <w:rFonts w:ascii="Times New Roman" w:hAnsi="Times New Roman" w:cs="Times New Roman"/>
          <w:lang w:val="ru-RU"/>
        </w:rPr>
        <w:t>-рейтинговой системы в 100-балльной шкале:</w:t>
      </w:r>
    </w:p>
    <w:p w:rsidR="00301333" w:rsidRPr="00301333" w:rsidRDefault="00301333" w:rsidP="00301333">
      <w:pPr>
        <w:pStyle w:val="14"/>
        <w:widowControl w:val="0"/>
        <w:spacing w:line="276" w:lineRule="auto"/>
        <w:ind w:left="0" w:firstLine="709"/>
        <w:jc w:val="both"/>
        <w:rPr>
          <w:sz w:val="24"/>
        </w:rPr>
      </w:pPr>
      <w:r w:rsidRPr="00301333">
        <w:rPr>
          <w:sz w:val="24"/>
        </w:rPr>
        <w:t>50-100 баллов (зачет)</w:t>
      </w: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0-49 баллов (незачет).</w:t>
      </w:r>
    </w:p>
    <w:p w:rsidR="00301333" w:rsidRPr="00301333" w:rsidRDefault="00301333" w:rsidP="0030133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1333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01333" w:rsidRPr="00301333" w:rsidRDefault="00301333" w:rsidP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 w:rsidP="00301333">
      <w:pPr>
        <w:jc w:val="center"/>
        <w:rPr>
          <w:rFonts w:ascii="Times New Roman" w:hAnsi="Times New Roman" w:cs="Times New Roman"/>
          <w:b/>
        </w:rPr>
      </w:pPr>
      <w:proofErr w:type="spellStart"/>
      <w:r w:rsidRPr="00301333">
        <w:rPr>
          <w:rFonts w:ascii="Times New Roman" w:hAnsi="Times New Roman" w:cs="Times New Roman"/>
          <w:b/>
        </w:rPr>
        <w:t>Вопросы</w:t>
      </w:r>
      <w:proofErr w:type="spellEnd"/>
      <w:r w:rsidRPr="00301333">
        <w:rPr>
          <w:rFonts w:ascii="Times New Roman" w:hAnsi="Times New Roman" w:cs="Times New Roman"/>
          <w:b/>
        </w:rPr>
        <w:t xml:space="preserve"> к </w:t>
      </w:r>
      <w:proofErr w:type="spellStart"/>
      <w:r w:rsidRPr="00301333">
        <w:rPr>
          <w:rFonts w:ascii="Times New Roman" w:hAnsi="Times New Roman" w:cs="Times New Roman"/>
          <w:b/>
        </w:rPr>
        <w:t>зачету</w:t>
      </w:r>
      <w:proofErr w:type="spellEnd"/>
    </w:p>
    <w:p w:rsidR="00301333" w:rsidRPr="00301333" w:rsidRDefault="00301333" w:rsidP="00301333">
      <w:pPr>
        <w:jc w:val="center"/>
        <w:rPr>
          <w:rFonts w:ascii="Times New Roman" w:hAnsi="Times New Roman" w:cs="Times New Roman"/>
          <w:b/>
        </w:rPr>
      </w:pP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Цель задачи и содержание предмета «Единоборства народов мира» в образовательной школе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Виды единоборств.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Формирование морально-волевых и духовно-нравственных каче</w:t>
      </w:r>
      <w:proofErr w:type="gramStart"/>
      <w:r w:rsidRPr="00301333">
        <w:rPr>
          <w:bCs/>
        </w:rPr>
        <w:t>ств в пр</w:t>
      </w:r>
      <w:proofErr w:type="gramEnd"/>
      <w:r w:rsidRPr="00301333">
        <w:rPr>
          <w:bCs/>
        </w:rPr>
        <w:t>оцессе занятий единоборствами.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Значение и место различных видов единобо</w:t>
      </w:r>
      <w:proofErr w:type="gramStart"/>
      <w:r w:rsidRPr="00301333">
        <w:rPr>
          <w:bCs/>
        </w:rPr>
        <w:t>рств в с</w:t>
      </w:r>
      <w:proofErr w:type="gramEnd"/>
      <w:r w:rsidRPr="00301333">
        <w:rPr>
          <w:bCs/>
        </w:rPr>
        <w:t>истеме образования.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Особенности организации и проведения учебных занятий по единоборству.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Особенности проведения и организации учебно-тренировочного процесса по единоборству.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Особенности проведения соревнований (борьба, бокс, рукопашный бой).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Специальные физические упражнения.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Общеразвивающие физические упражнения.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Значение разминки в единоборствах.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Специальные упражнения для развития ловкости.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Специальные упражнения для развития силы.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Специальные упражнения для развития быстроты.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Упражнения в преодолении сопротивления.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Упражнение с дозируемым сопротивлением.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Простейшие виды борьбы.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 xml:space="preserve">Значение страховки и </w:t>
      </w:r>
      <w:proofErr w:type="spellStart"/>
      <w:r w:rsidRPr="00301333">
        <w:rPr>
          <w:bCs/>
        </w:rPr>
        <w:t>самостраховки</w:t>
      </w:r>
      <w:proofErr w:type="spellEnd"/>
      <w:r w:rsidRPr="00301333">
        <w:rPr>
          <w:bCs/>
        </w:rPr>
        <w:t xml:space="preserve"> в единоборствах.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Место для занятий борьбой, боксом, рукопашным боем и т.д. Инвентарь.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Диагностика физического, двигательного развития детей школьного возраста.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Планирование физкультурно-спортивной работы по физическому воспитанию в МОУ СОШ.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Методика обучения приёмам борьбы.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Принципы обучения различных видов единоборств.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Что такое болевые приёмы и удушения?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Документация, учет для занятий различными видами единоборств.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Профилактика травматизма на занятиях.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 xml:space="preserve">Оказание первой помощи при травмах на занятиях </w:t>
      </w:r>
      <w:proofErr w:type="gramStart"/>
      <w:r w:rsidRPr="00301333">
        <w:rPr>
          <w:bCs/>
        </w:rPr>
        <w:t>по</w:t>
      </w:r>
      <w:proofErr w:type="gramEnd"/>
      <w:r w:rsidRPr="00301333">
        <w:rPr>
          <w:bCs/>
        </w:rPr>
        <w:t xml:space="preserve"> единоборствах.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Боевые искусства востока.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Единоборства народов России.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Единоборство народов Азии.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Единоборство народов Океании и Америки.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Европейские виды единоборств.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История возникновения единоборств в мире.</w:t>
      </w:r>
    </w:p>
    <w:p w:rsidR="00301333" w:rsidRPr="00301333" w:rsidRDefault="00301333" w:rsidP="0030133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301333">
        <w:rPr>
          <w:bCs/>
        </w:rPr>
        <w:t>Контроль и самоконтроль на занятиях по  единоборствам.</w:t>
      </w:r>
    </w:p>
    <w:p w:rsidR="00301333" w:rsidRPr="00301333" w:rsidRDefault="00301333" w:rsidP="00301333">
      <w:pPr>
        <w:pStyle w:val="a3"/>
        <w:tabs>
          <w:tab w:val="left" w:pos="360"/>
        </w:tabs>
        <w:spacing w:after="0"/>
        <w:jc w:val="both"/>
        <w:rPr>
          <w:bCs/>
        </w:rPr>
      </w:pPr>
    </w:p>
    <w:p w:rsidR="00301333" w:rsidRPr="00301333" w:rsidRDefault="00301333" w:rsidP="00301333">
      <w:pPr>
        <w:tabs>
          <w:tab w:val="left" w:pos="-284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01333" w:rsidRPr="00301333" w:rsidRDefault="00301333" w:rsidP="00301333">
      <w:pPr>
        <w:tabs>
          <w:tab w:val="left" w:pos="-284"/>
        </w:tabs>
        <w:jc w:val="center"/>
        <w:rPr>
          <w:rFonts w:ascii="Times New Roman" w:hAnsi="Times New Roman" w:cs="Times New Roman"/>
          <w:b/>
          <w:lang w:val="ru-RU"/>
        </w:rPr>
      </w:pPr>
      <w:r w:rsidRPr="00301333">
        <w:rPr>
          <w:rFonts w:ascii="Times New Roman" w:hAnsi="Times New Roman" w:cs="Times New Roman"/>
          <w:b/>
          <w:lang w:val="ru-RU"/>
        </w:rPr>
        <w:t xml:space="preserve">Темы рефератов </w:t>
      </w:r>
    </w:p>
    <w:p w:rsidR="00301333" w:rsidRPr="00301333" w:rsidRDefault="00301333" w:rsidP="00301333">
      <w:pPr>
        <w:tabs>
          <w:tab w:val="left" w:pos="-284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 История возникновения боевых искусств Востока.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2 Предпосылки возникновения единоборств у Тюркских народов.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3 Основоположники Советского единоборства Самбо. История возникновения.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4 Традиционные боевые искусства азиатских народностей. История развития.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5 Воинское искусство в жизни народов Полинезии и Новой Зеландии.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6 Традиционные единоборства народов Маори проживающих в Новой Зеландии.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7 Истоки возникновения борьбы Панкратион. Греция.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8История возникновения боевых искусств в Японии.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9 </w:t>
      </w:r>
      <w:proofErr w:type="spellStart"/>
      <w:r w:rsidRPr="00301333">
        <w:rPr>
          <w:rFonts w:ascii="Times New Roman" w:hAnsi="Times New Roman" w:cs="Times New Roman"/>
          <w:lang w:val="ru-RU"/>
        </w:rPr>
        <w:t>Капоэйра</w:t>
      </w:r>
      <w:proofErr w:type="spellEnd"/>
      <w:r w:rsidRPr="00301333">
        <w:rPr>
          <w:rFonts w:ascii="Times New Roman" w:hAnsi="Times New Roman" w:cs="Times New Roman"/>
          <w:lang w:val="ru-RU"/>
        </w:rPr>
        <w:t xml:space="preserve"> как вид единоборства, этапы развития.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10 Возникновение единоборств в Америке.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11Соревнования по борьбе  (Вольная классическая) в России. Исторический аспект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12Возникновение бокса в Европе.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13Регламент и правила проведения дуэлей на шпагах в Европе, средние века.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14 Историческая основа боевого искусства Тюрков.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15 Краткая история возникновения основных видов единоборств  в Африке.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16 Единоборства Океании (Гавайи, Полинезия, Новая Гвинея) и т.д.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17 Греко римская борьба-история возникновения.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18 История  развития Бокса.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19 Борьба в России, СССР, развитие.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20 Рукопашный бой в России и его развитие.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</w:p>
    <w:p w:rsidR="00301333" w:rsidRPr="00301333" w:rsidRDefault="00301333" w:rsidP="00301333">
      <w:pPr>
        <w:textAlignment w:val="baseline"/>
        <w:rPr>
          <w:rFonts w:ascii="Times New Roman" w:hAnsi="Times New Roman" w:cs="Times New Roman"/>
          <w:b/>
          <w:lang w:val="ru-RU"/>
        </w:rPr>
      </w:pPr>
      <w:r w:rsidRPr="00301333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301333">
        <w:rPr>
          <w:rFonts w:ascii="Times New Roman" w:hAnsi="Times New Roman" w:cs="Times New Roman"/>
          <w:b/>
          <w:bCs/>
        </w:rPr>
        <w:t> </w:t>
      </w:r>
      <w:r w:rsidRPr="00301333">
        <w:rPr>
          <w:rFonts w:ascii="Times New Roman" w:hAnsi="Times New Roman" w:cs="Times New Roman"/>
          <w:b/>
        </w:rPr>
        <w:t> </w:t>
      </w:r>
    </w:p>
    <w:p w:rsidR="00301333" w:rsidRPr="00301333" w:rsidRDefault="00301333" w:rsidP="003013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ab/>
      </w:r>
      <w:r w:rsidRPr="00301333">
        <w:rPr>
          <w:rFonts w:ascii="Times New Roman" w:eastAsiaTheme="minorHAnsi" w:hAnsi="Times New Roman" w:cs="Times New Roman"/>
          <w:lang w:val="ru-RU"/>
        </w:rPr>
        <w:t>Критерии оценивания:</w:t>
      </w:r>
    </w:p>
    <w:p w:rsidR="00301333" w:rsidRPr="00301333" w:rsidRDefault="00301333" w:rsidP="00301333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lang w:val="ru-RU"/>
        </w:rPr>
      </w:pPr>
      <w:r w:rsidRPr="00301333">
        <w:rPr>
          <w:rFonts w:ascii="Times New Roman" w:eastAsiaTheme="minorHAnsi" w:hAnsi="Times New Roman" w:cs="Times New Roman"/>
          <w:lang w:val="ru-RU"/>
        </w:rPr>
        <w:t xml:space="preserve">Максимальное количество баллов – 30. </w:t>
      </w:r>
    </w:p>
    <w:p w:rsidR="00301333" w:rsidRPr="00301333" w:rsidRDefault="00301333" w:rsidP="00301333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lang w:val="ru-RU"/>
        </w:rPr>
      </w:pPr>
    </w:p>
    <w:p w:rsidR="00301333" w:rsidRPr="00301333" w:rsidRDefault="00301333" w:rsidP="00301333">
      <w:pPr>
        <w:pStyle w:val="a5"/>
        <w:numPr>
          <w:ilvl w:val="0"/>
          <w:numId w:val="4"/>
        </w:numPr>
        <w:tabs>
          <w:tab w:val="left" w:pos="567"/>
        </w:tabs>
        <w:spacing w:after="200" w:line="276" w:lineRule="auto"/>
        <w:ind w:left="0" w:firstLine="0"/>
        <w:jc w:val="both"/>
        <w:textAlignment w:val="baseline"/>
      </w:pPr>
      <w:r w:rsidRPr="00301333">
        <w:rPr>
          <w:bCs/>
          <w:i/>
        </w:rPr>
        <w:t>«отлично»</w:t>
      </w:r>
      <w:r w:rsidRPr="00301333"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01333" w:rsidRPr="00301333" w:rsidRDefault="00301333" w:rsidP="0030133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textAlignment w:val="baseline"/>
      </w:pPr>
      <w:r w:rsidRPr="00301333">
        <w:rPr>
          <w:bCs/>
          <w:i/>
        </w:rPr>
        <w:lastRenderedPageBreak/>
        <w:t>«хорошо»</w:t>
      </w:r>
      <w:r w:rsidRPr="00301333"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01333" w:rsidRPr="00301333" w:rsidRDefault="00301333" w:rsidP="0030133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textAlignment w:val="baseline"/>
      </w:pPr>
      <w:r w:rsidRPr="00301333">
        <w:rPr>
          <w:bCs/>
          <w:i/>
        </w:rPr>
        <w:t>«удовлетворительно»</w:t>
      </w:r>
      <w:r w:rsidRPr="00301333"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01333" w:rsidRPr="00301333" w:rsidRDefault="00301333" w:rsidP="00301333">
      <w:pPr>
        <w:pStyle w:val="a5"/>
        <w:tabs>
          <w:tab w:val="left" w:pos="0"/>
          <w:tab w:val="left" w:pos="284"/>
        </w:tabs>
        <w:ind w:left="0" w:firstLine="709"/>
        <w:jc w:val="both"/>
        <w:textAlignment w:val="baseline"/>
      </w:pPr>
      <w:r w:rsidRPr="00301333">
        <w:t xml:space="preserve">Оценка </w:t>
      </w:r>
      <w:r w:rsidRPr="00301333">
        <w:rPr>
          <w:bCs/>
          <w:i/>
        </w:rPr>
        <w:t>«не зачтено»</w:t>
      </w:r>
      <w:r w:rsidRPr="00301333">
        <w:t xml:space="preserve"> выставляется студенту:</w:t>
      </w:r>
    </w:p>
    <w:p w:rsidR="00301333" w:rsidRPr="00301333" w:rsidRDefault="00301333" w:rsidP="0030133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textAlignment w:val="baseline"/>
      </w:pPr>
      <w:r w:rsidRPr="00301333">
        <w:rPr>
          <w:bCs/>
          <w:i/>
        </w:rPr>
        <w:t>«неудовлетворительно»</w:t>
      </w:r>
      <w:r w:rsidRPr="00301333"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01333" w:rsidRPr="00301333" w:rsidRDefault="00301333" w:rsidP="00301333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301333" w:rsidRPr="00301333" w:rsidRDefault="00301333" w:rsidP="00301333">
      <w:pPr>
        <w:pStyle w:val="a3"/>
        <w:tabs>
          <w:tab w:val="left" w:pos="360"/>
        </w:tabs>
        <w:spacing w:line="276" w:lineRule="auto"/>
        <w:ind w:left="0"/>
        <w:jc w:val="center"/>
        <w:rPr>
          <w:b/>
          <w:bCs/>
        </w:rPr>
      </w:pPr>
      <w:r w:rsidRPr="00301333">
        <w:rPr>
          <w:b/>
          <w:bCs/>
        </w:rPr>
        <w:t>Вопросы к устному опросу</w:t>
      </w:r>
    </w:p>
    <w:p w:rsidR="00301333" w:rsidRPr="00301333" w:rsidRDefault="00301333" w:rsidP="00301333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301333" w:rsidRPr="00301333" w:rsidRDefault="00301333" w:rsidP="00301333">
      <w:pPr>
        <w:pStyle w:val="a5"/>
        <w:numPr>
          <w:ilvl w:val="0"/>
          <w:numId w:val="3"/>
        </w:numPr>
        <w:jc w:val="both"/>
      </w:pPr>
      <w:r w:rsidRPr="00301333">
        <w:t xml:space="preserve">Характеристика спортивных и боевых единоборств, отличительные особенности Методика подготовки. 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301333">
        <w:rPr>
          <w:color w:val="000000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301333">
        <w:t xml:space="preserve">и духовно-нравственных </w:t>
      </w:r>
      <w:r w:rsidRPr="00301333">
        <w:rPr>
          <w:color w:val="000000"/>
        </w:rPr>
        <w:t>качеств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color w:val="000000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color w:val="000000"/>
        </w:rPr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color w:val="000000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color w:val="000000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color w:val="000000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color w:val="000000"/>
        </w:rPr>
        <w:t>Роль упражнений спортивной борьбы в комплексном развитии всех физических качеств.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</w:pPr>
      <w:r w:rsidRPr="00301333">
        <w:rPr>
          <w:color w:val="000000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301333">
        <w:t>Особенности организации занятий в зависимости от задач обучения, возраста и уровня подготовки занимающихся.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bCs/>
          <w:color w:val="000000"/>
        </w:rPr>
        <w:lastRenderedPageBreak/>
        <w:t>Анализ различных программ тестирования физической подготовленности занимающихся единоборствам.</w:t>
      </w:r>
    </w:p>
    <w:p w:rsidR="00301333" w:rsidRPr="00301333" w:rsidRDefault="00301333" w:rsidP="00301333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</w:rPr>
      </w:pPr>
      <w:r w:rsidRPr="00301333">
        <w:rPr>
          <w:bCs/>
          <w:color w:val="000000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301333" w:rsidRPr="00301333" w:rsidRDefault="00301333" w:rsidP="00301333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01333" w:rsidRPr="00301333" w:rsidRDefault="00301333" w:rsidP="00301333">
      <w:pPr>
        <w:rPr>
          <w:rFonts w:ascii="Times New Roman" w:hAnsi="Times New Roman" w:cs="Times New Roman"/>
          <w:b/>
          <w:lang w:val="ru-RU"/>
        </w:rPr>
      </w:pPr>
      <w:r w:rsidRPr="00301333">
        <w:rPr>
          <w:rFonts w:ascii="Times New Roman" w:hAnsi="Times New Roman" w:cs="Times New Roman"/>
          <w:b/>
          <w:lang w:val="ru-RU"/>
        </w:rPr>
        <w:t>Критерии оценивания:</w:t>
      </w:r>
    </w:p>
    <w:p w:rsidR="00301333" w:rsidRPr="00301333" w:rsidRDefault="00301333" w:rsidP="00301333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301333" w:rsidRPr="00301333" w:rsidRDefault="00301333" w:rsidP="00301333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301333" w:rsidRPr="00301333" w:rsidRDefault="00301333" w:rsidP="00301333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01333" w:rsidRPr="00301333" w:rsidRDefault="00301333" w:rsidP="00301333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301333" w:rsidRPr="00301333" w:rsidRDefault="00301333" w:rsidP="00301333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301333" w:rsidRPr="00301333" w:rsidRDefault="00301333" w:rsidP="00301333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01333" w:rsidRPr="00301333" w:rsidRDefault="00301333" w:rsidP="00301333">
      <w:pPr>
        <w:ind w:firstLine="180"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301333">
        <w:rPr>
          <w:rFonts w:ascii="Times New Roman" w:hAnsi="Times New Roman" w:cs="Times New Roman"/>
          <w:b/>
          <w:shd w:val="clear" w:color="auto" w:fill="FFFFFF"/>
          <w:lang w:val="ru-RU"/>
        </w:rPr>
        <w:t>Контрольные задания</w:t>
      </w:r>
    </w:p>
    <w:p w:rsidR="00301333" w:rsidRPr="00301333" w:rsidRDefault="00301333" w:rsidP="00301333">
      <w:pPr>
        <w:ind w:firstLine="180"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:rsidR="00301333" w:rsidRPr="00301333" w:rsidRDefault="00301333" w:rsidP="00301333">
      <w:pPr>
        <w:pStyle w:val="a6"/>
        <w:spacing w:line="276" w:lineRule="auto"/>
        <w:jc w:val="both"/>
        <w:rPr>
          <w:bCs/>
        </w:rPr>
      </w:pPr>
      <w:r w:rsidRPr="00301333">
        <w:rPr>
          <w:u w:val="single"/>
        </w:rPr>
        <w:t>Задание № 1.</w:t>
      </w:r>
      <w:r w:rsidRPr="00301333">
        <w:t xml:space="preserve"> Подготовить конспект учебного занятия по единоборствам с направленностью на повышение уровня физической подготовленности </w:t>
      </w:r>
      <w:proofErr w:type="gramStart"/>
      <w:r w:rsidRPr="00301333">
        <w:t>обучающихся</w:t>
      </w:r>
      <w:proofErr w:type="gramEnd"/>
      <w:r w:rsidRPr="00301333">
        <w:t>.</w:t>
      </w:r>
      <w:r w:rsidRPr="00301333">
        <w:rPr>
          <w:bCs/>
        </w:rPr>
        <w:t xml:space="preserve"> Организовать и провести основную часть занятия. Провести самоанализ проведенного занятия.</w:t>
      </w:r>
    </w:p>
    <w:p w:rsidR="00301333" w:rsidRPr="00301333" w:rsidRDefault="00301333" w:rsidP="00301333">
      <w:pPr>
        <w:pStyle w:val="a6"/>
        <w:spacing w:line="276" w:lineRule="auto"/>
        <w:jc w:val="both"/>
      </w:pPr>
      <w:r w:rsidRPr="00301333">
        <w:rPr>
          <w:u w:val="single"/>
        </w:rPr>
        <w:t>Задание № 2.</w:t>
      </w:r>
      <w:r w:rsidRPr="00301333"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301333">
        <w:rPr>
          <w:bCs/>
        </w:rPr>
        <w:t>Организовать и провести основную часть занятия. Провести самоанализ проведенного занятия.</w:t>
      </w:r>
    </w:p>
    <w:p w:rsidR="00301333" w:rsidRPr="00301333" w:rsidRDefault="00301333" w:rsidP="00301333">
      <w:pPr>
        <w:tabs>
          <w:tab w:val="right" w:leader="underscore" w:pos="9639"/>
        </w:tabs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301333" w:rsidRPr="00301333" w:rsidRDefault="00301333" w:rsidP="00301333">
      <w:pPr>
        <w:pStyle w:val="a6"/>
        <w:jc w:val="both"/>
      </w:pPr>
      <w:r w:rsidRPr="00301333">
        <w:rPr>
          <w:b/>
          <w:bCs/>
        </w:rPr>
        <w:t>Критерии оценки:</w:t>
      </w:r>
      <w:r w:rsidRPr="00301333">
        <w:t> </w:t>
      </w:r>
    </w:p>
    <w:p w:rsidR="00301333" w:rsidRPr="00301333" w:rsidRDefault="00301333" w:rsidP="0030133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  <w:r w:rsidRPr="00301333">
        <w:rPr>
          <w:rFonts w:ascii="Times New Roman" w:eastAsiaTheme="minorHAnsi" w:hAnsi="Times New Roman" w:cs="Times New Roman"/>
          <w:lang w:val="ru-RU"/>
        </w:rPr>
        <w:t>Критерии оценивания:</w:t>
      </w:r>
    </w:p>
    <w:p w:rsidR="00301333" w:rsidRPr="00301333" w:rsidRDefault="00301333" w:rsidP="003013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  <w:r w:rsidRPr="00301333">
        <w:rPr>
          <w:rFonts w:ascii="Times New Roman" w:eastAsiaTheme="minorHAnsi" w:hAnsi="Times New Roman" w:cs="Times New Roman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301333" w:rsidRPr="00301333" w:rsidRDefault="00301333" w:rsidP="003013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301333">
        <w:rPr>
          <w:rFonts w:ascii="Times New Roman" w:hAnsi="Times New Roman" w:cs="Times New Roman"/>
          <w:bCs/>
          <w:lang w:val="ru-RU"/>
        </w:rPr>
        <w:t>организация и проведение</w:t>
      </w:r>
      <w:r w:rsidRPr="00301333">
        <w:rPr>
          <w:rFonts w:ascii="Times New Roman" w:hAnsi="Times New Roman" w:cs="Times New Roman"/>
          <w:lang w:val="ru-RU"/>
        </w:rPr>
        <w:t xml:space="preserve"> части занятия проведено грамотно, проведенный самоанализ занятия достаточно полный 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301333">
        <w:rPr>
          <w:rFonts w:ascii="Times New Roman" w:hAnsi="Times New Roman" w:cs="Times New Roman"/>
          <w:bCs/>
          <w:lang w:val="ru-RU"/>
        </w:rPr>
        <w:t>организация и проведение</w:t>
      </w:r>
      <w:r w:rsidRPr="00301333">
        <w:rPr>
          <w:rFonts w:ascii="Times New Roman" w:hAnsi="Times New Roman" w:cs="Times New Roman"/>
          <w:lang w:val="ru-RU"/>
        </w:rPr>
        <w:t xml:space="preserve"> части занятия </w:t>
      </w:r>
      <w:r w:rsidRPr="00301333">
        <w:rPr>
          <w:rFonts w:ascii="Times New Roman" w:hAnsi="Times New Roman" w:cs="Times New Roman"/>
          <w:lang w:val="ru-RU"/>
        </w:rPr>
        <w:lastRenderedPageBreak/>
        <w:t xml:space="preserve">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301333">
        <w:rPr>
          <w:rFonts w:ascii="Times New Roman" w:hAnsi="Times New Roman" w:cs="Times New Roman"/>
          <w:bCs/>
          <w:lang w:val="ru-RU"/>
        </w:rPr>
        <w:t>организация и проведение</w:t>
      </w:r>
      <w:r w:rsidRPr="00301333">
        <w:rPr>
          <w:rFonts w:ascii="Times New Roman" w:hAnsi="Times New Roman" w:cs="Times New Roman"/>
          <w:lang w:val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301333">
        <w:rPr>
          <w:rFonts w:ascii="Times New Roman" w:hAnsi="Times New Roman" w:cs="Times New Roman"/>
          <w:bCs/>
          <w:lang w:val="ru-RU"/>
        </w:rPr>
        <w:t>организация и проведение</w:t>
      </w:r>
      <w:r w:rsidRPr="00301333">
        <w:rPr>
          <w:rFonts w:ascii="Times New Roman" w:hAnsi="Times New Roman" w:cs="Times New Roman"/>
          <w:lang w:val="ru-RU"/>
        </w:rPr>
        <w:t xml:space="preserve"> части занятия не соответствует цели и задачам, проведенный самоанализ занятия не полный. </w:t>
      </w:r>
    </w:p>
    <w:p w:rsidR="00301333" w:rsidRPr="00301333" w:rsidRDefault="00301333" w:rsidP="00301333">
      <w:pPr>
        <w:pStyle w:val="a3"/>
        <w:tabs>
          <w:tab w:val="left" w:pos="360"/>
          <w:tab w:val="left" w:pos="5103"/>
        </w:tabs>
        <w:spacing w:after="0"/>
        <w:ind w:left="1135"/>
        <w:jc w:val="both"/>
        <w:rPr>
          <w:bCs/>
        </w:rPr>
      </w:pPr>
    </w:p>
    <w:p w:rsidR="00301333" w:rsidRPr="00301333" w:rsidRDefault="00301333" w:rsidP="00301333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01333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Контрольное задание</w:t>
      </w:r>
    </w:p>
    <w:p w:rsidR="00301333" w:rsidRPr="00301333" w:rsidRDefault="00301333" w:rsidP="00301333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301333" w:rsidRPr="00301333" w:rsidRDefault="00301333" w:rsidP="00301333">
      <w:pPr>
        <w:pStyle w:val="a6"/>
        <w:spacing w:after="0" w:line="276" w:lineRule="auto"/>
        <w:jc w:val="both"/>
      </w:pPr>
      <w:r w:rsidRPr="00301333">
        <w:rPr>
          <w:u w:val="single"/>
        </w:rPr>
        <w:t>Задание № 3.</w:t>
      </w:r>
      <w:r w:rsidRPr="00301333"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301333" w:rsidRPr="00301333" w:rsidRDefault="00301333" w:rsidP="00301333">
      <w:pPr>
        <w:pStyle w:val="a6"/>
        <w:jc w:val="both"/>
        <w:rPr>
          <w:b/>
          <w:bCs/>
        </w:rPr>
      </w:pPr>
    </w:p>
    <w:p w:rsidR="00301333" w:rsidRPr="00301333" w:rsidRDefault="00301333" w:rsidP="00301333">
      <w:pPr>
        <w:pStyle w:val="a6"/>
        <w:jc w:val="both"/>
      </w:pPr>
      <w:r w:rsidRPr="00301333">
        <w:rPr>
          <w:b/>
          <w:bCs/>
        </w:rPr>
        <w:t>Критерии оценки:</w:t>
      </w:r>
      <w:r w:rsidRPr="00301333">
        <w:t> </w:t>
      </w:r>
    </w:p>
    <w:p w:rsidR="00301333" w:rsidRPr="00301333" w:rsidRDefault="00301333" w:rsidP="0030133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  <w:r w:rsidRPr="00301333">
        <w:rPr>
          <w:rFonts w:ascii="Times New Roman" w:eastAsiaTheme="minorHAnsi" w:hAnsi="Times New Roman" w:cs="Times New Roman"/>
          <w:lang w:val="ru-RU"/>
        </w:rPr>
        <w:t>Критерии оценивания:</w:t>
      </w:r>
    </w:p>
    <w:p w:rsidR="00301333" w:rsidRPr="00301333" w:rsidRDefault="00301333" w:rsidP="003013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  <w:r w:rsidRPr="00301333">
        <w:rPr>
          <w:rFonts w:ascii="Times New Roman" w:eastAsiaTheme="minorHAnsi" w:hAnsi="Times New Roman" w:cs="Times New Roman"/>
          <w:lang w:val="ru-RU"/>
        </w:rPr>
        <w:t xml:space="preserve">Максимальное количество баллов – 20. </w:t>
      </w:r>
    </w:p>
    <w:p w:rsidR="00301333" w:rsidRPr="00301333" w:rsidRDefault="00301333" w:rsidP="003013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</w:p>
    <w:p w:rsidR="00301333" w:rsidRPr="00301333" w:rsidRDefault="00301333" w:rsidP="00301333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301333" w:rsidRPr="00301333" w:rsidRDefault="00301333" w:rsidP="00301333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Хорошо – 11–15 баллов. </w:t>
      </w:r>
      <w:proofErr w:type="gramStart"/>
      <w:r w:rsidRPr="00301333">
        <w:rPr>
          <w:rFonts w:ascii="Times New Roman" w:hAnsi="Times New Roman" w:cs="Times New Roman"/>
          <w:lang w:val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Удовлетворительно – 6–10 баллов. </w:t>
      </w:r>
      <w:proofErr w:type="gramStart"/>
      <w:r w:rsidRPr="00301333">
        <w:rPr>
          <w:rFonts w:ascii="Times New Roman" w:hAnsi="Times New Roman" w:cs="Times New Roman"/>
          <w:lang w:val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301333" w:rsidRPr="00301333" w:rsidRDefault="00301333" w:rsidP="00301333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– Неудовлетворительно – 0–5 баллов. </w:t>
      </w:r>
      <w:proofErr w:type="gramStart"/>
      <w:r w:rsidRPr="00301333">
        <w:rPr>
          <w:rFonts w:ascii="Times New Roman" w:hAnsi="Times New Roman" w:cs="Times New Roman"/>
          <w:lang w:val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301333" w:rsidRPr="00301333" w:rsidRDefault="00301333" w:rsidP="00301333">
      <w:pPr>
        <w:jc w:val="both"/>
        <w:rPr>
          <w:rFonts w:ascii="Times New Roman" w:hAnsi="Times New Roman" w:cs="Times New Roman"/>
          <w:bCs/>
          <w:lang w:val="ru-RU"/>
        </w:rPr>
      </w:pPr>
    </w:p>
    <w:p w:rsidR="00301333" w:rsidRPr="00301333" w:rsidRDefault="00301333" w:rsidP="0030133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013736"/>
      <w:r w:rsidRPr="00301333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01333" w:rsidRPr="00301333" w:rsidRDefault="00301333" w:rsidP="00301333">
      <w:pPr>
        <w:rPr>
          <w:rFonts w:ascii="Times New Roman" w:hAnsi="Times New Roman" w:cs="Times New Roman"/>
          <w:lang w:val="ru-RU"/>
        </w:rPr>
      </w:pP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301333">
        <w:rPr>
          <w:rFonts w:ascii="Times New Roman" w:hAnsi="Times New Roman" w:cs="Times New Roman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01333" w:rsidRPr="00301333" w:rsidRDefault="00301333" w:rsidP="00301333">
      <w:pPr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lang w:val="ru-RU"/>
        </w:rPr>
        <w:tab/>
      </w:r>
      <w:r w:rsidRPr="00301333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301333">
        <w:rPr>
          <w:rFonts w:ascii="Times New Roman" w:hAnsi="Times New Roman" w:cs="Times New Roman"/>
          <w:lang w:val="ru-RU"/>
        </w:rPr>
        <w:t xml:space="preserve"> проводится в форме зачёта.</w:t>
      </w: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01333">
        <w:rPr>
          <w:rFonts w:ascii="Times New Roman" w:hAnsi="Times New Roman" w:cs="Times New Roman"/>
          <w:color w:val="000000"/>
          <w:lang w:val="ru-RU"/>
        </w:rPr>
        <w:t xml:space="preserve">Зачеты </w:t>
      </w:r>
      <w:r w:rsidRPr="00301333">
        <w:rPr>
          <w:rFonts w:ascii="Times New Roman" w:hAnsi="Times New Roman" w:cs="Times New Roman"/>
          <w:iCs/>
          <w:color w:val="000000"/>
          <w:lang w:val="ru-RU"/>
        </w:rPr>
        <w:t xml:space="preserve">являются </w:t>
      </w:r>
      <w:r w:rsidRPr="00301333">
        <w:rPr>
          <w:rFonts w:ascii="Times New Roman" w:hAnsi="Times New Roman" w:cs="Times New Roman"/>
          <w:color w:val="000000"/>
          <w:lang w:val="ru-RU"/>
        </w:rPr>
        <w:t xml:space="preserve">формой </w:t>
      </w:r>
      <w:r w:rsidRPr="00301333">
        <w:rPr>
          <w:rFonts w:ascii="Times New Roman" w:hAnsi="Times New Roman" w:cs="Times New Roman"/>
          <w:iCs/>
          <w:color w:val="000000"/>
          <w:lang w:val="ru-RU"/>
        </w:rPr>
        <w:t xml:space="preserve">проверки усвоения </w:t>
      </w:r>
      <w:r w:rsidRPr="00301333">
        <w:rPr>
          <w:rFonts w:ascii="Times New Roman" w:hAnsi="Times New Roman" w:cs="Times New Roman"/>
          <w:color w:val="000000"/>
          <w:lang w:val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333">
        <w:rPr>
          <w:rFonts w:ascii="Times New Roman" w:hAnsi="Times New Roman" w:cs="Times New Roman"/>
          <w:color w:val="000000"/>
          <w:lang w:val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301333" w:rsidRPr="00301333" w:rsidRDefault="00301333" w:rsidP="00301333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  <w:lang w:val="ru-RU"/>
        </w:rPr>
      </w:pPr>
      <w:r w:rsidRPr="00301333">
        <w:rPr>
          <w:rFonts w:ascii="Times New Roman" w:hAnsi="Times New Roman" w:cs="Times New Roman"/>
          <w:lang w:val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01333" w:rsidRPr="00301333" w:rsidRDefault="00301333" w:rsidP="00301333">
      <w:pPr>
        <w:ind w:firstLine="708"/>
        <w:jc w:val="both"/>
        <w:rPr>
          <w:i/>
          <w:color w:val="808080" w:themeColor="background1" w:themeShade="80"/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Default="00301333"/>
    <w:p w:rsidR="00301333" w:rsidRPr="00301333" w:rsidRDefault="00301333" w:rsidP="00301333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301333" w:rsidRPr="00301333" w:rsidRDefault="00301333" w:rsidP="00301333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333" w:rsidRPr="00301333" w:rsidRDefault="00301333" w:rsidP="0030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301333" w:rsidRPr="00301333" w:rsidRDefault="00301333" w:rsidP="00301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301333" w:rsidRPr="00301333" w:rsidRDefault="00301333" w:rsidP="0030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301333" w:rsidRPr="00301333" w:rsidRDefault="00301333" w:rsidP="003013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301333" w:rsidRPr="00301333" w:rsidRDefault="00301333" w:rsidP="003013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301333" w:rsidRPr="00301333" w:rsidRDefault="00301333" w:rsidP="00301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301333" w:rsidRPr="00301333" w:rsidRDefault="00301333" w:rsidP="0030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301333" w:rsidRPr="00301333" w:rsidRDefault="00301333" w:rsidP="00301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301333" w:rsidRPr="00301333" w:rsidRDefault="00301333" w:rsidP="003013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301333" w:rsidRPr="00301333" w:rsidRDefault="00301333" w:rsidP="003013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301333" w:rsidRPr="00301333" w:rsidRDefault="00301333" w:rsidP="003013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301333" w:rsidRPr="00301333" w:rsidRDefault="00301333" w:rsidP="003013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301333" w:rsidRPr="00301333" w:rsidRDefault="00301333" w:rsidP="00301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301333" w:rsidRPr="00301333" w:rsidRDefault="00301333" w:rsidP="00301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301333" w:rsidRPr="00301333" w:rsidRDefault="00301333" w:rsidP="0030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0133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30133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30133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301333" w:rsidRPr="00301333" w:rsidRDefault="00301333" w:rsidP="00301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301333" w:rsidRPr="00301333" w:rsidRDefault="00301333" w:rsidP="00301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01333" w:rsidRPr="00301333" w:rsidRDefault="00301333" w:rsidP="003013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301333" w:rsidRPr="00301333" w:rsidRDefault="00301333" w:rsidP="003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333" w:rsidRPr="00301333" w:rsidRDefault="00301333" w:rsidP="00301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301333" w:rsidRPr="00301333" w:rsidRDefault="00301333" w:rsidP="00301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301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301333" w:rsidRPr="00301333" w:rsidRDefault="00301333" w:rsidP="00301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301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301333" w:rsidRPr="00301333" w:rsidRDefault="00301333" w:rsidP="0030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301333" w:rsidRPr="00301333" w:rsidRDefault="00301333" w:rsidP="0030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301333" w:rsidRPr="00301333" w:rsidRDefault="00301333" w:rsidP="0030133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333" w:rsidRPr="00301333" w:rsidRDefault="00301333" w:rsidP="003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333" w:rsidRPr="00301333" w:rsidRDefault="00301333" w:rsidP="0030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333" w:rsidRPr="00301333" w:rsidRDefault="00301333">
      <w:pPr>
        <w:rPr>
          <w:lang w:val="ru-RU"/>
        </w:rPr>
      </w:pPr>
      <w:bookmarkStart w:id="4" w:name="_GoBack"/>
      <w:bookmarkEnd w:id="4"/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p w:rsidR="00301333" w:rsidRPr="00301333" w:rsidRDefault="00301333">
      <w:pPr>
        <w:rPr>
          <w:lang w:val="ru-RU"/>
        </w:rPr>
      </w:pPr>
    </w:p>
    <w:sectPr w:rsidR="00301333" w:rsidRPr="00301333" w:rsidSect="003F02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333"/>
    <w:rsid w:val="003F02E0"/>
    <w:rsid w:val="00C810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0"/>
  </w:style>
  <w:style w:type="paragraph" w:styleId="1">
    <w:name w:val="heading 1"/>
    <w:basedOn w:val="a"/>
    <w:next w:val="a"/>
    <w:link w:val="10"/>
    <w:qFormat/>
    <w:rsid w:val="003013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301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301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13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01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0133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0133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301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3013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2021-2022_44_03_05_37-20-2-ФСПZS_plx_Единоборства народов мира</dc:title>
  <dc:creator>FastReport.NET</dc:creator>
  <cp:lastModifiedBy>Ирина</cp:lastModifiedBy>
  <cp:revision>3</cp:revision>
  <dcterms:created xsi:type="dcterms:W3CDTF">2022-10-17T08:08:00Z</dcterms:created>
  <dcterms:modified xsi:type="dcterms:W3CDTF">2022-10-17T20:00:00Z</dcterms:modified>
</cp:coreProperties>
</file>