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2C2AFC" w:rsidRPr="00F7059B">
        <w:trPr>
          <w:trHeight w:hRule="exact" w:val="2083"/>
        </w:trPr>
        <w:tc>
          <w:tcPr>
            <w:tcW w:w="10788" w:type="dxa"/>
            <w:gridSpan w:val="2"/>
            <w:shd w:val="clear" w:color="000000" w:fill="FFFFFF"/>
            <w:tcMar>
              <w:left w:w="34" w:type="dxa"/>
              <w:right w:w="34" w:type="dxa"/>
            </w:tcMar>
          </w:tcPr>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Министерство науки и высшего образования Российской Федерации</w:t>
            </w:r>
          </w:p>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2C2AFC" w:rsidRPr="00F7059B" w:rsidRDefault="002C2AFC">
            <w:pPr>
              <w:spacing w:after="0" w:line="240" w:lineRule="auto"/>
              <w:jc w:val="center"/>
              <w:rPr>
                <w:sz w:val="28"/>
                <w:szCs w:val="28"/>
                <w:lang w:val="ru-RU"/>
              </w:rPr>
            </w:pPr>
          </w:p>
        </w:tc>
      </w:tr>
      <w:tr w:rsidR="002C2AFC">
        <w:trPr>
          <w:trHeight w:hRule="exact" w:val="805"/>
        </w:trPr>
        <w:tc>
          <w:tcPr>
            <w:tcW w:w="6110" w:type="dxa"/>
            <w:shd w:val="clear" w:color="000000" w:fill="FFFFFF"/>
            <w:tcMar>
              <w:left w:w="34" w:type="dxa"/>
              <w:right w:w="34" w:type="dxa"/>
            </w:tcMar>
          </w:tcPr>
          <w:p w:rsidR="002C2AFC" w:rsidRPr="00F7059B" w:rsidRDefault="002C2AFC">
            <w:pPr>
              <w:rPr>
                <w:lang w:val="ru-RU"/>
              </w:rPr>
            </w:pPr>
          </w:p>
        </w:tc>
        <w:tc>
          <w:tcPr>
            <w:tcW w:w="4692" w:type="dxa"/>
            <w:vMerge w:val="restart"/>
            <w:shd w:val="clear" w:color="000000" w:fill="FFFFFF"/>
            <w:tcMar>
              <w:left w:w="34" w:type="dxa"/>
              <w:right w:w="34" w:type="dxa"/>
            </w:tcMar>
          </w:tcPr>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УТВЕРЖДАЮ</w:t>
            </w:r>
          </w:p>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Директор Таганрогского института имени А.П. Чехова (филиала)</w:t>
            </w:r>
          </w:p>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РГЭУ (РИНХ)</w:t>
            </w:r>
          </w:p>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_____________ Голобородько А.Ю.</w:t>
            </w:r>
          </w:p>
          <w:p w:rsidR="002C2AFC" w:rsidRDefault="003F074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C2AFC">
        <w:trPr>
          <w:trHeight w:hRule="exact" w:val="1139"/>
        </w:trPr>
        <w:tc>
          <w:tcPr>
            <w:tcW w:w="6096" w:type="dxa"/>
          </w:tcPr>
          <w:p w:rsidR="002C2AFC" w:rsidRDefault="002C2AFC"/>
        </w:tc>
        <w:tc>
          <w:tcPr>
            <w:tcW w:w="4692" w:type="dxa"/>
            <w:vMerge/>
            <w:shd w:val="clear" w:color="000000" w:fill="FFFFFF"/>
            <w:tcMar>
              <w:left w:w="34" w:type="dxa"/>
              <w:right w:w="34" w:type="dxa"/>
            </w:tcMar>
          </w:tcPr>
          <w:p w:rsidR="002C2AFC" w:rsidRDefault="002C2AFC"/>
        </w:tc>
      </w:tr>
      <w:tr w:rsidR="002C2AFC">
        <w:trPr>
          <w:trHeight w:hRule="exact" w:val="1666"/>
        </w:trPr>
        <w:tc>
          <w:tcPr>
            <w:tcW w:w="6096" w:type="dxa"/>
          </w:tcPr>
          <w:p w:rsidR="002C2AFC" w:rsidRDefault="002C2AFC"/>
        </w:tc>
        <w:tc>
          <w:tcPr>
            <w:tcW w:w="4679" w:type="dxa"/>
          </w:tcPr>
          <w:p w:rsidR="002C2AFC" w:rsidRDefault="002C2AFC"/>
        </w:tc>
      </w:tr>
      <w:tr w:rsidR="002C2AFC">
        <w:trPr>
          <w:trHeight w:hRule="exact" w:val="1111"/>
        </w:trPr>
        <w:tc>
          <w:tcPr>
            <w:tcW w:w="10788" w:type="dxa"/>
            <w:gridSpan w:val="2"/>
            <w:shd w:val="clear" w:color="000000" w:fill="FFFFFF"/>
            <w:tcMar>
              <w:left w:w="34" w:type="dxa"/>
              <w:right w:w="34" w:type="dxa"/>
            </w:tcMar>
          </w:tcPr>
          <w:p w:rsidR="002C2AFC" w:rsidRDefault="003F0746">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rsidR="002C2AFC" w:rsidRDefault="003F0746">
            <w:pPr>
              <w:spacing w:after="0" w:line="240" w:lineRule="auto"/>
              <w:jc w:val="center"/>
              <w:rPr>
                <w:sz w:val="28"/>
                <w:szCs w:val="28"/>
              </w:rPr>
            </w:pPr>
            <w:r>
              <w:rPr>
                <w:rFonts w:ascii="Times New Roman" w:hAnsi="Times New Roman" w:cs="Times New Roman"/>
                <w:b/>
                <w:color w:val="000000"/>
                <w:sz w:val="28"/>
                <w:szCs w:val="28"/>
              </w:rPr>
              <w:t>Биохимия</w:t>
            </w:r>
          </w:p>
        </w:tc>
      </w:tr>
      <w:tr w:rsidR="002C2AFC">
        <w:trPr>
          <w:trHeight w:hRule="exact" w:val="972"/>
        </w:trPr>
        <w:tc>
          <w:tcPr>
            <w:tcW w:w="6096" w:type="dxa"/>
          </w:tcPr>
          <w:p w:rsidR="002C2AFC" w:rsidRDefault="002C2AFC"/>
        </w:tc>
        <w:tc>
          <w:tcPr>
            <w:tcW w:w="4679" w:type="dxa"/>
          </w:tcPr>
          <w:p w:rsidR="002C2AFC" w:rsidRDefault="002C2AFC"/>
        </w:tc>
      </w:tr>
      <w:tr w:rsidR="002C2AFC" w:rsidRPr="00F7059B">
        <w:trPr>
          <w:trHeight w:hRule="exact" w:val="995"/>
        </w:trPr>
        <w:tc>
          <w:tcPr>
            <w:tcW w:w="10788" w:type="dxa"/>
            <w:gridSpan w:val="2"/>
            <w:shd w:val="clear" w:color="000000" w:fill="FFFFFF"/>
            <w:tcMar>
              <w:left w:w="34" w:type="dxa"/>
              <w:right w:w="34" w:type="dxa"/>
            </w:tcMar>
          </w:tcPr>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2C2AFC" w:rsidRPr="00F7059B" w:rsidRDefault="003F0746">
            <w:pPr>
              <w:spacing w:after="0" w:line="240" w:lineRule="auto"/>
              <w:jc w:val="center"/>
              <w:rPr>
                <w:sz w:val="28"/>
                <w:szCs w:val="28"/>
                <w:lang w:val="ru-RU"/>
              </w:rPr>
            </w:pPr>
            <w:r w:rsidRPr="00F7059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2C2AFC" w:rsidRPr="00F7059B">
        <w:trPr>
          <w:trHeight w:hRule="exact" w:val="3699"/>
        </w:trPr>
        <w:tc>
          <w:tcPr>
            <w:tcW w:w="6096" w:type="dxa"/>
          </w:tcPr>
          <w:p w:rsidR="002C2AFC" w:rsidRPr="00F7059B" w:rsidRDefault="002C2AFC">
            <w:pPr>
              <w:rPr>
                <w:lang w:val="ru-RU"/>
              </w:rPr>
            </w:pPr>
          </w:p>
        </w:tc>
        <w:tc>
          <w:tcPr>
            <w:tcW w:w="4679" w:type="dxa"/>
          </w:tcPr>
          <w:p w:rsidR="002C2AFC" w:rsidRPr="00F7059B" w:rsidRDefault="002C2AFC">
            <w:pPr>
              <w:rPr>
                <w:lang w:val="ru-RU"/>
              </w:rPr>
            </w:pPr>
          </w:p>
        </w:tc>
      </w:tr>
      <w:tr w:rsidR="002C2AFC">
        <w:trPr>
          <w:trHeight w:hRule="exact" w:val="694"/>
        </w:trPr>
        <w:tc>
          <w:tcPr>
            <w:tcW w:w="10788" w:type="dxa"/>
            <w:gridSpan w:val="2"/>
            <w:shd w:val="clear" w:color="000000" w:fill="FFFFFF"/>
            <w:tcMar>
              <w:left w:w="34" w:type="dxa"/>
              <w:right w:w="34" w:type="dxa"/>
            </w:tcMar>
          </w:tcPr>
          <w:p w:rsidR="002C2AFC" w:rsidRDefault="003F0746">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2C2AFC">
        <w:trPr>
          <w:trHeight w:hRule="exact" w:val="694"/>
        </w:trPr>
        <w:tc>
          <w:tcPr>
            <w:tcW w:w="6096" w:type="dxa"/>
          </w:tcPr>
          <w:p w:rsidR="002C2AFC" w:rsidRDefault="002C2AFC"/>
        </w:tc>
        <w:tc>
          <w:tcPr>
            <w:tcW w:w="4679" w:type="dxa"/>
          </w:tcPr>
          <w:p w:rsidR="002C2AFC" w:rsidRDefault="002C2AFC"/>
        </w:tc>
      </w:tr>
      <w:tr w:rsidR="002C2AFC">
        <w:trPr>
          <w:trHeight w:hRule="exact" w:val="694"/>
        </w:trPr>
        <w:tc>
          <w:tcPr>
            <w:tcW w:w="10788" w:type="dxa"/>
            <w:gridSpan w:val="2"/>
            <w:shd w:val="clear" w:color="000000" w:fill="FFFFFF"/>
            <w:tcMar>
              <w:left w:w="34" w:type="dxa"/>
              <w:right w:w="34" w:type="dxa"/>
            </w:tcMar>
          </w:tcPr>
          <w:p w:rsidR="002C2AFC" w:rsidRDefault="003F0746">
            <w:pPr>
              <w:spacing w:after="0" w:line="240" w:lineRule="auto"/>
              <w:jc w:val="center"/>
              <w:rPr>
                <w:sz w:val="28"/>
                <w:szCs w:val="28"/>
              </w:rPr>
            </w:pPr>
            <w:r>
              <w:rPr>
                <w:rFonts w:ascii="Times New Roman" w:hAnsi="Times New Roman" w:cs="Times New Roman"/>
                <w:color w:val="000000"/>
                <w:sz w:val="28"/>
                <w:szCs w:val="28"/>
              </w:rPr>
              <w:t>Квалификация</w:t>
            </w:r>
          </w:p>
          <w:p w:rsidR="002C2AFC" w:rsidRDefault="003F0746">
            <w:pPr>
              <w:spacing w:after="0" w:line="240" w:lineRule="auto"/>
              <w:jc w:val="center"/>
              <w:rPr>
                <w:sz w:val="28"/>
                <w:szCs w:val="28"/>
              </w:rPr>
            </w:pPr>
            <w:r>
              <w:rPr>
                <w:rFonts w:ascii="Times New Roman" w:hAnsi="Times New Roman" w:cs="Times New Roman"/>
                <w:color w:val="000000"/>
                <w:sz w:val="28"/>
                <w:szCs w:val="28"/>
              </w:rPr>
              <w:t>Бакалавр</w:t>
            </w:r>
          </w:p>
        </w:tc>
      </w:tr>
    </w:tbl>
    <w:p w:rsidR="002C2AFC" w:rsidRDefault="003F0746">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2C2AFC">
        <w:trPr>
          <w:trHeight w:hRule="exact" w:val="555"/>
        </w:trPr>
        <w:tc>
          <w:tcPr>
            <w:tcW w:w="4692" w:type="dxa"/>
            <w:gridSpan w:val="8"/>
            <w:shd w:val="clear" w:color="C0C0C0" w:fill="FFFFFF"/>
            <w:tcMar>
              <w:left w:w="34" w:type="dxa"/>
              <w:right w:w="34" w:type="dxa"/>
            </w:tcMar>
          </w:tcPr>
          <w:p w:rsidR="002C2AFC" w:rsidRDefault="003F0746">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2C2AFC" w:rsidRDefault="002C2AFC"/>
        </w:tc>
        <w:tc>
          <w:tcPr>
            <w:tcW w:w="3828" w:type="dxa"/>
          </w:tcPr>
          <w:p w:rsidR="002C2AFC" w:rsidRDefault="002C2AFC"/>
        </w:tc>
        <w:tc>
          <w:tcPr>
            <w:tcW w:w="1007" w:type="dxa"/>
            <w:gridSpan w:val="2"/>
            <w:shd w:val="clear" w:color="C0C0C0" w:fill="FFFFFF"/>
            <w:tcMar>
              <w:left w:w="34" w:type="dxa"/>
              <w:right w:w="34" w:type="dxa"/>
            </w:tcMar>
          </w:tcPr>
          <w:p w:rsidR="002C2AFC" w:rsidRDefault="003F0746">
            <w:pPr>
              <w:spacing w:after="0" w:line="240" w:lineRule="auto"/>
              <w:jc w:val="right"/>
              <w:rPr>
                <w:sz w:val="16"/>
                <w:szCs w:val="16"/>
              </w:rPr>
            </w:pPr>
            <w:r>
              <w:rPr>
                <w:rFonts w:ascii="Times New Roman" w:hAnsi="Times New Roman" w:cs="Times New Roman"/>
                <w:color w:val="C0C0C0"/>
                <w:sz w:val="16"/>
                <w:szCs w:val="16"/>
              </w:rPr>
              <w:t>стр. 2</w:t>
            </w:r>
          </w:p>
        </w:tc>
      </w:tr>
      <w:tr w:rsidR="002C2AFC">
        <w:trPr>
          <w:trHeight w:hRule="exact" w:val="277"/>
        </w:trPr>
        <w:tc>
          <w:tcPr>
            <w:tcW w:w="1560" w:type="dxa"/>
          </w:tcPr>
          <w:p w:rsidR="002C2AFC" w:rsidRDefault="002C2AFC"/>
        </w:tc>
        <w:tc>
          <w:tcPr>
            <w:tcW w:w="285" w:type="dxa"/>
          </w:tcPr>
          <w:p w:rsidR="002C2AFC" w:rsidRDefault="002C2AFC"/>
        </w:tc>
        <w:tc>
          <w:tcPr>
            <w:tcW w:w="697" w:type="dxa"/>
          </w:tcPr>
          <w:p w:rsidR="002C2AFC" w:rsidRDefault="002C2AFC"/>
        </w:tc>
        <w:tc>
          <w:tcPr>
            <w:tcW w:w="442" w:type="dxa"/>
          </w:tcPr>
          <w:p w:rsidR="002C2AFC" w:rsidRDefault="002C2AFC"/>
        </w:tc>
        <w:tc>
          <w:tcPr>
            <w:tcW w:w="442" w:type="dxa"/>
          </w:tcPr>
          <w:p w:rsidR="002C2AFC" w:rsidRDefault="002C2AFC"/>
        </w:tc>
        <w:tc>
          <w:tcPr>
            <w:tcW w:w="442" w:type="dxa"/>
          </w:tcPr>
          <w:p w:rsidR="002C2AFC" w:rsidRDefault="002C2AFC"/>
        </w:tc>
        <w:tc>
          <w:tcPr>
            <w:tcW w:w="499" w:type="dxa"/>
          </w:tcPr>
          <w:p w:rsidR="002C2AFC" w:rsidRDefault="002C2AFC"/>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7"/>
        </w:trPr>
        <w:tc>
          <w:tcPr>
            <w:tcW w:w="1432" w:type="dxa"/>
            <w:shd w:val="clear" w:color="000000" w:fill="FFFFFF"/>
            <w:tcMar>
              <w:left w:w="34" w:type="dxa"/>
              <w:right w:w="34" w:type="dxa"/>
            </w:tcMar>
          </w:tcPr>
          <w:p w:rsidR="002C2AFC" w:rsidRDefault="003F0746">
            <w:pPr>
              <w:spacing w:after="0" w:line="240" w:lineRule="auto"/>
            </w:pPr>
            <w:r>
              <w:rPr>
                <w:rFonts w:ascii="Times New Roman" w:hAnsi="Times New Roman" w:cs="Times New Roman"/>
                <w:color w:val="000000"/>
              </w:rPr>
              <w:t>КАФЕДРА</w:t>
            </w:r>
          </w:p>
        </w:tc>
        <w:tc>
          <w:tcPr>
            <w:tcW w:w="285" w:type="dxa"/>
          </w:tcPr>
          <w:p w:rsidR="002C2AFC" w:rsidRDefault="002C2AFC"/>
        </w:tc>
        <w:tc>
          <w:tcPr>
            <w:tcW w:w="8661" w:type="dxa"/>
            <w:gridSpan w:val="9"/>
            <w:shd w:val="clear" w:color="000000" w:fill="FFFFFF"/>
            <w:tcMar>
              <w:left w:w="34" w:type="dxa"/>
              <w:right w:w="34" w:type="dxa"/>
            </w:tcMar>
          </w:tcPr>
          <w:p w:rsidR="002C2AFC" w:rsidRDefault="003F0746">
            <w:pPr>
              <w:spacing w:after="0" w:line="240" w:lineRule="auto"/>
            </w:pPr>
            <w:r>
              <w:rPr>
                <w:rFonts w:ascii="Times New Roman" w:hAnsi="Times New Roman" w:cs="Times New Roman"/>
                <w:b/>
                <w:color w:val="000000"/>
              </w:rPr>
              <w:t>физической культуры</w:t>
            </w:r>
          </w:p>
        </w:tc>
        <w:tc>
          <w:tcPr>
            <w:tcW w:w="285" w:type="dxa"/>
          </w:tcPr>
          <w:p w:rsidR="002C2AFC" w:rsidRDefault="002C2AFC"/>
        </w:tc>
      </w:tr>
      <w:tr w:rsidR="002C2AFC">
        <w:trPr>
          <w:trHeight w:hRule="exact" w:val="277"/>
        </w:trPr>
        <w:tc>
          <w:tcPr>
            <w:tcW w:w="1560" w:type="dxa"/>
          </w:tcPr>
          <w:p w:rsidR="002C2AFC" w:rsidRDefault="002C2AFC"/>
        </w:tc>
        <w:tc>
          <w:tcPr>
            <w:tcW w:w="285" w:type="dxa"/>
          </w:tcPr>
          <w:p w:rsidR="002C2AFC" w:rsidRDefault="002C2AFC"/>
        </w:tc>
        <w:tc>
          <w:tcPr>
            <w:tcW w:w="697" w:type="dxa"/>
          </w:tcPr>
          <w:p w:rsidR="002C2AFC" w:rsidRDefault="002C2AFC"/>
        </w:tc>
        <w:tc>
          <w:tcPr>
            <w:tcW w:w="442" w:type="dxa"/>
          </w:tcPr>
          <w:p w:rsidR="002C2AFC" w:rsidRDefault="002C2AFC"/>
        </w:tc>
        <w:tc>
          <w:tcPr>
            <w:tcW w:w="442" w:type="dxa"/>
          </w:tcPr>
          <w:p w:rsidR="002C2AFC" w:rsidRDefault="002C2AFC"/>
        </w:tc>
        <w:tc>
          <w:tcPr>
            <w:tcW w:w="442" w:type="dxa"/>
          </w:tcPr>
          <w:p w:rsidR="002C2AFC" w:rsidRDefault="002C2AFC"/>
        </w:tc>
        <w:tc>
          <w:tcPr>
            <w:tcW w:w="499" w:type="dxa"/>
          </w:tcPr>
          <w:p w:rsidR="002C2AFC" w:rsidRDefault="002C2AFC"/>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rsidRPr="00F7059B">
        <w:trPr>
          <w:trHeight w:hRule="exact" w:val="279"/>
        </w:trPr>
        <w:tc>
          <w:tcPr>
            <w:tcW w:w="4233" w:type="dxa"/>
            <w:gridSpan w:val="7"/>
            <w:shd w:val="clear" w:color="000000" w:fill="FFFFFF"/>
            <w:tcMar>
              <w:left w:w="34" w:type="dxa"/>
              <w:right w:w="34" w:type="dxa"/>
            </w:tcMa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2C2AFC" w:rsidRPr="00F7059B" w:rsidRDefault="002C2AFC">
            <w:pPr>
              <w:rPr>
                <w:lang w:val="ru-RU"/>
              </w:rPr>
            </w:pPr>
          </w:p>
        </w:tc>
        <w:tc>
          <w:tcPr>
            <w:tcW w:w="1277" w:type="dxa"/>
          </w:tcPr>
          <w:p w:rsidR="002C2AFC" w:rsidRPr="00F7059B" w:rsidRDefault="002C2AFC">
            <w:pPr>
              <w:rPr>
                <w:lang w:val="ru-RU"/>
              </w:rPr>
            </w:pPr>
          </w:p>
        </w:tc>
        <w:tc>
          <w:tcPr>
            <w:tcW w:w="3828" w:type="dxa"/>
          </w:tcPr>
          <w:p w:rsidR="002C2AFC" w:rsidRPr="00F7059B" w:rsidRDefault="002C2AFC">
            <w:pPr>
              <w:rPr>
                <w:lang w:val="ru-RU"/>
              </w:rPr>
            </w:pPr>
          </w:p>
        </w:tc>
        <w:tc>
          <w:tcPr>
            <w:tcW w:w="710" w:type="dxa"/>
          </w:tcPr>
          <w:p w:rsidR="002C2AFC" w:rsidRPr="00F7059B" w:rsidRDefault="002C2AFC">
            <w:pPr>
              <w:rPr>
                <w:lang w:val="ru-RU"/>
              </w:rPr>
            </w:pPr>
          </w:p>
        </w:tc>
        <w:tc>
          <w:tcPr>
            <w:tcW w:w="285" w:type="dxa"/>
          </w:tcPr>
          <w:p w:rsidR="002C2AFC" w:rsidRPr="00F7059B" w:rsidRDefault="002C2AFC">
            <w:pPr>
              <w:rPr>
                <w:lang w:val="ru-RU"/>
              </w:rPr>
            </w:pPr>
          </w:p>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2C2AFC"/>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6</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94</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4</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108</w:t>
            </w:r>
          </w:p>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955"/>
        </w:trPr>
        <w:tc>
          <w:tcPr>
            <w:tcW w:w="1560" w:type="dxa"/>
          </w:tcPr>
          <w:p w:rsidR="002C2AFC" w:rsidRDefault="002C2AFC"/>
        </w:tc>
        <w:tc>
          <w:tcPr>
            <w:tcW w:w="285" w:type="dxa"/>
          </w:tcPr>
          <w:p w:rsidR="002C2AFC" w:rsidRDefault="002C2AFC"/>
        </w:tc>
        <w:tc>
          <w:tcPr>
            <w:tcW w:w="697" w:type="dxa"/>
          </w:tcPr>
          <w:p w:rsidR="002C2AFC" w:rsidRDefault="002C2AFC"/>
        </w:tc>
        <w:tc>
          <w:tcPr>
            <w:tcW w:w="442" w:type="dxa"/>
          </w:tcPr>
          <w:p w:rsidR="002C2AFC" w:rsidRDefault="002C2AFC"/>
        </w:tc>
        <w:tc>
          <w:tcPr>
            <w:tcW w:w="442" w:type="dxa"/>
          </w:tcPr>
          <w:p w:rsidR="002C2AFC" w:rsidRDefault="002C2AFC"/>
        </w:tc>
        <w:tc>
          <w:tcPr>
            <w:tcW w:w="442" w:type="dxa"/>
          </w:tcPr>
          <w:p w:rsidR="002C2AFC" w:rsidRDefault="002C2AFC"/>
        </w:tc>
        <w:tc>
          <w:tcPr>
            <w:tcW w:w="499" w:type="dxa"/>
          </w:tcPr>
          <w:p w:rsidR="002C2AFC" w:rsidRDefault="002C2AFC"/>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7"/>
        </w:trPr>
        <w:tc>
          <w:tcPr>
            <w:tcW w:w="5826" w:type="dxa"/>
            <w:gridSpan w:val="9"/>
            <w:shd w:val="clear" w:color="000000" w:fill="FFFFFF"/>
            <w:tcMar>
              <w:left w:w="34" w:type="dxa"/>
              <w:right w:w="34" w:type="dxa"/>
            </w:tcMar>
          </w:tcPr>
          <w:p w:rsidR="002C2AFC" w:rsidRDefault="003F0746">
            <w:pPr>
              <w:spacing w:after="0" w:line="240" w:lineRule="auto"/>
            </w:pPr>
            <w:r>
              <w:rPr>
                <w:rFonts w:ascii="Times New Roman" w:hAnsi="Times New Roman" w:cs="Times New Roman"/>
                <w:b/>
                <w:color w:val="000000"/>
              </w:rPr>
              <w:t>ОСНОВАНИЕ</w:t>
            </w:r>
          </w:p>
        </w:tc>
        <w:tc>
          <w:tcPr>
            <w:tcW w:w="3828" w:type="dxa"/>
          </w:tcPr>
          <w:p w:rsidR="002C2AFC" w:rsidRDefault="002C2AFC"/>
        </w:tc>
        <w:tc>
          <w:tcPr>
            <w:tcW w:w="710" w:type="dxa"/>
          </w:tcPr>
          <w:p w:rsidR="002C2AFC" w:rsidRDefault="002C2AFC"/>
        </w:tc>
        <w:tc>
          <w:tcPr>
            <w:tcW w:w="285" w:type="dxa"/>
          </w:tcPr>
          <w:p w:rsidR="002C2AFC" w:rsidRDefault="002C2AFC"/>
        </w:tc>
      </w:tr>
      <w:tr w:rsidR="002C2AFC">
        <w:trPr>
          <w:trHeight w:hRule="exact" w:val="277"/>
        </w:trPr>
        <w:tc>
          <w:tcPr>
            <w:tcW w:w="1560" w:type="dxa"/>
          </w:tcPr>
          <w:p w:rsidR="002C2AFC" w:rsidRDefault="002C2AFC"/>
        </w:tc>
        <w:tc>
          <w:tcPr>
            <w:tcW w:w="285" w:type="dxa"/>
          </w:tcPr>
          <w:p w:rsidR="002C2AFC" w:rsidRDefault="002C2AFC"/>
        </w:tc>
        <w:tc>
          <w:tcPr>
            <w:tcW w:w="697" w:type="dxa"/>
          </w:tcPr>
          <w:p w:rsidR="002C2AFC" w:rsidRDefault="002C2AFC"/>
        </w:tc>
        <w:tc>
          <w:tcPr>
            <w:tcW w:w="442" w:type="dxa"/>
          </w:tcPr>
          <w:p w:rsidR="002C2AFC" w:rsidRDefault="002C2AFC"/>
        </w:tc>
        <w:tc>
          <w:tcPr>
            <w:tcW w:w="442" w:type="dxa"/>
          </w:tcPr>
          <w:p w:rsidR="002C2AFC" w:rsidRDefault="002C2AFC"/>
        </w:tc>
        <w:tc>
          <w:tcPr>
            <w:tcW w:w="442" w:type="dxa"/>
          </w:tcPr>
          <w:p w:rsidR="002C2AFC" w:rsidRDefault="002C2AFC"/>
        </w:tc>
        <w:tc>
          <w:tcPr>
            <w:tcW w:w="499" w:type="dxa"/>
          </w:tcPr>
          <w:p w:rsidR="002C2AFC" w:rsidRDefault="002C2AFC"/>
        </w:tc>
        <w:tc>
          <w:tcPr>
            <w:tcW w:w="318" w:type="dxa"/>
          </w:tcPr>
          <w:p w:rsidR="002C2AFC" w:rsidRDefault="002C2AFC"/>
        </w:tc>
        <w:tc>
          <w:tcPr>
            <w:tcW w:w="1277" w:type="dxa"/>
          </w:tcPr>
          <w:p w:rsidR="002C2AFC" w:rsidRDefault="002C2AFC"/>
        </w:tc>
        <w:tc>
          <w:tcPr>
            <w:tcW w:w="3828" w:type="dxa"/>
          </w:tcPr>
          <w:p w:rsidR="002C2AFC" w:rsidRDefault="002C2AFC"/>
        </w:tc>
        <w:tc>
          <w:tcPr>
            <w:tcW w:w="710" w:type="dxa"/>
          </w:tcPr>
          <w:p w:rsidR="002C2AFC" w:rsidRDefault="002C2AFC"/>
        </w:tc>
        <w:tc>
          <w:tcPr>
            <w:tcW w:w="285" w:type="dxa"/>
          </w:tcPr>
          <w:p w:rsidR="002C2AFC" w:rsidRDefault="002C2AFC"/>
        </w:tc>
      </w:tr>
      <w:tr w:rsidR="002C2AFC" w:rsidRPr="00F7059B">
        <w:trPr>
          <w:trHeight w:hRule="exact" w:val="4584"/>
        </w:trPr>
        <w:tc>
          <w:tcPr>
            <w:tcW w:w="10646" w:type="dxa"/>
            <w:gridSpan w:val="12"/>
            <w:shd w:val="clear" w:color="000000" w:fill="FFFFFF"/>
            <w:tcMar>
              <w:left w:w="34" w:type="dxa"/>
              <w:right w:w="34" w:type="dxa"/>
            </w:tcMar>
          </w:tcPr>
          <w:p w:rsidR="002C2AFC" w:rsidRPr="00F7059B" w:rsidRDefault="003F0746">
            <w:pPr>
              <w:spacing w:after="0" w:line="240" w:lineRule="auto"/>
              <w:rPr>
                <w:lang w:val="ru-RU"/>
              </w:rPr>
            </w:pPr>
            <w:r w:rsidRPr="00F7059B">
              <w:rPr>
                <w:rFonts w:ascii="Times New Roman" w:hAnsi="Times New Roman" w:cs="Times New Roman"/>
                <w:color w:val="000000"/>
                <w:lang w:val="ru-RU"/>
              </w:rPr>
              <w:t>Учебный план утвержден учёным советом вуза от 30.08.2021 протокол № 1.</w:t>
            </w:r>
          </w:p>
          <w:p w:rsidR="002C2AFC" w:rsidRPr="00F7059B" w:rsidRDefault="002C2AFC">
            <w:pPr>
              <w:spacing w:after="0" w:line="240" w:lineRule="auto"/>
              <w:rPr>
                <w:lang w:val="ru-RU"/>
              </w:rPr>
            </w:pPr>
          </w:p>
          <w:p w:rsidR="002C2AFC" w:rsidRPr="00F7059B" w:rsidRDefault="002C2AFC">
            <w:pPr>
              <w:spacing w:after="0" w:line="240" w:lineRule="auto"/>
              <w:rPr>
                <w:lang w:val="ru-RU"/>
              </w:rPr>
            </w:pPr>
          </w:p>
          <w:p w:rsidR="002C2AFC" w:rsidRPr="00F7059B" w:rsidRDefault="003F0746">
            <w:pPr>
              <w:spacing w:after="0" w:line="240" w:lineRule="auto"/>
              <w:rPr>
                <w:lang w:val="ru-RU"/>
              </w:rPr>
            </w:pPr>
            <w:r w:rsidRPr="00F7059B">
              <w:rPr>
                <w:rFonts w:ascii="Times New Roman" w:hAnsi="Times New Roman" w:cs="Times New Roman"/>
                <w:color w:val="000000"/>
                <w:lang w:val="ru-RU"/>
              </w:rPr>
              <w:t>Программу составил(и): канд. техн. наук, Доц., Хало Павел Владимирович _________________</w:t>
            </w:r>
          </w:p>
          <w:p w:rsidR="002C2AFC" w:rsidRPr="00F7059B" w:rsidRDefault="002C2AFC">
            <w:pPr>
              <w:spacing w:after="0" w:line="240" w:lineRule="auto"/>
              <w:rPr>
                <w:lang w:val="ru-RU"/>
              </w:rPr>
            </w:pPr>
          </w:p>
          <w:p w:rsidR="002C2AFC" w:rsidRPr="00F7059B" w:rsidRDefault="003F0746">
            <w:pPr>
              <w:spacing w:after="0" w:line="240" w:lineRule="auto"/>
              <w:rPr>
                <w:lang w:val="ru-RU"/>
              </w:rPr>
            </w:pPr>
            <w:r w:rsidRPr="00F7059B">
              <w:rPr>
                <w:rFonts w:ascii="Times New Roman" w:hAnsi="Times New Roman" w:cs="Times New Roman"/>
                <w:color w:val="000000"/>
                <w:lang w:val="ru-RU"/>
              </w:rPr>
              <w:t>Зав. кафедрой: Кибенко Е. И. _________________</w:t>
            </w:r>
          </w:p>
        </w:tc>
      </w:tr>
    </w:tbl>
    <w:p w:rsidR="002C2AFC" w:rsidRPr="00F7059B" w:rsidRDefault="003F0746">
      <w:pPr>
        <w:rPr>
          <w:sz w:val="0"/>
          <w:szCs w:val="0"/>
          <w:lang w:val="ru-RU"/>
        </w:rPr>
      </w:pPr>
      <w:r w:rsidRPr="00F7059B">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2C2AFC">
        <w:trPr>
          <w:trHeight w:hRule="exact" w:val="416"/>
        </w:trPr>
        <w:tc>
          <w:tcPr>
            <w:tcW w:w="4692" w:type="dxa"/>
            <w:gridSpan w:val="3"/>
            <w:shd w:val="clear" w:color="C0C0C0" w:fill="FFFFFF"/>
            <w:tcMar>
              <w:left w:w="34" w:type="dxa"/>
              <w:right w:w="34" w:type="dxa"/>
            </w:tcMar>
          </w:tcPr>
          <w:p w:rsidR="002C2AFC" w:rsidRDefault="003F0746">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C2AFC" w:rsidRDefault="002C2AFC"/>
        </w:tc>
        <w:tc>
          <w:tcPr>
            <w:tcW w:w="993" w:type="dxa"/>
          </w:tcPr>
          <w:p w:rsidR="002C2AFC" w:rsidRDefault="002C2AFC"/>
        </w:tc>
        <w:tc>
          <w:tcPr>
            <w:tcW w:w="710" w:type="dxa"/>
          </w:tcPr>
          <w:p w:rsidR="002C2AFC" w:rsidRDefault="002C2AFC"/>
        </w:tc>
        <w:tc>
          <w:tcPr>
            <w:tcW w:w="1135" w:type="dxa"/>
          </w:tcPr>
          <w:p w:rsidR="002C2AFC" w:rsidRDefault="002C2AFC"/>
        </w:tc>
        <w:tc>
          <w:tcPr>
            <w:tcW w:w="284" w:type="dxa"/>
          </w:tcPr>
          <w:p w:rsidR="002C2AFC" w:rsidRDefault="002C2AFC"/>
        </w:tc>
        <w:tc>
          <w:tcPr>
            <w:tcW w:w="1007" w:type="dxa"/>
            <w:shd w:val="clear" w:color="C0C0C0" w:fill="FFFFFF"/>
            <w:tcMar>
              <w:left w:w="34" w:type="dxa"/>
              <w:right w:w="34" w:type="dxa"/>
            </w:tcMar>
          </w:tcPr>
          <w:p w:rsidR="002C2AFC" w:rsidRDefault="003F0746">
            <w:pPr>
              <w:spacing w:after="0" w:line="240" w:lineRule="auto"/>
              <w:jc w:val="right"/>
              <w:rPr>
                <w:sz w:val="16"/>
                <w:szCs w:val="16"/>
              </w:rPr>
            </w:pPr>
            <w:r>
              <w:rPr>
                <w:rFonts w:ascii="Times New Roman" w:hAnsi="Times New Roman" w:cs="Times New Roman"/>
                <w:color w:val="C0C0C0"/>
                <w:sz w:val="16"/>
                <w:szCs w:val="16"/>
              </w:rPr>
              <w:t>стр. 3</w:t>
            </w:r>
          </w:p>
        </w:tc>
      </w:tr>
      <w:tr w:rsidR="002C2AFC">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AFC" w:rsidRDefault="003F074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C2AFC" w:rsidRPr="00F7059B">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формирование у будущих педагогов по физической культуре теоретические знания в области биохимии, обеспечивающие необходимый уровень теоретических и методологических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tc>
      </w:tr>
      <w:tr w:rsidR="002C2AFC" w:rsidRPr="00F7059B">
        <w:trPr>
          <w:trHeight w:hRule="exact" w:val="277"/>
        </w:trPr>
        <w:tc>
          <w:tcPr>
            <w:tcW w:w="766" w:type="dxa"/>
          </w:tcPr>
          <w:p w:rsidR="002C2AFC" w:rsidRPr="00F7059B" w:rsidRDefault="002C2AFC">
            <w:pPr>
              <w:rPr>
                <w:lang w:val="ru-RU"/>
              </w:rPr>
            </w:pPr>
          </w:p>
        </w:tc>
        <w:tc>
          <w:tcPr>
            <w:tcW w:w="228" w:type="dxa"/>
          </w:tcPr>
          <w:p w:rsidR="002C2AFC" w:rsidRPr="00F7059B" w:rsidRDefault="002C2AFC">
            <w:pPr>
              <w:rPr>
                <w:lang w:val="ru-RU"/>
              </w:rPr>
            </w:pPr>
          </w:p>
        </w:tc>
        <w:tc>
          <w:tcPr>
            <w:tcW w:w="3687" w:type="dxa"/>
          </w:tcPr>
          <w:p w:rsidR="002C2AFC" w:rsidRPr="00F7059B" w:rsidRDefault="002C2AFC">
            <w:pPr>
              <w:rPr>
                <w:lang w:val="ru-RU"/>
              </w:rPr>
            </w:pPr>
          </w:p>
        </w:tc>
        <w:tc>
          <w:tcPr>
            <w:tcW w:w="1985" w:type="dxa"/>
          </w:tcPr>
          <w:p w:rsidR="002C2AFC" w:rsidRPr="00F7059B" w:rsidRDefault="002C2AFC">
            <w:pPr>
              <w:rPr>
                <w:lang w:val="ru-RU"/>
              </w:rPr>
            </w:pPr>
          </w:p>
        </w:tc>
        <w:tc>
          <w:tcPr>
            <w:tcW w:w="993" w:type="dxa"/>
          </w:tcPr>
          <w:p w:rsidR="002C2AFC" w:rsidRPr="00F7059B" w:rsidRDefault="002C2AFC">
            <w:pPr>
              <w:rPr>
                <w:lang w:val="ru-RU"/>
              </w:rPr>
            </w:pPr>
          </w:p>
        </w:tc>
        <w:tc>
          <w:tcPr>
            <w:tcW w:w="710" w:type="dxa"/>
          </w:tcPr>
          <w:p w:rsidR="002C2AFC" w:rsidRPr="00F7059B" w:rsidRDefault="002C2AFC">
            <w:pPr>
              <w:rPr>
                <w:lang w:val="ru-RU"/>
              </w:rPr>
            </w:pPr>
          </w:p>
        </w:tc>
        <w:tc>
          <w:tcPr>
            <w:tcW w:w="1135" w:type="dxa"/>
          </w:tcPr>
          <w:p w:rsidR="002C2AFC" w:rsidRPr="00F7059B" w:rsidRDefault="002C2AFC">
            <w:pPr>
              <w:rPr>
                <w:lang w:val="ru-RU"/>
              </w:rPr>
            </w:pPr>
          </w:p>
        </w:tc>
        <w:tc>
          <w:tcPr>
            <w:tcW w:w="284" w:type="dxa"/>
          </w:tcPr>
          <w:p w:rsidR="002C2AFC" w:rsidRPr="00F7059B" w:rsidRDefault="002C2AFC">
            <w:pPr>
              <w:rPr>
                <w:lang w:val="ru-RU"/>
              </w:rPr>
            </w:pPr>
          </w:p>
        </w:tc>
        <w:tc>
          <w:tcPr>
            <w:tcW w:w="993" w:type="dxa"/>
          </w:tcPr>
          <w:p w:rsidR="002C2AFC" w:rsidRPr="00F7059B" w:rsidRDefault="002C2AFC">
            <w:pPr>
              <w:rPr>
                <w:lang w:val="ru-RU"/>
              </w:rPr>
            </w:pPr>
          </w:p>
        </w:tc>
      </w:tr>
      <w:tr w:rsidR="002C2AFC" w:rsidRPr="00F7059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2. ТРЕБОВАНИЯ К РЕЗУЛЬТАТАМ ОСВОЕНИЯ ДИСЦИПЛИНЫ</w:t>
            </w:r>
          </w:p>
        </w:tc>
      </w:tr>
      <w:tr w:rsidR="002C2AFC" w:rsidRPr="00F7059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2C2AFC" w:rsidRPr="00F705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2C2AFC" w:rsidRPr="00F705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2C2AFC" w:rsidRPr="00F705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2C2AFC" w:rsidRPr="00F705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2C2AFC" w:rsidRPr="00F7059B">
        <w:trPr>
          <w:trHeight w:hRule="exact" w:val="277"/>
        </w:trPr>
        <w:tc>
          <w:tcPr>
            <w:tcW w:w="766" w:type="dxa"/>
          </w:tcPr>
          <w:p w:rsidR="002C2AFC" w:rsidRPr="00F7059B" w:rsidRDefault="002C2AFC">
            <w:pPr>
              <w:rPr>
                <w:lang w:val="ru-RU"/>
              </w:rPr>
            </w:pPr>
          </w:p>
        </w:tc>
        <w:tc>
          <w:tcPr>
            <w:tcW w:w="228" w:type="dxa"/>
          </w:tcPr>
          <w:p w:rsidR="002C2AFC" w:rsidRPr="00F7059B" w:rsidRDefault="002C2AFC">
            <w:pPr>
              <w:rPr>
                <w:lang w:val="ru-RU"/>
              </w:rPr>
            </w:pPr>
          </w:p>
        </w:tc>
        <w:tc>
          <w:tcPr>
            <w:tcW w:w="3687" w:type="dxa"/>
          </w:tcPr>
          <w:p w:rsidR="002C2AFC" w:rsidRPr="00F7059B" w:rsidRDefault="002C2AFC">
            <w:pPr>
              <w:rPr>
                <w:lang w:val="ru-RU"/>
              </w:rPr>
            </w:pPr>
          </w:p>
        </w:tc>
        <w:tc>
          <w:tcPr>
            <w:tcW w:w="1985" w:type="dxa"/>
          </w:tcPr>
          <w:p w:rsidR="002C2AFC" w:rsidRPr="00F7059B" w:rsidRDefault="002C2AFC">
            <w:pPr>
              <w:rPr>
                <w:lang w:val="ru-RU"/>
              </w:rPr>
            </w:pPr>
          </w:p>
        </w:tc>
        <w:tc>
          <w:tcPr>
            <w:tcW w:w="993" w:type="dxa"/>
          </w:tcPr>
          <w:p w:rsidR="002C2AFC" w:rsidRPr="00F7059B" w:rsidRDefault="002C2AFC">
            <w:pPr>
              <w:rPr>
                <w:lang w:val="ru-RU"/>
              </w:rPr>
            </w:pPr>
          </w:p>
        </w:tc>
        <w:tc>
          <w:tcPr>
            <w:tcW w:w="710" w:type="dxa"/>
          </w:tcPr>
          <w:p w:rsidR="002C2AFC" w:rsidRPr="00F7059B" w:rsidRDefault="002C2AFC">
            <w:pPr>
              <w:rPr>
                <w:lang w:val="ru-RU"/>
              </w:rPr>
            </w:pPr>
          </w:p>
        </w:tc>
        <w:tc>
          <w:tcPr>
            <w:tcW w:w="1135" w:type="dxa"/>
          </w:tcPr>
          <w:p w:rsidR="002C2AFC" w:rsidRPr="00F7059B" w:rsidRDefault="002C2AFC">
            <w:pPr>
              <w:rPr>
                <w:lang w:val="ru-RU"/>
              </w:rPr>
            </w:pPr>
          </w:p>
        </w:tc>
        <w:tc>
          <w:tcPr>
            <w:tcW w:w="284" w:type="dxa"/>
          </w:tcPr>
          <w:p w:rsidR="002C2AFC" w:rsidRPr="00F7059B" w:rsidRDefault="002C2AFC">
            <w:pPr>
              <w:rPr>
                <w:lang w:val="ru-RU"/>
              </w:rPr>
            </w:pPr>
          </w:p>
        </w:tc>
        <w:tc>
          <w:tcPr>
            <w:tcW w:w="993" w:type="dxa"/>
          </w:tcPr>
          <w:p w:rsidR="002C2AFC" w:rsidRPr="00F7059B" w:rsidRDefault="002C2AFC">
            <w:pPr>
              <w:rPr>
                <w:lang w:val="ru-RU"/>
              </w:rPr>
            </w:pPr>
          </w:p>
        </w:tc>
      </w:tr>
      <w:tr w:rsidR="002C2AFC" w:rsidRPr="00F7059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В результате освоения дисциплины обучающийся должен:</w:t>
            </w:r>
          </w:p>
        </w:tc>
      </w:tr>
      <w:tr w:rsidR="002C2AF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rPr>
                <w:sz w:val="19"/>
                <w:szCs w:val="19"/>
              </w:rPr>
            </w:pPr>
            <w:r>
              <w:rPr>
                <w:rFonts w:ascii="Times New Roman" w:hAnsi="Times New Roman" w:cs="Times New Roman"/>
                <w:b/>
                <w:color w:val="000000"/>
                <w:sz w:val="19"/>
                <w:szCs w:val="19"/>
              </w:rPr>
              <w:t>Знать:</w:t>
            </w:r>
          </w:p>
        </w:tc>
      </w:tr>
      <w:tr w:rsidR="002C2AFC" w:rsidRPr="00F7059B">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особенности использования биохимических основ функционирования организма для оптимизации работоспособности; биохимические характеристики тренированного организма.</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правила составления биохимических уравнений;</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владеть биохимической терминологией</w:t>
            </w:r>
          </w:p>
        </w:tc>
      </w:tr>
      <w:tr w:rsidR="002C2AF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rPr>
                <w:sz w:val="19"/>
                <w:szCs w:val="19"/>
              </w:rPr>
            </w:pPr>
            <w:r>
              <w:rPr>
                <w:rFonts w:ascii="Times New Roman" w:hAnsi="Times New Roman" w:cs="Times New Roman"/>
                <w:b/>
                <w:color w:val="000000"/>
                <w:sz w:val="19"/>
                <w:szCs w:val="19"/>
              </w:rPr>
              <w:t>Уметь:</w:t>
            </w:r>
          </w:p>
        </w:tc>
      </w:tr>
      <w:tr w:rsidR="002C2AFC">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подбирать индивидуальный биохимический режим функционирования организма для совершенствования профессионально-прикладной физической подготовленности. (ОПК-6);</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общаться, вести гармонический диалог и добиваться успеха в процессе коммуникации (ПК-4);</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организовать учебный процесс с учетом биохимических основ режимов чередования физических нагрузок и отдыха; использовать интернет ресурс с целью повышения личного уровня знаний в области биохимии физической культуры и спорта;</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 с помощью графических средств отобразить биохимические процессы, протекающие в организме. </w:t>
            </w:r>
            <w:r>
              <w:rPr>
                <w:rFonts w:ascii="Times New Roman" w:hAnsi="Times New Roman" w:cs="Times New Roman"/>
                <w:color w:val="000000"/>
                <w:sz w:val="19"/>
                <w:szCs w:val="19"/>
              </w:rPr>
              <w:t>(СК-4).</w:t>
            </w:r>
          </w:p>
        </w:tc>
      </w:tr>
      <w:tr w:rsidR="002C2AF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AFC" w:rsidRDefault="003F0746">
            <w:pPr>
              <w:spacing w:after="0" w:line="240" w:lineRule="auto"/>
              <w:rPr>
                <w:sz w:val="19"/>
                <w:szCs w:val="19"/>
              </w:rPr>
            </w:pPr>
            <w:r>
              <w:rPr>
                <w:rFonts w:ascii="Times New Roman" w:hAnsi="Times New Roman" w:cs="Times New Roman"/>
                <w:b/>
                <w:color w:val="000000"/>
                <w:sz w:val="19"/>
                <w:szCs w:val="19"/>
              </w:rPr>
              <w:t>Владеть:</w:t>
            </w:r>
          </w:p>
        </w:tc>
      </w:tr>
      <w:tr w:rsidR="002C2AFC" w:rsidRPr="00F7059B">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использования различных биохимических компонентов, с учетом индивидуальных биохимических характеристик организма, для совершенствования профессионально значимых качеств. (ОПК-6);</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коммуникативными навыками, способами установления контактов и поддержания взаимодействия, обеспечивающими успешную. (ПК-4);</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 способами ориентации в профессиональных источниках информации в области биохимии физической культуре и спорта; способами осуществления психолого-педагогической поддержки и сопровождения занятий по физической культуре и спорту с учетом знания биохимических основ функционирования организма (СК-4).</w:t>
            </w:r>
          </w:p>
        </w:tc>
      </w:tr>
      <w:tr w:rsidR="002C2AFC" w:rsidRPr="00F7059B">
        <w:trPr>
          <w:trHeight w:hRule="exact" w:val="277"/>
        </w:trPr>
        <w:tc>
          <w:tcPr>
            <w:tcW w:w="766" w:type="dxa"/>
          </w:tcPr>
          <w:p w:rsidR="002C2AFC" w:rsidRPr="00F7059B" w:rsidRDefault="002C2AFC">
            <w:pPr>
              <w:rPr>
                <w:lang w:val="ru-RU"/>
              </w:rPr>
            </w:pPr>
          </w:p>
        </w:tc>
        <w:tc>
          <w:tcPr>
            <w:tcW w:w="228" w:type="dxa"/>
          </w:tcPr>
          <w:p w:rsidR="002C2AFC" w:rsidRPr="00F7059B" w:rsidRDefault="002C2AFC">
            <w:pPr>
              <w:rPr>
                <w:lang w:val="ru-RU"/>
              </w:rPr>
            </w:pPr>
          </w:p>
        </w:tc>
        <w:tc>
          <w:tcPr>
            <w:tcW w:w="3687" w:type="dxa"/>
          </w:tcPr>
          <w:p w:rsidR="002C2AFC" w:rsidRPr="00F7059B" w:rsidRDefault="002C2AFC">
            <w:pPr>
              <w:rPr>
                <w:lang w:val="ru-RU"/>
              </w:rPr>
            </w:pPr>
          </w:p>
        </w:tc>
        <w:tc>
          <w:tcPr>
            <w:tcW w:w="1985" w:type="dxa"/>
          </w:tcPr>
          <w:p w:rsidR="002C2AFC" w:rsidRPr="00F7059B" w:rsidRDefault="002C2AFC">
            <w:pPr>
              <w:rPr>
                <w:lang w:val="ru-RU"/>
              </w:rPr>
            </w:pPr>
          </w:p>
        </w:tc>
        <w:tc>
          <w:tcPr>
            <w:tcW w:w="993" w:type="dxa"/>
          </w:tcPr>
          <w:p w:rsidR="002C2AFC" w:rsidRPr="00F7059B" w:rsidRDefault="002C2AFC">
            <w:pPr>
              <w:rPr>
                <w:lang w:val="ru-RU"/>
              </w:rPr>
            </w:pPr>
          </w:p>
        </w:tc>
        <w:tc>
          <w:tcPr>
            <w:tcW w:w="710" w:type="dxa"/>
          </w:tcPr>
          <w:p w:rsidR="002C2AFC" w:rsidRPr="00F7059B" w:rsidRDefault="002C2AFC">
            <w:pPr>
              <w:rPr>
                <w:lang w:val="ru-RU"/>
              </w:rPr>
            </w:pPr>
          </w:p>
        </w:tc>
        <w:tc>
          <w:tcPr>
            <w:tcW w:w="1135" w:type="dxa"/>
          </w:tcPr>
          <w:p w:rsidR="002C2AFC" w:rsidRPr="00F7059B" w:rsidRDefault="002C2AFC">
            <w:pPr>
              <w:rPr>
                <w:lang w:val="ru-RU"/>
              </w:rPr>
            </w:pPr>
          </w:p>
        </w:tc>
        <w:tc>
          <w:tcPr>
            <w:tcW w:w="284" w:type="dxa"/>
          </w:tcPr>
          <w:p w:rsidR="002C2AFC" w:rsidRPr="00F7059B" w:rsidRDefault="002C2AFC">
            <w:pPr>
              <w:rPr>
                <w:lang w:val="ru-RU"/>
              </w:rPr>
            </w:pPr>
          </w:p>
        </w:tc>
        <w:tc>
          <w:tcPr>
            <w:tcW w:w="993" w:type="dxa"/>
          </w:tcPr>
          <w:p w:rsidR="002C2AFC" w:rsidRPr="00F7059B" w:rsidRDefault="002C2AFC">
            <w:pPr>
              <w:rPr>
                <w:lang w:val="ru-RU"/>
              </w:rPr>
            </w:pPr>
          </w:p>
        </w:tc>
      </w:tr>
      <w:tr w:rsidR="002C2AFC">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AFC" w:rsidRDefault="003F074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C2AF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Компетен-</w:t>
            </w:r>
          </w:p>
          <w:p w:rsidR="002C2AFC" w:rsidRDefault="003F074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2C2AFC" w:rsidRPr="00F7059B">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b/>
                <w:color w:val="000000"/>
                <w:sz w:val="19"/>
                <w:szCs w:val="19"/>
                <w:lang w:val="ru-RU"/>
              </w:rPr>
              <w:t>Раздел 1. Модуль  «Химический состав организма человека »</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r>
      <w:tr w:rsidR="002C2AFC">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«Введение. Вода. Свойства и биологические функции. Микро- и макроэлементы»</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Биохимия как учебная дисциплина. Химический состав организма человека. Вода. </w:t>
            </w:r>
            <w:r>
              <w:rPr>
                <w:rFonts w:ascii="Times New Roman" w:hAnsi="Times New Roman" w:cs="Times New Roman"/>
                <w:color w:val="000000"/>
                <w:sz w:val="19"/>
                <w:szCs w:val="19"/>
              </w:rPr>
              <w:t>Свойства и биологические функции. Микро- и макроэлементы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r w:rsidR="002C2AFC">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«Введение. Вода. Свойства и биологические функции. Микро- и макроэлементы»</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Биохимия как учебная дисциплина. Химический состав организма человека. Вода. </w:t>
            </w:r>
            <w:r>
              <w:rPr>
                <w:rFonts w:ascii="Times New Roman" w:hAnsi="Times New Roman" w:cs="Times New Roman"/>
                <w:color w:val="000000"/>
                <w:sz w:val="19"/>
                <w:szCs w:val="19"/>
              </w:rPr>
              <w:t>Свойства и биологические функции. Микро- и макроэлементы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r w:rsidR="002C2AFC">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«Белки»</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Белки - строение, свойства, классификация. Образование белков из аминокислот. Строение аминокислот. </w:t>
            </w:r>
            <w:r>
              <w:rPr>
                <w:rFonts w:ascii="Times New Roman" w:hAnsi="Times New Roman" w:cs="Times New Roman"/>
                <w:color w:val="000000"/>
                <w:sz w:val="19"/>
                <w:szCs w:val="19"/>
              </w:rPr>
              <w:t>Роль белков в организме человека.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bl>
    <w:p w:rsidR="002C2AFC" w:rsidRDefault="003F0746">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6"/>
        <w:gridCol w:w="283"/>
        <w:gridCol w:w="1006"/>
      </w:tblGrid>
      <w:tr w:rsidR="002C2AFC">
        <w:trPr>
          <w:trHeight w:hRule="exact" w:val="416"/>
        </w:trPr>
        <w:tc>
          <w:tcPr>
            <w:tcW w:w="4692" w:type="dxa"/>
            <w:gridSpan w:val="2"/>
            <w:shd w:val="clear" w:color="C0C0C0" w:fill="FFFFFF"/>
            <w:tcMar>
              <w:left w:w="34" w:type="dxa"/>
              <w:right w:w="34" w:type="dxa"/>
            </w:tcMar>
          </w:tcPr>
          <w:p w:rsidR="002C2AFC" w:rsidRDefault="003F0746">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C2AFC" w:rsidRDefault="002C2AFC"/>
        </w:tc>
        <w:tc>
          <w:tcPr>
            <w:tcW w:w="993" w:type="dxa"/>
          </w:tcPr>
          <w:p w:rsidR="002C2AFC" w:rsidRDefault="002C2AFC"/>
        </w:tc>
        <w:tc>
          <w:tcPr>
            <w:tcW w:w="710" w:type="dxa"/>
          </w:tcPr>
          <w:p w:rsidR="002C2AFC" w:rsidRDefault="002C2AFC"/>
        </w:tc>
        <w:tc>
          <w:tcPr>
            <w:tcW w:w="1135" w:type="dxa"/>
          </w:tcPr>
          <w:p w:rsidR="002C2AFC" w:rsidRDefault="002C2AFC"/>
        </w:tc>
        <w:tc>
          <w:tcPr>
            <w:tcW w:w="284" w:type="dxa"/>
          </w:tcPr>
          <w:p w:rsidR="002C2AFC" w:rsidRDefault="002C2AFC"/>
        </w:tc>
        <w:tc>
          <w:tcPr>
            <w:tcW w:w="1007" w:type="dxa"/>
            <w:shd w:val="clear" w:color="C0C0C0" w:fill="FFFFFF"/>
            <w:tcMar>
              <w:left w:w="34" w:type="dxa"/>
              <w:right w:w="34" w:type="dxa"/>
            </w:tcMar>
          </w:tcPr>
          <w:p w:rsidR="002C2AFC" w:rsidRDefault="003F0746">
            <w:pPr>
              <w:spacing w:after="0" w:line="240" w:lineRule="auto"/>
              <w:jc w:val="right"/>
              <w:rPr>
                <w:sz w:val="16"/>
                <w:szCs w:val="16"/>
              </w:rPr>
            </w:pPr>
            <w:r>
              <w:rPr>
                <w:rFonts w:ascii="Times New Roman" w:hAnsi="Times New Roman" w:cs="Times New Roman"/>
                <w:color w:val="C0C0C0"/>
                <w:sz w:val="16"/>
                <w:szCs w:val="16"/>
              </w:rPr>
              <w:t>стр. 4</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«Белки»</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Белки - строение, свойства, классификация. Образование белков из аминокислот. Строение аминокислот. </w:t>
            </w:r>
            <w:r>
              <w:rPr>
                <w:rFonts w:ascii="Times New Roman" w:hAnsi="Times New Roman" w:cs="Times New Roman"/>
                <w:color w:val="000000"/>
                <w:sz w:val="19"/>
                <w:szCs w:val="19"/>
              </w:rPr>
              <w:t>Роль белков в организме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r w:rsidR="002C2AF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«Углеводы»</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Углеводы - строение, свойства, классификация. Роль углеводов в физкультурно-спортивной деятельности.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«Липиды»</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Липиды - строение, свойства, классификация. Жиры. жирные кислоты, липоиды. Классификация жирных кислот. </w:t>
            </w:r>
            <w:r>
              <w:rPr>
                <w:rFonts w:ascii="Times New Roman" w:hAnsi="Times New Roman" w:cs="Times New Roman"/>
                <w:color w:val="000000"/>
                <w:sz w:val="19"/>
                <w:szCs w:val="19"/>
              </w:rPr>
              <w:t>Роль липидов в организме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r w:rsidR="002C2AF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«Витамины»</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Витамины - строение, свойства, классификация. Роль витаминов в физкультурно-спортивной деятельности.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«Нуклеотиды»</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Нуклеотиды - строение, свойства, классификация. Образование нуклеотидов. Азотистые основания. Макроэргическая связь. </w:t>
            </w:r>
            <w:r>
              <w:rPr>
                <w:rFonts w:ascii="Times New Roman" w:hAnsi="Times New Roman" w:cs="Times New Roman"/>
                <w:color w:val="000000"/>
                <w:sz w:val="19"/>
                <w:szCs w:val="19"/>
              </w:rPr>
              <w:t>Роль нуклеотидов в организме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w:t>
            </w:r>
          </w:p>
        </w:tc>
      </w:tr>
      <w:tr w:rsidR="002C2AFC" w:rsidRPr="00F7059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b/>
                <w:color w:val="000000"/>
                <w:sz w:val="19"/>
                <w:szCs w:val="19"/>
                <w:lang w:val="ru-RU"/>
              </w:rPr>
              <w:t>Раздел 2. Модуль «Биохимические особенности 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2C2AFC">
            <w:pPr>
              <w:rPr>
                <w:lang w:val="ru-RU"/>
              </w:rPr>
            </w:pPr>
          </w:p>
        </w:tc>
      </w:tr>
      <w:tr w:rsidR="002C2AF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«Энергетический обмен в организме.»</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Источники энергии для мышечных сокращений. Роль кислорода в метаболизме. Макроэргические молекулы. </w:t>
            </w:r>
            <w:r>
              <w:rPr>
                <w:rFonts w:ascii="Times New Roman" w:hAnsi="Times New Roman" w:cs="Times New Roman"/>
                <w:color w:val="000000"/>
                <w:sz w:val="19"/>
                <w:szCs w:val="19"/>
              </w:rPr>
              <w:t>Цикл Кребса.</w:t>
            </w:r>
          </w:p>
          <w:p w:rsidR="002C2AFC" w:rsidRDefault="002C2AFC">
            <w:pPr>
              <w:spacing w:after="0" w:line="240" w:lineRule="auto"/>
              <w:rPr>
                <w:sz w:val="19"/>
                <w:szCs w:val="19"/>
              </w:rPr>
            </w:pPr>
          </w:p>
          <w:p w:rsidR="002C2AFC" w:rsidRDefault="003F0746">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Л2.5 Л2.6</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«Энергетический обмен в организме.»</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Источники энергии для мышечных сокращений. Роль кислорода в метаболизме. Макроэргические молекулы. </w:t>
            </w:r>
            <w:r>
              <w:rPr>
                <w:rFonts w:ascii="Times New Roman" w:hAnsi="Times New Roman" w:cs="Times New Roman"/>
                <w:color w:val="000000"/>
                <w:sz w:val="19"/>
                <w:szCs w:val="19"/>
              </w:rPr>
              <w:t>Цикл Кребса.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Л2.6</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«Общий метаболизм организма.»</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Обмен веществ. Характеристики катаболизма и анаболизма. Клеточные структуры и их роль в обмене веществ. </w:t>
            </w:r>
            <w:r>
              <w:rPr>
                <w:rFonts w:ascii="Times New Roman" w:hAnsi="Times New Roman" w:cs="Times New Roman"/>
                <w:color w:val="000000"/>
                <w:sz w:val="19"/>
                <w:szCs w:val="19"/>
              </w:rPr>
              <w:t>Регуляция обмена веществ.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Л2.6</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«Общий метаболизм организма.»</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Обмен веществ. Характеристики катаболизма и анаболизма. Клеточные структуры и их роль в обмене веществ. </w:t>
            </w:r>
            <w:r>
              <w:rPr>
                <w:rFonts w:ascii="Times New Roman" w:hAnsi="Times New Roman" w:cs="Times New Roman"/>
                <w:color w:val="000000"/>
                <w:sz w:val="19"/>
                <w:szCs w:val="19"/>
              </w:rPr>
              <w:t>Регуляция обмена веществ.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Л2.5</w:t>
            </w:r>
          </w:p>
        </w:tc>
      </w:tr>
      <w:tr w:rsidR="002C2AF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«Минеральный обмен в организме»</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Обмен воды и минеральных веществ. Распределение минеральных веществ в организме. Водный баланс и его изменение при мышечной деятельности. Минеральные вещества и их роль в организме. </w:t>
            </w:r>
            <w:r>
              <w:rPr>
                <w:rFonts w:ascii="Times New Roman" w:hAnsi="Times New Roman" w:cs="Times New Roman"/>
                <w:color w:val="000000"/>
                <w:sz w:val="19"/>
                <w:szCs w:val="19"/>
              </w:rPr>
              <w:t>Потребность человека в минеральных веществах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Л2.6</w:t>
            </w:r>
          </w:p>
        </w:tc>
      </w:tr>
      <w:tr w:rsidR="002C2AF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«Минеральный обмен в организме»</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Обмен воды и минеральных веществ. Распределение минеральных веществ в организме. Водный баланс и его изменение при мышечной деятельности. Минеральные вещества и их роль в организме. </w:t>
            </w:r>
            <w:r>
              <w:rPr>
                <w:rFonts w:ascii="Times New Roman" w:hAnsi="Times New Roman" w:cs="Times New Roman"/>
                <w:color w:val="000000"/>
                <w:sz w:val="19"/>
                <w:szCs w:val="19"/>
              </w:rPr>
              <w:t>Потребность человека в минеральных веществах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Л2.5</w:t>
            </w:r>
          </w:p>
        </w:tc>
      </w:tr>
      <w:tr w:rsidR="002C2AF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«Биохимия сокращения и расслабления мышц»</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Строение и химический состав мышц. Классификация мышечных волокон. Молекулярные механизмы мышечного сокращения и расслабления. </w:t>
            </w:r>
            <w:r>
              <w:rPr>
                <w:rFonts w:ascii="Times New Roman" w:hAnsi="Times New Roman" w:cs="Times New Roman"/>
                <w:color w:val="000000"/>
                <w:sz w:val="19"/>
                <w:szCs w:val="19"/>
              </w:rPr>
              <w:t>Гипотеза мышечного сокращения X. Хаксли.</w:t>
            </w:r>
          </w:p>
          <w:p w:rsidR="002C2AFC" w:rsidRDefault="003F0746">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Л2.6</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«Метаболизм углеводов, липидов, белков и аминокислот при мышечной деятельности»</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Обмен белков. Обмен углеводов. Обмен жиров. Некоторые сезонные особенности жирового обмена.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Л1.2Л2.3 Л2.4 Л2.6</w:t>
            </w:r>
          </w:p>
        </w:tc>
      </w:tr>
      <w:tr w:rsidR="002C2A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«Простагландины»</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Простагландины - строение, свойства, классификация. Образование простагландинов. Строение простагландинов. Роль простагландинов в организме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Л1.2Л2.5</w:t>
            </w:r>
          </w:p>
        </w:tc>
      </w:tr>
    </w:tbl>
    <w:p w:rsidR="002C2AFC" w:rsidRDefault="003F0746">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49"/>
        <w:gridCol w:w="2091"/>
        <w:gridCol w:w="1933"/>
        <w:gridCol w:w="1001"/>
        <w:gridCol w:w="716"/>
        <w:gridCol w:w="544"/>
        <w:gridCol w:w="709"/>
        <w:gridCol w:w="284"/>
        <w:gridCol w:w="1006"/>
      </w:tblGrid>
      <w:tr w:rsidR="002C2AFC">
        <w:trPr>
          <w:trHeight w:hRule="exact" w:val="416"/>
        </w:trPr>
        <w:tc>
          <w:tcPr>
            <w:tcW w:w="4692" w:type="dxa"/>
            <w:gridSpan w:val="4"/>
            <w:shd w:val="clear" w:color="C0C0C0" w:fill="FFFFFF"/>
            <w:tcMar>
              <w:left w:w="34" w:type="dxa"/>
              <w:right w:w="34" w:type="dxa"/>
            </w:tcMar>
          </w:tcPr>
          <w:p w:rsidR="002C2AFC" w:rsidRDefault="003F0746">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C2AFC" w:rsidRDefault="002C2AFC"/>
        </w:tc>
        <w:tc>
          <w:tcPr>
            <w:tcW w:w="993" w:type="dxa"/>
          </w:tcPr>
          <w:p w:rsidR="002C2AFC" w:rsidRDefault="002C2AFC"/>
        </w:tc>
        <w:tc>
          <w:tcPr>
            <w:tcW w:w="710" w:type="dxa"/>
          </w:tcPr>
          <w:p w:rsidR="002C2AFC" w:rsidRDefault="002C2AFC"/>
        </w:tc>
        <w:tc>
          <w:tcPr>
            <w:tcW w:w="426" w:type="dxa"/>
          </w:tcPr>
          <w:p w:rsidR="002C2AFC" w:rsidRDefault="002C2AFC"/>
        </w:tc>
        <w:tc>
          <w:tcPr>
            <w:tcW w:w="710" w:type="dxa"/>
          </w:tcPr>
          <w:p w:rsidR="002C2AFC" w:rsidRDefault="002C2AFC"/>
        </w:tc>
        <w:tc>
          <w:tcPr>
            <w:tcW w:w="284" w:type="dxa"/>
          </w:tcPr>
          <w:p w:rsidR="002C2AFC" w:rsidRDefault="002C2AFC"/>
        </w:tc>
        <w:tc>
          <w:tcPr>
            <w:tcW w:w="1007" w:type="dxa"/>
            <w:shd w:val="clear" w:color="C0C0C0" w:fill="FFFFFF"/>
            <w:tcMar>
              <w:left w:w="34" w:type="dxa"/>
              <w:right w:w="34" w:type="dxa"/>
            </w:tcMar>
          </w:tcPr>
          <w:p w:rsidR="002C2AFC" w:rsidRDefault="003F0746">
            <w:pPr>
              <w:spacing w:after="0" w:line="240" w:lineRule="auto"/>
              <w:jc w:val="right"/>
              <w:rPr>
                <w:sz w:val="16"/>
                <w:szCs w:val="16"/>
              </w:rPr>
            </w:pPr>
            <w:r>
              <w:rPr>
                <w:rFonts w:ascii="Times New Roman" w:hAnsi="Times New Roman" w:cs="Times New Roman"/>
                <w:color w:val="C0C0C0"/>
                <w:sz w:val="16"/>
                <w:szCs w:val="16"/>
              </w:rPr>
              <w:t>стр. 5</w:t>
            </w:r>
          </w:p>
        </w:tc>
      </w:tr>
      <w:tr w:rsidR="002C2AFC">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«Биохимическая характеристика тренированного организма»</w:t>
            </w:r>
          </w:p>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Адаптационные изменения в крови уровня липидов, происходящие под влиянием тренировки. Изменение уровня гормонов в крови во время физических нагрузок. МПК. ПАНО. </w:t>
            </w:r>
            <w:r>
              <w:rPr>
                <w:rFonts w:ascii="Times New Roman" w:hAnsi="Times New Roman" w:cs="Times New Roman"/>
                <w:color w:val="000000"/>
                <w:sz w:val="19"/>
                <w:szCs w:val="19"/>
              </w:rPr>
              <w:t>Креатининовый коэффициент. Алактатный кислородный долг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Л2.6</w:t>
            </w:r>
          </w:p>
        </w:tc>
      </w:tr>
      <w:tr w:rsidR="002C2AFC">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Тема  «Биохимические сдвиги в организме при мышечной работе»</w:t>
            </w:r>
          </w:p>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Классификация физических упражнений по характеру биохимических изменений при мышечной работе. Соотношение между различными путями ресинтеза АТФ при мышечной работе. Зоны относительной мощности мышечной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Л1.2Л2.4 Л2.6</w:t>
            </w:r>
          </w:p>
        </w:tc>
      </w:tr>
      <w:tr w:rsidR="002C2AF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r>
      <w:tr w:rsidR="002C2AFC">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Л1.1 Л1.2Л2.1 Л2.2 Л2.4 Л2.5</w:t>
            </w:r>
          </w:p>
        </w:tc>
      </w:tr>
      <w:tr w:rsidR="002C2AFC">
        <w:trPr>
          <w:trHeight w:hRule="exact" w:val="277"/>
        </w:trPr>
        <w:tc>
          <w:tcPr>
            <w:tcW w:w="710" w:type="dxa"/>
          </w:tcPr>
          <w:p w:rsidR="002C2AFC" w:rsidRDefault="002C2AFC"/>
        </w:tc>
        <w:tc>
          <w:tcPr>
            <w:tcW w:w="285" w:type="dxa"/>
          </w:tcPr>
          <w:p w:rsidR="002C2AFC" w:rsidRDefault="002C2AFC"/>
        </w:tc>
        <w:tc>
          <w:tcPr>
            <w:tcW w:w="1560" w:type="dxa"/>
          </w:tcPr>
          <w:p w:rsidR="002C2AFC" w:rsidRDefault="002C2AFC"/>
        </w:tc>
        <w:tc>
          <w:tcPr>
            <w:tcW w:w="2127" w:type="dxa"/>
          </w:tcPr>
          <w:p w:rsidR="002C2AFC" w:rsidRDefault="002C2AFC"/>
        </w:tc>
        <w:tc>
          <w:tcPr>
            <w:tcW w:w="1985" w:type="dxa"/>
          </w:tcPr>
          <w:p w:rsidR="002C2AFC" w:rsidRDefault="002C2AFC"/>
        </w:tc>
        <w:tc>
          <w:tcPr>
            <w:tcW w:w="993" w:type="dxa"/>
          </w:tcPr>
          <w:p w:rsidR="002C2AFC" w:rsidRDefault="002C2AFC"/>
        </w:tc>
        <w:tc>
          <w:tcPr>
            <w:tcW w:w="710" w:type="dxa"/>
          </w:tcPr>
          <w:p w:rsidR="002C2AFC" w:rsidRDefault="002C2AFC"/>
        </w:tc>
        <w:tc>
          <w:tcPr>
            <w:tcW w:w="426" w:type="dxa"/>
          </w:tcPr>
          <w:p w:rsidR="002C2AFC" w:rsidRDefault="002C2AFC"/>
        </w:tc>
        <w:tc>
          <w:tcPr>
            <w:tcW w:w="710" w:type="dxa"/>
          </w:tcPr>
          <w:p w:rsidR="002C2AFC" w:rsidRDefault="002C2AFC"/>
        </w:tc>
        <w:tc>
          <w:tcPr>
            <w:tcW w:w="284" w:type="dxa"/>
          </w:tcPr>
          <w:p w:rsidR="002C2AFC" w:rsidRDefault="002C2AFC"/>
        </w:tc>
        <w:tc>
          <w:tcPr>
            <w:tcW w:w="993" w:type="dxa"/>
          </w:tcPr>
          <w:p w:rsidR="002C2AFC" w:rsidRDefault="002C2AFC"/>
        </w:tc>
      </w:tr>
      <w:tr w:rsidR="002C2AFC">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AFC" w:rsidRDefault="003F074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C2AFC" w:rsidRPr="00F7059B">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2C2AFC" w:rsidRPr="00F7059B">
        <w:trPr>
          <w:trHeight w:hRule="exact" w:val="277"/>
        </w:trPr>
        <w:tc>
          <w:tcPr>
            <w:tcW w:w="710" w:type="dxa"/>
          </w:tcPr>
          <w:p w:rsidR="002C2AFC" w:rsidRPr="00F7059B" w:rsidRDefault="002C2AFC">
            <w:pPr>
              <w:rPr>
                <w:lang w:val="ru-RU"/>
              </w:rPr>
            </w:pPr>
          </w:p>
        </w:tc>
        <w:tc>
          <w:tcPr>
            <w:tcW w:w="285" w:type="dxa"/>
          </w:tcPr>
          <w:p w:rsidR="002C2AFC" w:rsidRPr="00F7059B" w:rsidRDefault="002C2AFC">
            <w:pPr>
              <w:rPr>
                <w:lang w:val="ru-RU"/>
              </w:rPr>
            </w:pPr>
          </w:p>
        </w:tc>
        <w:tc>
          <w:tcPr>
            <w:tcW w:w="1560" w:type="dxa"/>
          </w:tcPr>
          <w:p w:rsidR="002C2AFC" w:rsidRPr="00F7059B" w:rsidRDefault="002C2AFC">
            <w:pPr>
              <w:rPr>
                <w:lang w:val="ru-RU"/>
              </w:rPr>
            </w:pPr>
          </w:p>
        </w:tc>
        <w:tc>
          <w:tcPr>
            <w:tcW w:w="2127" w:type="dxa"/>
          </w:tcPr>
          <w:p w:rsidR="002C2AFC" w:rsidRPr="00F7059B" w:rsidRDefault="002C2AFC">
            <w:pPr>
              <w:rPr>
                <w:lang w:val="ru-RU"/>
              </w:rPr>
            </w:pPr>
          </w:p>
        </w:tc>
        <w:tc>
          <w:tcPr>
            <w:tcW w:w="1985" w:type="dxa"/>
          </w:tcPr>
          <w:p w:rsidR="002C2AFC" w:rsidRPr="00F7059B" w:rsidRDefault="002C2AFC">
            <w:pPr>
              <w:rPr>
                <w:lang w:val="ru-RU"/>
              </w:rPr>
            </w:pPr>
          </w:p>
        </w:tc>
        <w:tc>
          <w:tcPr>
            <w:tcW w:w="993" w:type="dxa"/>
          </w:tcPr>
          <w:p w:rsidR="002C2AFC" w:rsidRPr="00F7059B" w:rsidRDefault="002C2AFC">
            <w:pPr>
              <w:rPr>
                <w:lang w:val="ru-RU"/>
              </w:rPr>
            </w:pPr>
          </w:p>
        </w:tc>
        <w:tc>
          <w:tcPr>
            <w:tcW w:w="710" w:type="dxa"/>
          </w:tcPr>
          <w:p w:rsidR="002C2AFC" w:rsidRPr="00F7059B" w:rsidRDefault="002C2AFC">
            <w:pPr>
              <w:rPr>
                <w:lang w:val="ru-RU"/>
              </w:rPr>
            </w:pPr>
          </w:p>
        </w:tc>
        <w:tc>
          <w:tcPr>
            <w:tcW w:w="426" w:type="dxa"/>
          </w:tcPr>
          <w:p w:rsidR="002C2AFC" w:rsidRPr="00F7059B" w:rsidRDefault="002C2AFC">
            <w:pPr>
              <w:rPr>
                <w:lang w:val="ru-RU"/>
              </w:rPr>
            </w:pPr>
          </w:p>
        </w:tc>
        <w:tc>
          <w:tcPr>
            <w:tcW w:w="710" w:type="dxa"/>
          </w:tcPr>
          <w:p w:rsidR="002C2AFC" w:rsidRPr="00F7059B" w:rsidRDefault="002C2AFC">
            <w:pPr>
              <w:rPr>
                <w:lang w:val="ru-RU"/>
              </w:rPr>
            </w:pPr>
          </w:p>
        </w:tc>
        <w:tc>
          <w:tcPr>
            <w:tcW w:w="284" w:type="dxa"/>
          </w:tcPr>
          <w:p w:rsidR="002C2AFC" w:rsidRPr="00F7059B" w:rsidRDefault="002C2AFC">
            <w:pPr>
              <w:rPr>
                <w:lang w:val="ru-RU"/>
              </w:rPr>
            </w:pPr>
          </w:p>
        </w:tc>
        <w:tc>
          <w:tcPr>
            <w:tcW w:w="993" w:type="dxa"/>
          </w:tcPr>
          <w:p w:rsidR="002C2AFC" w:rsidRPr="00F7059B" w:rsidRDefault="002C2AFC">
            <w:pPr>
              <w:rPr>
                <w:lang w:val="ru-RU"/>
              </w:rPr>
            </w:pPr>
          </w:p>
        </w:tc>
      </w:tr>
      <w:tr w:rsidR="002C2AFC" w:rsidRPr="00F7059B">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C2AF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2C2AF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Колич-во</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8"/>
                <w:szCs w:val="18"/>
                <w:lang w:val="ru-RU"/>
              </w:rPr>
            </w:pPr>
            <w:r w:rsidRPr="00F7059B">
              <w:rPr>
                <w:rFonts w:ascii="Times New Roman" w:hAnsi="Times New Roman" w:cs="Times New Roman"/>
                <w:color w:val="000000"/>
                <w:sz w:val="18"/>
                <w:szCs w:val="18"/>
                <w:lang w:val="ru-RU"/>
              </w:rPr>
              <w:t>Пинчук Л. Г., Зинкевич Е. П., Гридина С. Б., Дюмина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Биохимия: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Кемерово: Кемеровский технологический институт пищевой промышленности,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=141519 неограниченный доступ для зарегистрированных пользователей</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Шамраев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Биохимия: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Оренбург: Оренбургский государственный университет,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=270262 неограниченный доступ для зарегистрированных пользователей</w:t>
            </w:r>
          </w:p>
        </w:tc>
      </w:tr>
      <w:tr w:rsidR="002C2AF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2C2AF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Колич-во</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Ким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Органическая химия: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Новосибирск: Сибирское университетское издательство,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=57255 неограниченный доступ для зарегистрированных пользователей</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Менделеев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Органическая химия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Санкт-Петербург: Типография товарищества Общественная польза, 1863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=103696 неограниченный доступ для зарегистрированных пользователей</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8"/>
                <w:szCs w:val="18"/>
                <w:lang w:val="ru-RU"/>
              </w:rPr>
            </w:pPr>
            <w:r w:rsidRPr="00F7059B">
              <w:rPr>
                <w:rFonts w:ascii="Times New Roman" w:hAnsi="Times New Roman" w:cs="Times New Roman"/>
                <w:color w:val="000000"/>
                <w:sz w:val="18"/>
                <w:szCs w:val="18"/>
                <w:lang w:val="ru-RU"/>
              </w:rPr>
              <w:t>Горленко В. А., Кузнецова Л. В., Яныкина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Органическая химия: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Москва: Прометей,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=437299 неограниченный доступ для зарегистрированных пользователей</w:t>
            </w:r>
          </w:p>
        </w:tc>
      </w:tr>
    </w:tbl>
    <w:p w:rsidR="002C2AFC" w:rsidRPr="00F7059B" w:rsidRDefault="003F0746">
      <w:pPr>
        <w:rPr>
          <w:sz w:val="0"/>
          <w:szCs w:val="0"/>
          <w:lang w:val="ru-RU"/>
        </w:rPr>
      </w:pPr>
      <w:r w:rsidRPr="00F7059B">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2C2AFC">
        <w:trPr>
          <w:trHeight w:hRule="exact" w:val="416"/>
        </w:trPr>
        <w:tc>
          <w:tcPr>
            <w:tcW w:w="4692" w:type="dxa"/>
            <w:gridSpan w:val="3"/>
            <w:shd w:val="clear" w:color="C0C0C0" w:fill="FFFFFF"/>
            <w:tcMar>
              <w:left w:w="34" w:type="dxa"/>
              <w:right w:w="34" w:type="dxa"/>
            </w:tcMar>
          </w:tcPr>
          <w:p w:rsidR="002C2AFC" w:rsidRDefault="003F0746">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2C2AFC" w:rsidRDefault="002C2AFC"/>
        </w:tc>
        <w:tc>
          <w:tcPr>
            <w:tcW w:w="2269" w:type="dxa"/>
          </w:tcPr>
          <w:p w:rsidR="002C2AFC" w:rsidRDefault="002C2AFC"/>
        </w:tc>
        <w:tc>
          <w:tcPr>
            <w:tcW w:w="993" w:type="dxa"/>
          </w:tcPr>
          <w:p w:rsidR="002C2AFC" w:rsidRDefault="002C2AFC"/>
        </w:tc>
        <w:tc>
          <w:tcPr>
            <w:tcW w:w="1007" w:type="dxa"/>
            <w:shd w:val="clear" w:color="C0C0C0" w:fill="FFFFFF"/>
            <w:tcMar>
              <w:left w:w="34" w:type="dxa"/>
              <w:right w:w="34" w:type="dxa"/>
            </w:tcMar>
          </w:tcPr>
          <w:p w:rsidR="002C2AFC" w:rsidRDefault="003F0746">
            <w:pPr>
              <w:spacing w:after="0" w:line="240" w:lineRule="auto"/>
              <w:jc w:val="right"/>
              <w:rPr>
                <w:sz w:val="16"/>
                <w:szCs w:val="16"/>
              </w:rPr>
            </w:pPr>
            <w:r>
              <w:rPr>
                <w:rFonts w:ascii="Times New Roman" w:hAnsi="Times New Roman" w:cs="Times New Roman"/>
                <w:color w:val="C0C0C0"/>
                <w:sz w:val="16"/>
                <w:szCs w:val="16"/>
              </w:rPr>
              <w:t>стр. 6</w:t>
            </w:r>
          </w:p>
        </w:tc>
      </w:tr>
      <w:tr w:rsidR="002C2AF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color w:val="000000"/>
                <w:sz w:val="19"/>
                <w:szCs w:val="19"/>
              </w:rPr>
              <w:t>Колич-во</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Михайлов С.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Биохимия двигательной деятельности: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=454250 неограниченный доступ для зарегистрированных пользователей</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2C2AFC"/>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8"/>
                <w:szCs w:val="18"/>
                <w:lang w:val="ru-RU"/>
              </w:rPr>
            </w:pPr>
            <w:r w:rsidRPr="00F7059B">
              <w:rPr>
                <w:rFonts w:ascii="Times New Roman" w:hAnsi="Times New Roman" w:cs="Times New Roman"/>
                <w:color w:val="000000"/>
                <w:sz w:val="18"/>
                <w:szCs w:val="18"/>
                <w:lang w:val="ru-RU"/>
              </w:rPr>
              <w:t>Биохимия и молекулярная биология: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Ставрополь: Северо-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=457873 неограниченный доступ для зарегистрированных пользователей</w:t>
            </w:r>
          </w:p>
        </w:tc>
      </w:tr>
      <w:tr w:rsidR="002C2AFC" w:rsidRPr="00F705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8"/>
                <w:szCs w:val="18"/>
              </w:rPr>
            </w:pPr>
            <w:r>
              <w:rPr>
                <w:rFonts w:ascii="Times New Roman" w:hAnsi="Times New Roman" w:cs="Times New Roman"/>
                <w:color w:val="000000"/>
                <w:sz w:val="18"/>
                <w:szCs w:val="18"/>
              </w:rPr>
              <w:t>Иванов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8"/>
                <w:szCs w:val="18"/>
                <w:lang w:val="ru-RU"/>
              </w:rPr>
            </w:pPr>
            <w:r w:rsidRPr="00F7059B">
              <w:rPr>
                <w:rFonts w:ascii="Times New Roman" w:hAnsi="Times New Roman" w:cs="Times New Roman"/>
                <w:color w:val="000000"/>
                <w:sz w:val="18"/>
                <w:szCs w:val="18"/>
                <w:lang w:val="ru-RU"/>
              </w:rPr>
              <w:t>Биохимия и патобиохимия мышц: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Pr>
                <w:rFonts w:ascii="Times New Roman" w:hAnsi="Times New Roman" w:cs="Times New Roman"/>
                <w:color w:val="000000"/>
                <w:sz w:val="19"/>
                <w:szCs w:val="19"/>
              </w:rPr>
              <w:t>Ленинград: Медгиз, Лениградское отделение, 1961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8"/>
                <w:szCs w:val="18"/>
                <w:lang w:val="ru-RU"/>
              </w:rPr>
            </w:pPr>
            <w:r>
              <w:rPr>
                <w:rFonts w:ascii="Times New Roman" w:hAnsi="Times New Roman" w:cs="Times New Roman"/>
                <w:color w:val="000000"/>
                <w:sz w:val="18"/>
                <w:szCs w:val="18"/>
              </w:rPr>
              <w:t>http</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7059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7059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7059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7059B">
              <w:rPr>
                <w:rFonts w:ascii="Times New Roman" w:hAnsi="Times New Roman" w:cs="Times New Roman"/>
                <w:color w:val="000000"/>
                <w:sz w:val="18"/>
                <w:szCs w:val="18"/>
                <w:lang w:val="ru-RU"/>
              </w:rPr>
              <w:t>=474131 неограниченный доступ для зарегистрированных пользователей</w:t>
            </w:r>
          </w:p>
        </w:tc>
      </w:tr>
      <w:tr w:rsidR="002C2AFC" w:rsidRPr="00F7059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C2AF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2C2AFC" w:rsidRPr="00F7059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C2AFC" w:rsidRPr="00F7059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jc w:val="both"/>
              <w:rPr>
                <w:sz w:val="19"/>
                <w:szCs w:val="19"/>
                <w:lang w:val="ru-RU"/>
              </w:rPr>
            </w:pPr>
            <w:r w:rsidRPr="00F7059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2C2AFC" w:rsidRPr="00F7059B">
        <w:trPr>
          <w:trHeight w:hRule="exact" w:val="277"/>
        </w:trPr>
        <w:tc>
          <w:tcPr>
            <w:tcW w:w="710" w:type="dxa"/>
          </w:tcPr>
          <w:p w:rsidR="002C2AFC" w:rsidRPr="00F7059B" w:rsidRDefault="002C2AFC">
            <w:pPr>
              <w:rPr>
                <w:lang w:val="ru-RU"/>
              </w:rPr>
            </w:pPr>
          </w:p>
        </w:tc>
        <w:tc>
          <w:tcPr>
            <w:tcW w:w="1844" w:type="dxa"/>
          </w:tcPr>
          <w:p w:rsidR="002C2AFC" w:rsidRPr="00F7059B" w:rsidRDefault="002C2AFC">
            <w:pPr>
              <w:rPr>
                <w:lang w:val="ru-RU"/>
              </w:rPr>
            </w:pPr>
          </w:p>
        </w:tc>
        <w:tc>
          <w:tcPr>
            <w:tcW w:w="2127" w:type="dxa"/>
          </w:tcPr>
          <w:p w:rsidR="002C2AFC" w:rsidRPr="00F7059B" w:rsidRDefault="002C2AFC">
            <w:pPr>
              <w:rPr>
                <w:lang w:val="ru-RU"/>
              </w:rPr>
            </w:pPr>
          </w:p>
        </w:tc>
        <w:tc>
          <w:tcPr>
            <w:tcW w:w="1844" w:type="dxa"/>
          </w:tcPr>
          <w:p w:rsidR="002C2AFC" w:rsidRPr="00F7059B" w:rsidRDefault="002C2AFC">
            <w:pPr>
              <w:rPr>
                <w:lang w:val="ru-RU"/>
              </w:rPr>
            </w:pPr>
          </w:p>
        </w:tc>
        <w:tc>
          <w:tcPr>
            <w:tcW w:w="2269" w:type="dxa"/>
          </w:tcPr>
          <w:p w:rsidR="002C2AFC" w:rsidRPr="00F7059B" w:rsidRDefault="002C2AFC">
            <w:pPr>
              <w:rPr>
                <w:lang w:val="ru-RU"/>
              </w:rPr>
            </w:pPr>
          </w:p>
        </w:tc>
        <w:tc>
          <w:tcPr>
            <w:tcW w:w="993" w:type="dxa"/>
          </w:tcPr>
          <w:p w:rsidR="002C2AFC" w:rsidRPr="00F7059B" w:rsidRDefault="002C2AFC">
            <w:pPr>
              <w:rPr>
                <w:lang w:val="ru-RU"/>
              </w:rPr>
            </w:pPr>
          </w:p>
        </w:tc>
        <w:tc>
          <w:tcPr>
            <w:tcW w:w="993" w:type="dxa"/>
          </w:tcPr>
          <w:p w:rsidR="002C2AFC" w:rsidRPr="00F7059B" w:rsidRDefault="002C2AFC">
            <w:pPr>
              <w:rPr>
                <w:lang w:val="ru-RU"/>
              </w:rPr>
            </w:pPr>
          </w:p>
        </w:tc>
      </w:tr>
      <w:tr w:rsidR="002C2AFC" w:rsidRPr="00F7059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6. МАТЕРИАЛЬНО-ТЕХНИЧЕСКОЕ ОБЕСПЕЧЕНИЕ ДИСЦИПЛИНЫ (МОДУЛЯ)</w:t>
            </w:r>
          </w:p>
        </w:tc>
      </w:tr>
      <w:tr w:rsidR="002C2AFC">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Default="003F0746">
            <w:pPr>
              <w:spacing w:after="0" w:line="240" w:lineRule="auto"/>
              <w:rPr>
                <w:sz w:val="19"/>
                <w:szCs w:val="19"/>
              </w:rPr>
            </w:pPr>
            <w:r w:rsidRPr="00F7059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2C2AFC" w:rsidRPr="00F7059B">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2C2AFC" w:rsidRPr="00F7059B">
        <w:trPr>
          <w:trHeight w:hRule="exact" w:val="277"/>
        </w:trPr>
        <w:tc>
          <w:tcPr>
            <w:tcW w:w="710" w:type="dxa"/>
          </w:tcPr>
          <w:p w:rsidR="002C2AFC" w:rsidRPr="00F7059B" w:rsidRDefault="002C2AFC">
            <w:pPr>
              <w:rPr>
                <w:lang w:val="ru-RU"/>
              </w:rPr>
            </w:pPr>
          </w:p>
        </w:tc>
        <w:tc>
          <w:tcPr>
            <w:tcW w:w="1844" w:type="dxa"/>
          </w:tcPr>
          <w:p w:rsidR="002C2AFC" w:rsidRPr="00F7059B" w:rsidRDefault="002C2AFC">
            <w:pPr>
              <w:rPr>
                <w:lang w:val="ru-RU"/>
              </w:rPr>
            </w:pPr>
          </w:p>
        </w:tc>
        <w:tc>
          <w:tcPr>
            <w:tcW w:w="2127" w:type="dxa"/>
          </w:tcPr>
          <w:p w:rsidR="002C2AFC" w:rsidRPr="00F7059B" w:rsidRDefault="002C2AFC">
            <w:pPr>
              <w:rPr>
                <w:lang w:val="ru-RU"/>
              </w:rPr>
            </w:pPr>
          </w:p>
        </w:tc>
        <w:tc>
          <w:tcPr>
            <w:tcW w:w="1844" w:type="dxa"/>
          </w:tcPr>
          <w:p w:rsidR="002C2AFC" w:rsidRPr="00F7059B" w:rsidRDefault="002C2AFC">
            <w:pPr>
              <w:rPr>
                <w:lang w:val="ru-RU"/>
              </w:rPr>
            </w:pPr>
          </w:p>
        </w:tc>
        <w:tc>
          <w:tcPr>
            <w:tcW w:w="2269" w:type="dxa"/>
          </w:tcPr>
          <w:p w:rsidR="002C2AFC" w:rsidRPr="00F7059B" w:rsidRDefault="002C2AFC">
            <w:pPr>
              <w:rPr>
                <w:lang w:val="ru-RU"/>
              </w:rPr>
            </w:pPr>
          </w:p>
        </w:tc>
        <w:tc>
          <w:tcPr>
            <w:tcW w:w="993" w:type="dxa"/>
          </w:tcPr>
          <w:p w:rsidR="002C2AFC" w:rsidRPr="00F7059B" w:rsidRDefault="002C2AFC">
            <w:pPr>
              <w:rPr>
                <w:lang w:val="ru-RU"/>
              </w:rPr>
            </w:pPr>
          </w:p>
        </w:tc>
        <w:tc>
          <w:tcPr>
            <w:tcW w:w="993" w:type="dxa"/>
          </w:tcPr>
          <w:p w:rsidR="002C2AFC" w:rsidRPr="00F7059B" w:rsidRDefault="002C2AFC">
            <w:pPr>
              <w:rPr>
                <w:lang w:val="ru-RU"/>
              </w:rPr>
            </w:pPr>
          </w:p>
        </w:tc>
      </w:tr>
      <w:tr w:rsidR="002C2AFC" w:rsidRPr="00F7059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AFC" w:rsidRPr="00F7059B" w:rsidRDefault="003F0746">
            <w:pPr>
              <w:spacing w:after="0" w:line="240" w:lineRule="auto"/>
              <w:jc w:val="center"/>
              <w:rPr>
                <w:sz w:val="19"/>
                <w:szCs w:val="19"/>
                <w:lang w:val="ru-RU"/>
              </w:rPr>
            </w:pPr>
            <w:r w:rsidRPr="00F7059B">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2C2AFC" w:rsidRPr="00F7059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AFC" w:rsidRPr="00F7059B" w:rsidRDefault="003F0746">
            <w:pPr>
              <w:spacing w:after="0" w:line="240" w:lineRule="auto"/>
              <w:rPr>
                <w:sz w:val="19"/>
                <w:szCs w:val="19"/>
                <w:lang w:val="ru-RU"/>
              </w:rPr>
            </w:pPr>
            <w:r w:rsidRPr="00F7059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C2AFC" w:rsidRPr="00F7059B" w:rsidRDefault="002C2AFC">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pPr>
        <w:rPr>
          <w:lang w:val="ru-RU"/>
        </w:rPr>
      </w:pPr>
    </w:p>
    <w:p w:rsidR="00F7059B" w:rsidRPr="00F7059B" w:rsidRDefault="00F7059B" w:rsidP="00F7059B">
      <w:pPr>
        <w:jc w:val="right"/>
        <w:rPr>
          <w:rFonts w:ascii="Times New Roman" w:hAnsi="Times New Roman" w:cs="Times New Roman"/>
          <w:b/>
          <w:bCs/>
          <w:sz w:val="28"/>
          <w:szCs w:val="28"/>
          <w:lang w:val="ru-RU"/>
        </w:rPr>
      </w:pPr>
      <w:bookmarkStart w:id="0" w:name="bookmark5"/>
      <w:r w:rsidRPr="00F7059B">
        <w:rPr>
          <w:rFonts w:ascii="Times New Roman" w:hAnsi="Times New Roman" w:cs="Times New Roman"/>
          <w:b/>
          <w:bCs/>
          <w:sz w:val="28"/>
          <w:szCs w:val="28"/>
          <w:lang w:val="ru-RU"/>
        </w:rPr>
        <w:lastRenderedPageBreak/>
        <w:t>Приложение 1</w:t>
      </w:r>
      <w:bookmarkEnd w:id="0"/>
    </w:p>
    <w:p w:rsidR="00F7059B" w:rsidRPr="00F7059B" w:rsidRDefault="00F7059B" w:rsidP="00F7059B">
      <w:pPr>
        <w:jc w:val="center"/>
        <w:rPr>
          <w:rFonts w:ascii="Times New Roman" w:hAnsi="Times New Roman" w:cs="Times New Roman"/>
          <w:b/>
          <w:bCs/>
          <w:sz w:val="28"/>
          <w:szCs w:val="28"/>
          <w:lang w:val="ru-RU"/>
        </w:rPr>
      </w:pPr>
      <w:bookmarkStart w:id="1" w:name="bookmark6"/>
      <w:r w:rsidRPr="00F7059B">
        <w:rPr>
          <w:rFonts w:ascii="Times New Roman" w:hAnsi="Times New Roman" w:cs="Times New Roman"/>
          <w:b/>
          <w:bCs/>
          <w:sz w:val="28"/>
          <w:szCs w:val="28"/>
          <w:lang w:val="ru-RU"/>
        </w:rPr>
        <w:t>ФОНД ОЦЕНОЧНЫХ СРЕДСТВ</w:t>
      </w:r>
      <w:bookmarkEnd w:id="1"/>
    </w:p>
    <w:p w:rsidR="00F7059B" w:rsidRPr="00F7059B" w:rsidRDefault="00F7059B" w:rsidP="00F7059B">
      <w:pPr>
        <w:jc w:val="center"/>
        <w:rPr>
          <w:rFonts w:ascii="Times New Roman" w:hAnsi="Times New Roman" w:cs="Times New Roman"/>
          <w:b/>
          <w:bCs/>
          <w:sz w:val="28"/>
          <w:szCs w:val="28"/>
          <w:lang w:val="ru-RU"/>
        </w:rPr>
      </w:pPr>
    </w:p>
    <w:p w:rsidR="00F7059B" w:rsidRPr="00F7059B" w:rsidRDefault="00F7059B" w:rsidP="00F7059B">
      <w:pPr>
        <w:rPr>
          <w:rFonts w:ascii="Times New Roman" w:hAnsi="Times New Roman" w:cs="Times New Roman"/>
          <w:sz w:val="28"/>
          <w:szCs w:val="28"/>
          <w:lang w:val="ru-RU"/>
        </w:rPr>
      </w:pPr>
      <w:r w:rsidRPr="00F7059B">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F7059B" w:rsidRPr="00F7059B" w:rsidRDefault="00F7059B" w:rsidP="00F7059B">
      <w:pPr>
        <w:rPr>
          <w:rFonts w:ascii="Times New Roman" w:hAnsi="Times New Roman" w:cs="Times New Roman"/>
          <w:sz w:val="28"/>
          <w:szCs w:val="28"/>
          <w:lang w:val="ru-RU"/>
        </w:rPr>
      </w:pPr>
    </w:p>
    <w:p w:rsidR="00F7059B" w:rsidRPr="00F7059B" w:rsidRDefault="00F7059B" w:rsidP="00F7059B">
      <w:pPr>
        <w:tabs>
          <w:tab w:val="left" w:pos="1640"/>
        </w:tabs>
        <w:rPr>
          <w:rFonts w:ascii="Times New Roman" w:hAnsi="Times New Roman" w:cs="Times New Roman"/>
          <w:sz w:val="28"/>
          <w:szCs w:val="28"/>
          <w:lang w:val="ru-RU"/>
        </w:rPr>
      </w:pPr>
      <w:r w:rsidRPr="00F7059B">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3280"/>
        <w:gridCol w:w="2232"/>
        <w:gridCol w:w="2158"/>
        <w:gridCol w:w="2341"/>
      </w:tblGrid>
      <w:tr w:rsidR="00F7059B" w:rsidRPr="00283455" w:rsidTr="00777F2C">
        <w:trPr>
          <w:trHeight w:val="752"/>
        </w:trPr>
        <w:tc>
          <w:tcPr>
            <w:tcW w:w="23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059B" w:rsidRPr="00283455" w:rsidRDefault="00F7059B" w:rsidP="00777F2C">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059B" w:rsidRPr="00283455" w:rsidRDefault="00F7059B" w:rsidP="00777F2C">
            <w:pPr>
              <w:jc w:val="center"/>
              <w:rPr>
                <w:rFonts w:ascii="Times New Roman" w:eastAsia="Times New Roman" w:hAnsi="Times New Roman" w:cs="Times New Roman"/>
                <w:color w:val="000000"/>
                <w:sz w:val="24"/>
                <w:szCs w:val="24"/>
                <w:lang w:eastAsia="ru-RU"/>
              </w:rPr>
            </w:pPr>
            <w:r w:rsidRPr="00283455">
              <w:rPr>
                <w:rFonts w:ascii="Times New Roman" w:eastAsia="Times New Roman" w:hAnsi="Times New Roman" w:cs="Times New Roman"/>
                <w:color w:val="000000"/>
                <w:sz w:val="24"/>
                <w:szCs w:val="24"/>
                <w:lang w:eastAsia="ru-RU"/>
              </w:rPr>
              <w:t xml:space="preserve">Показатели </w:t>
            </w:r>
          </w:p>
          <w:p w:rsidR="00F7059B" w:rsidRPr="00283455" w:rsidRDefault="00F7059B" w:rsidP="00777F2C">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059B" w:rsidRPr="00283455" w:rsidRDefault="00F7059B" w:rsidP="00777F2C">
            <w:pPr>
              <w:jc w:val="center"/>
              <w:rPr>
                <w:rFonts w:ascii="Times New Roman" w:eastAsia="Times New Roman" w:hAnsi="Times New Roman" w:cs="Times New Roman"/>
                <w:color w:val="000000"/>
                <w:sz w:val="24"/>
                <w:szCs w:val="24"/>
                <w:lang w:eastAsia="ru-RU"/>
              </w:rPr>
            </w:pPr>
            <w:r w:rsidRPr="00283455">
              <w:rPr>
                <w:rFonts w:ascii="Times New Roman" w:eastAsia="Times New Roman" w:hAnsi="Times New Roman" w:cs="Times New Roman"/>
                <w:color w:val="000000"/>
                <w:sz w:val="24"/>
                <w:szCs w:val="24"/>
                <w:lang w:eastAsia="ru-RU"/>
              </w:rPr>
              <w:t xml:space="preserve">Критерии </w:t>
            </w:r>
          </w:p>
          <w:p w:rsidR="00F7059B" w:rsidRPr="00283455" w:rsidRDefault="00F7059B" w:rsidP="00777F2C">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оценивания</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059B" w:rsidRPr="00283455" w:rsidRDefault="00F7059B" w:rsidP="00777F2C">
            <w:pPr>
              <w:jc w:val="center"/>
              <w:rPr>
                <w:rFonts w:ascii="Times New Roman" w:eastAsia="Times New Roman" w:hAnsi="Times New Roman" w:cs="Times New Roman"/>
                <w:color w:val="000000"/>
                <w:sz w:val="24"/>
                <w:szCs w:val="24"/>
                <w:lang w:eastAsia="ru-RU"/>
              </w:rPr>
            </w:pPr>
            <w:r w:rsidRPr="00283455">
              <w:rPr>
                <w:rFonts w:ascii="Times New Roman" w:eastAsia="Times New Roman" w:hAnsi="Times New Roman" w:cs="Times New Roman"/>
                <w:color w:val="000000"/>
                <w:sz w:val="24"/>
                <w:szCs w:val="24"/>
                <w:lang w:eastAsia="ru-RU"/>
              </w:rPr>
              <w:t xml:space="preserve">Средства </w:t>
            </w:r>
          </w:p>
          <w:p w:rsidR="00F7059B" w:rsidRPr="00283455" w:rsidRDefault="00F7059B" w:rsidP="00777F2C">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оценивания</w:t>
            </w:r>
          </w:p>
        </w:tc>
      </w:tr>
      <w:tr w:rsidR="00F7059B" w:rsidRPr="00F7059B" w:rsidTr="00777F2C">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
                <w:iCs/>
                <w:sz w:val="24"/>
                <w:szCs w:val="24"/>
                <w:lang w:val="ru-RU" w:eastAsia="ru-RU"/>
              </w:rPr>
              <w:t xml:space="preserve">ОПК-6 </w:t>
            </w:r>
            <w:r w:rsidRPr="00F7059B">
              <w:rPr>
                <w:rFonts w:ascii="Times New Roman" w:eastAsia="Times New Roman" w:hAnsi="Times New Roman" w:cs="Times New Roman"/>
                <w:i/>
                <w:sz w:val="24"/>
                <w:szCs w:val="24"/>
                <w:lang w:val="ru-RU" w:eastAsia="ru-RU"/>
              </w:rPr>
              <w:t xml:space="preserve">– </w:t>
            </w:r>
            <w:r w:rsidRPr="00F7059B">
              <w:rPr>
                <w:rFonts w:ascii="Times New Roman" w:eastAsia="Times New Roman" w:hAnsi="Times New Roman" w:cs="Times New Roman"/>
                <w:bCs/>
                <w:i/>
                <w:sz w:val="24"/>
                <w:szCs w:val="24"/>
                <w:lang w:val="ru-RU" w:eastAsia="ru-RU"/>
              </w:rPr>
              <w:t>готовностью к обеспечению охраны жизни и здоровья обучающихся</w:t>
            </w:r>
          </w:p>
        </w:tc>
      </w:tr>
      <w:tr w:rsidR="00F7059B" w:rsidRPr="00F7059B" w:rsidTr="00777F2C">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t>Знать:</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особенности использования биохимических основ функционирования организма для оптимизации работоспособности; биохимические характеристики тренированного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О </w:t>
            </w:r>
            <w:r w:rsidRPr="00F7059B">
              <w:rPr>
                <w:rFonts w:ascii="Times New Roman" w:eastAsia="Times New Roman" w:hAnsi="Times New Roman" w:cs="Times New Roman"/>
                <w:iCs/>
                <w:sz w:val="24"/>
                <w:szCs w:val="24"/>
                <w:lang w:val="ru-RU" w:eastAsia="ru-RU"/>
              </w:rPr>
              <w:t>(Пр. мат. - Мод. 1, вопросы 1, 5, 8,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22-26);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1-4), (Пр. мат. - Мод. 2, задания 2-5);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13-20);</w:t>
            </w:r>
          </w:p>
        </w:tc>
      </w:tr>
      <w:tr w:rsidR="00F7059B" w:rsidRPr="00F7059B" w:rsidTr="00777F2C">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t>Уметь:</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 xml:space="preserve">подбирать индивидуальный биохимический режим </w:t>
            </w:r>
            <w:r w:rsidRPr="00F7059B">
              <w:rPr>
                <w:rFonts w:ascii="Times New Roman" w:eastAsia="Times New Roman" w:hAnsi="Times New Roman" w:cs="Times New Roman"/>
                <w:bCs/>
                <w:iCs/>
                <w:sz w:val="24"/>
                <w:szCs w:val="24"/>
                <w:lang w:val="ru-RU" w:eastAsia="ru-RU"/>
              </w:rPr>
              <w:lastRenderedPageBreak/>
              <w:t>функционирования организма для совершенствования профессионально-прикладной физической подготовленности.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lastRenderedPageBreak/>
              <w:t xml:space="preserve">Практические задания: подготовка </w:t>
            </w:r>
            <w:r w:rsidRPr="00F7059B">
              <w:rPr>
                <w:rFonts w:ascii="Times New Roman" w:eastAsia="Times New Roman" w:hAnsi="Times New Roman" w:cs="Times New Roman"/>
                <w:sz w:val="24"/>
                <w:szCs w:val="24"/>
                <w:lang w:val="ru-RU" w:eastAsia="ru-RU"/>
              </w:rPr>
              <w:lastRenderedPageBreak/>
              <w:t xml:space="preserve">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lastRenderedPageBreak/>
              <w:t xml:space="preserve">Оценка выполнения учебных заданий </w:t>
            </w:r>
            <w:r w:rsidRPr="00F7059B">
              <w:rPr>
                <w:rFonts w:ascii="Times New Roman" w:eastAsia="Times New Roman" w:hAnsi="Times New Roman" w:cs="Times New Roman"/>
                <w:sz w:val="24"/>
                <w:szCs w:val="24"/>
                <w:lang w:val="ru-RU" w:eastAsia="ru-RU"/>
              </w:rPr>
              <w:lastRenderedPageBreak/>
              <w:t xml:space="preserve">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lastRenderedPageBreak/>
              <w:t xml:space="preserve">О </w:t>
            </w:r>
            <w:r w:rsidRPr="00F7059B">
              <w:rPr>
                <w:rFonts w:ascii="Times New Roman" w:eastAsia="Times New Roman" w:hAnsi="Times New Roman" w:cs="Times New Roman"/>
                <w:iCs/>
                <w:sz w:val="24"/>
                <w:szCs w:val="24"/>
                <w:lang w:val="ru-RU" w:eastAsia="ru-RU"/>
              </w:rPr>
              <w:t xml:space="preserve">(Пр. мат. - Мод. 1, вопросы 3, 5, 9, 11), (Пр. мат. - Мод. 2: </w:t>
            </w:r>
            <w:r w:rsidRPr="00F7059B">
              <w:rPr>
                <w:rFonts w:ascii="Times New Roman" w:eastAsia="Times New Roman" w:hAnsi="Times New Roman" w:cs="Times New Roman"/>
                <w:iCs/>
                <w:sz w:val="24"/>
                <w:szCs w:val="24"/>
                <w:lang w:val="ru-RU" w:eastAsia="ru-RU"/>
              </w:rPr>
              <w:lastRenderedPageBreak/>
              <w:t>вопросы 4, 6, 12-15);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24-26);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3-6), (Пр. мат. - Мод. 2, задания 3-6);</w:t>
            </w:r>
          </w:p>
          <w:p w:rsidR="00F7059B" w:rsidRPr="00F7059B" w:rsidRDefault="00F7059B" w:rsidP="00777F2C">
            <w:pPr>
              <w:rPr>
                <w:rFonts w:ascii="Times New Roman" w:eastAsia="Times New Roman" w:hAnsi="Times New Roman" w:cs="Times New Roman"/>
                <w:color w:val="808080"/>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21-24);</w:t>
            </w:r>
          </w:p>
        </w:tc>
      </w:tr>
      <w:tr w:rsidR="00F7059B" w:rsidRPr="00F7059B" w:rsidTr="00777F2C">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lastRenderedPageBreak/>
              <w:t>Владеть:</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 использования различных биохимических компонентов, с учетом индивидуальных биохимических характеристик организма, для совершенствования профессионально значимых качеств.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w:t>
            </w:r>
            <w:r w:rsidRPr="00F7059B">
              <w:rPr>
                <w:rFonts w:ascii="Times New Roman" w:eastAsia="Times New Roman" w:hAnsi="Times New Roman" w:cs="Times New Roman"/>
                <w:sz w:val="24"/>
                <w:szCs w:val="24"/>
                <w:lang w:val="ru-RU" w:eastAsia="ru-RU"/>
              </w:rPr>
              <w:lastRenderedPageBreak/>
              <w:t>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lastRenderedPageBreak/>
              <w:t xml:space="preserve">О </w:t>
            </w:r>
            <w:r w:rsidRPr="00F7059B">
              <w:rPr>
                <w:rFonts w:ascii="Times New Roman" w:eastAsia="Times New Roman" w:hAnsi="Times New Roman" w:cs="Times New Roman"/>
                <w:iCs/>
                <w:sz w:val="24"/>
                <w:szCs w:val="24"/>
                <w:lang w:val="ru-RU" w:eastAsia="ru-RU"/>
              </w:rPr>
              <w:t>(Пр. мат. - Мод. 1, вопросы 1, 5, 8,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21-25);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1-4), (Пр. мат. - Мод. 2, задания 2-5);</w:t>
            </w:r>
          </w:p>
          <w:p w:rsidR="00F7059B" w:rsidRPr="00F7059B" w:rsidRDefault="00F7059B" w:rsidP="00777F2C">
            <w:pPr>
              <w:rPr>
                <w:rFonts w:ascii="Times New Roman" w:eastAsia="Times New Roman" w:hAnsi="Times New Roman" w:cs="Times New Roman"/>
                <w:color w:val="808080"/>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14-18);</w:t>
            </w:r>
          </w:p>
        </w:tc>
      </w:tr>
      <w:tr w:rsidR="00F7059B" w:rsidRPr="00F7059B" w:rsidTr="00777F2C">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
                <w:iCs/>
                <w:sz w:val="24"/>
                <w:szCs w:val="24"/>
                <w:lang w:val="ru-RU" w:eastAsia="ru-RU"/>
              </w:rPr>
              <w:lastRenderedPageBreak/>
              <w:t>ПК-4</w:t>
            </w:r>
            <w:r w:rsidRPr="00F7059B">
              <w:rPr>
                <w:rFonts w:ascii="Times New Roman" w:eastAsia="Times New Roman" w:hAnsi="Times New Roman" w:cs="Times New Roman"/>
                <w:i/>
                <w:sz w:val="24"/>
                <w:szCs w:val="24"/>
                <w:lang w:val="ru-RU" w:eastAsia="ru-RU"/>
              </w:rPr>
              <w:tab/>
            </w:r>
            <w:r w:rsidRPr="00F7059B">
              <w:rPr>
                <w:rFonts w:ascii="Times New Roman" w:eastAsia="Times New Roman" w:hAnsi="Times New Roman" w:cs="Times New Roman"/>
                <w:bCs/>
                <w:i/>
                <w:sz w:val="24"/>
                <w:szCs w:val="24"/>
                <w:lang w:val="ru-RU" w:eastAsia="ru-RU"/>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r>
      <w:tr w:rsidR="00F7059B" w:rsidRPr="00F7059B" w:rsidTr="00777F2C">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t>Знать:</w:t>
            </w:r>
          </w:p>
          <w:p w:rsidR="00F7059B" w:rsidRPr="00F7059B" w:rsidRDefault="00F7059B" w:rsidP="00777F2C">
            <w:pPr>
              <w:rPr>
                <w:rFonts w:ascii="Times New Roman" w:eastAsia="Times New Roman" w:hAnsi="Times New Roman" w:cs="Times New Roman"/>
                <w:bCs/>
                <w:iCs/>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правила составления биохимических уравнений;</w:t>
            </w:r>
          </w:p>
          <w:p w:rsidR="00F7059B" w:rsidRPr="00283455" w:rsidRDefault="00F7059B" w:rsidP="00777F2C">
            <w:pPr>
              <w:widowControl w:val="0"/>
              <w:autoSpaceDE w:val="0"/>
              <w:autoSpaceDN w:val="0"/>
              <w:adjustRightInd w:val="0"/>
              <w:rPr>
                <w:rFonts w:ascii="Times New Roman" w:eastAsia="Times New Roman" w:hAnsi="Times New Roman" w:cs="Times New Roman"/>
                <w:sz w:val="24"/>
                <w:szCs w:val="24"/>
                <w:lang w:eastAsia="ru-RU"/>
              </w:rPr>
            </w:pPr>
            <w:r w:rsidRPr="00283455">
              <w:rPr>
                <w:rFonts w:ascii="Times New Roman" w:eastAsia="Times New Roman" w:hAnsi="Times New Roman" w:cs="Times New Roman"/>
                <w:bCs/>
                <w:iCs/>
                <w:sz w:val="24"/>
                <w:szCs w:val="24"/>
                <w:lang w:eastAsia="ru-RU"/>
              </w:rPr>
              <w:t>- владеть биохимической терминологией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О </w:t>
            </w:r>
            <w:r w:rsidRPr="00F7059B">
              <w:rPr>
                <w:rFonts w:ascii="Times New Roman" w:eastAsia="Times New Roman" w:hAnsi="Times New Roman" w:cs="Times New Roman"/>
                <w:iCs/>
                <w:sz w:val="24"/>
                <w:szCs w:val="24"/>
                <w:lang w:val="ru-RU" w:eastAsia="ru-RU"/>
              </w:rPr>
              <w:t>(Пр. мат. - Мод. 1, вопросы 1, 5, 8,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22-26);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1-4), (Пр. мат. - Мод. 2, задания 2-5);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13-20);</w:t>
            </w:r>
          </w:p>
        </w:tc>
      </w:tr>
      <w:tr w:rsidR="00F7059B" w:rsidRPr="00F7059B" w:rsidTr="00777F2C">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t>Уметь:</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 общаться, вести гармонический диалог и добиваться успеха в процессе коммуникации со специалистами в области биохимии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 xml:space="preserve">современных информационно- коммуникационных </w:t>
            </w:r>
            <w:r w:rsidRPr="00F7059B">
              <w:rPr>
                <w:rFonts w:ascii="Times New Roman" w:eastAsia="Times New Roman" w:hAnsi="Times New Roman" w:cs="Times New Roman"/>
                <w:iCs/>
                <w:sz w:val="24"/>
                <w:szCs w:val="24"/>
                <w:lang w:val="ru-RU" w:eastAsia="ru-RU"/>
              </w:rPr>
              <w:lastRenderedPageBreak/>
              <w:t>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w:t>
            </w:r>
            <w:r w:rsidRPr="00F7059B">
              <w:rPr>
                <w:rFonts w:ascii="Times New Roman" w:eastAsia="Times New Roman" w:hAnsi="Times New Roman" w:cs="Times New Roman"/>
                <w:sz w:val="24"/>
                <w:szCs w:val="24"/>
                <w:lang w:val="ru-RU" w:eastAsia="ru-RU"/>
              </w:rPr>
              <w:lastRenderedPageBreak/>
              <w:t>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lastRenderedPageBreak/>
              <w:t xml:space="preserve">О </w:t>
            </w:r>
            <w:r w:rsidRPr="00F7059B">
              <w:rPr>
                <w:rFonts w:ascii="Times New Roman" w:eastAsia="Times New Roman" w:hAnsi="Times New Roman" w:cs="Times New Roman"/>
                <w:iCs/>
                <w:sz w:val="24"/>
                <w:szCs w:val="24"/>
                <w:lang w:val="ru-RU" w:eastAsia="ru-RU"/>
              </w:rPr>
              <w:t>(Пр. мат. - Мод. 1, вопросы 1, 5, 8,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22-26);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 xml:space="preserve">(Пр. мат. - Мод. 1, задания 1-4), (Пр. </w:t>
            </w:r>
            <w:r w:rsidRPr="00F7059B">
              <w:rPr>
                <w:rFonts w:ascii="Times New Roman" w:eastAsia="Times New Roman" w:hAnsi="Times New Roman" w:cs="Times New Roman"/>
                <w:iCs/>
                <w:sz w:val="24"/>
                <w:szCs w:val="24"/>
                <w:lang w:val="ru-RU" w:eastAsia="ru-RU"/>
              </w:rPr>
              <w:lastRenderedPageBreak/>
              <w:t>мат. - Мод. 2, задания 2-5);</w:t>
            </w:r>
          </w:p>
          <w:p w:rsidR="00F7059B" w:rsidRPr="00F7059B" w:rsidRDefault="00F7059B" w:rsidP="00777F2C">
            <w:pPr>
              <w:rPr>
                <w:rFonts w:ascii="Times New Roman" w:eastAsia="Times New Roman" w:hAnsi="Times New Roman" w:cs="Times New Roman"/>
                <w:color w:val="808080"/>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13-20);</w:t>
            </w:r>
          </w:p>
        </w:tc>
      </w:tr>
      <w:tr w:rsidR="00F7059B" w:rsidRPr="00F7059B" w:rsidTr="00777F2C">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lastRenderedPageBreak/>
              <w:t>Владеть:</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 коммуникативными навыками, способами поддержания взаимодействия, в процессе коммуникации со специалистами в области биохимии.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О </w:t>
            </w:r>
            <w:r w:rsidRPr="00F7059B">
              <w:rPr>
                <w:rFonts w:ascii="Times New Roman" w:eastAsia="Times New Roman" w:hAnsi="Times New Roman" w:cs="Times New Roman"/>
                <w:iCs/>
                <w:sz w:val="24"/>
                <w:szCs w:val="24"/>
                <w:lang w:val="ru-RU" w:eastAsia="ru-RU"/>
              </w:rPr>
              <w:t>(Пр. мат. - Мод. 1, вопросы 1, 5, 8,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22-26);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1-4), (Пр. мат. - Мод. 2, задания 2-5);</w:t>
            </w:r>
          </w:p>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13-20);</w:t>
            </w:r>
          </w:p>
        </w:tc>
      </w:tr>
      <w:tr w:rsidR="00F7059B" w:rsidRPr="00F7059B" w:rsidTr="00777F2C">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t>СК-4</w:t>
            </w:r>
            <w:r w:rsidRPr="00F7059B">
              <w:rPr>
                <w:rFonts w:ascii="Times New Roman" w:eastAsia="Times New Roman" w:hAnsi="Times New Roman" w:cs="Times New Roman"/>
                <w:i/>
                <w:sz w:val="24"/>
                <w:szCs w:val="24"/>
                <w:lang w:val="ru-RU" w:eastAsia="ru-RU"/>
              </w:rPr>
              <w:tab/>
              <w:t xml:space="preserve">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w:t>
            </w:r>
            <w:r w:rsidRPr="00F7059B">
              <w:rPr>
                <w:rFonts w:ascii="Times New Roman" w:eastAsia="Times New Roman" w:hAnsi="Times New Roman" w:cs="Times New Roman"/>
                <w:i/>
                <w:sz w:val="24"/>
                <w:szCs w:val="24"/>
                <w:lang w:val="ru-RU" w:eastAsia="ru-RU"/>
              </w:rPr>
              <w:lastRenderedPageBreak/>
              <w:t>полноценную реализацию их двигательных способностей.</w:t>
            </w:r>
          </w:p>
        </w:tc>
      </w:tr>
      <w:tr w:rsidR="00F7059B" w:rsidRPr="00F7059B" w:rsidTr="00777F2C">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lastRenderedPageBreak/>
              <w:t>Знать:</w:t>
            </w:r>
          </w:p>
          <w:p w:rsidR="00F7059B" w:rsidRPr="00F7059B" w:rsidRDefault="00F7059B" w:rsidP="00777F2C">
            <w:pPr>
              <w:rPr>
                <w:rFonts w:ascii="Times New Roman" w:eastAsia="Times New Roman" w:hAnsi="Times New Roman" w:cs="Times New Roman"/>
                <w:bCs/>
                <w:iCs/>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знать химические формулы, обозначения химических элементов, и типовые условные сокращения, принятые в биохимии физической культуре и спорта;</w:t>
            </w:r>
          </w:p>
          <w:p w:rsidR="00F7059B" w:rsidRPr="00F7059B" w:rsidRDefault="00F7059B" w:rsidP="00777F2C">
            <w:pPr>
              <w:rPr>
                <w:rFonts w:ascii="Times New Roman" w:eastAsia="Times New Roman" w:hAnsi="Times New Roman" w:cs="Times New Roman"/>
                <w:bCs/>
                <w:iCs/>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биохимические основы механизмов утомления;</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биохимические основы умственной и физической работы.</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О </w:t>
            </w:r>
            <w:r w:rsidRPr="00F7059B">
              <w:rPr>
                <w:rFonts w:ascii="Times New Roman" w:eastAsia="Times New Roman" w:hAnsi="Times New Roman" w:cs="Times New Roman"/>
                <w:iCs/>
                <w:sz w:val="24"/>
                <w:szCs w:val="24"/>
                <w:lang w:val="ru-RU" w:eastAsia="ru-RU"/>
              </w:rPr>
              <w:t>(Пр. мат. - Мод. 1, вопросы 1, 5, 8,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22-26);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1-4), (Пр. мат. - Мод. 2, задания 2-5);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13-20);</w:t>
            </w:r>
          </w:p>
        </w:tc>
      </w:tr>
      <w:tr w:rsidR="00F7059B" w:rsidRPr="00F7059B" w:rsidTr="00777F2C">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t>Уметь:</w:t>
            </w:r>
          </w:p>
          <w:p w:rsidR="00F7059B" w:rsidRPr="00F7059B" w:rsidRDefault="00F7059B" w:rsidP="00777F2C">
            <w:pPr>
              <w:widowControl w:val="0"/>
              <w:autoSpaceDE w:val="0"/>
              <w:autoSpaceDN w:val="0"/>
              <w:adjustRightInd w:val="0"/>
              <w:rPr>
                <w:rFonts w:ascii="Times New Roman" w:eastAsia="Times New Roman" w:hAnsi="Times New Roman" w:cs="Times New Roman"/>
                <w:bCs/>
                <w:iCs/>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организовать учебный процесс с учетом биохимических основ режимов чередования физических нагрузок и отдыха; использовать интернет ресурс с целью повышения личного уровня знаний в области биохимии физической культуры и спорта;</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с помощью графических средств отобразить биохимические процессы, протекающие в организме.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w:t>
            </w:r>
            <w:r w:rsidRPr="00F7059B">
              <w:rPr>
                <w:rFonts w:ascii="Times New Roman" w:eastAsia="Times New Roman" w:hAnsi="Times New Roman" w:cs="Times New Roman"/>
                <w:sz w:val="24"/>
                <w:szCs w:val="24"/>
                <w:lang w:val="ru-RU" w:eastAsia="ru-RU"/>
              </w:rPr>
              <w:lastRenderedPageBreak/>
              <w:t>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lastRenderedPageBreak/>
              <w:t xml:space="preserve">О </w:t>
            </w:r>
            <w:r w:rsidRPr="00F7059B">
              <w:rPr>
                <w:rFonts w:ascii="Times New Roman" w:eastAsia="Times New Roman" w:hAnsi="Times New Roman" w:cs="Times New Roman"/>
                <w:iCs/>
                <w:sz w:val="24"/>
                <w:szCs w:val="24"/>
                <w:lang w:val="ru-RU" w:eastAsia="ru-RU"/>
              </w:rPr>
              <w:t>(Пр. мат. - Мод. 1, вопросы 1, 5, 8,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22-26);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1-4), (Пр. мат. - Мод. 2, задания 2-5);</w:t>
            </w:r>
          </w:p>
          <w:p w:rsidR="00F7059B" w:rsidRPr="00F7059B" w:rsidRDefault="00F7059B" w:rsidP="00777F2C">
            <w:pPr>
              <w:rPr>
                <w:rFonts w:ascii="Times New Roman" w:eastAsia="Times New Roman" w:hAnsi="Times New Roman" w:cs="Times New Roman"/>
                <w:color w:val="808080"/>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13-20);</w:t>
            </w:r>
          </w:p>
        </w:tc>
      </w:tr>
      <w:tr w:rsidR="00F7059B" w:rsidRPr="00F7059B" w:rsidTr="00777F2C">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widowControl w:val="0"/>
              <w:autoSpaceDE w:val="0"/>
              <w:autoSpaceDN w:val="0"/>
              <w:adjustRightInd w:val="0"/>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i/>
                <w:sz w:val="24"/>
                <w:szCs w:val="24"/>
                <w:lang w:val="ru-RU" w:eastAsia="ru-RU"/>
              </w:rPr>
              <w:lastRenderedPageBreak/>
              <w:t>Владеть:</w:t>
            </w:r>
          </w:p>
          <w:p w:rsidR="00F7059B" w:rsidRPr="00F7059B" w:rsidRDefault="00F7059B" w:rsidP="00777F2C">
            <w:pPr>
              <w:rPr>
                <w:rFonts w:ascii="Times New Roman" w:eastAsia="Times New Roman" w:hAnsi="Times New Roman" w:cs="Times New Roman"/>
                <w:i/>
                <w:sz w:val="24"/>
                <w:szCs w:val="24"/>
                <w:lang w:val="ru-RU" w:eastAsia="ru-RU"/>
              </w:rPr>
            </w:pPr>
            <w:r w:rsidRPr="00F7059B">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F7059B">
              <w:rPr>
                <w:rFonts w:ascii="Times New Roman" w:eastAsia="Times New Roman" w:hAnsi="Times New Roman" w:cs="Times New Roman"/>
                <w:bCs/>
                <w:iCs/>
                <w:sz w:val="24"/>
                <w:szCs w:val="24"/>
                <w:lang w:val="ru-RU" w:eastAsia="ru-RU"/>
              </w:rPr>
              <w:t>способами ориентации в профессиональных источниках информации в области биохимии физической культуре и спорта; способами осуществления психолого-педагогической поддержки и сопровождения занятий по физической культуре и спорту с учетом знания биохимических основ функционирования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F7059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 xml:space="preserve">Оценка выполнения учебных заданий на </w:t>
            </w:r>
            <w:r w:rsidRPr="00F7059B">
              <w:rPr>
                <w:rFonts w:ascii="Times New Roman" w:eastAsia="Times New Roman" w:hAnsi="Times New Roman" w:cs="Times New Roman"/>
                <w:iCs/>
                <w:sz w:val="24"/>
                <w:szCs w:val="24"/>
                <w:lang w:val="ru-RU" w:eastAsia="ru-RU"/>
              </w:rPr>
              <w:t xml:space="preserve">соответствие темы реферата; </w:t>
            </w:r>
            <w:r w:rsidRPr="00F7059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О </w:t>
            </w:r>
            <w:r w:rsidRPr="00F7059B">
              <w:rPr>
                <w:rFonts w:ascii="Times New Roman" w:eastAsia="Times New Roman" w:hAnsi="Times New Roman" w:cs="Times New Roman"/>
                <w:iCs/>
                <w:sz w:val="24"/>
                <w:szCs w:val="24"/>
                <w:lang w:val="ru-RU" w:eastAsia="ru-RU"/>
              </w:rPr>
              <w:t>(Пр. мат. - Мод. 1, вопросы 2, 6, 10, 12), (Пр. мат. - Мод. 2: вопросы7, 10, 13-15);</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Р </w:t>
            </w:r>
            <w:r w:rsidRPr="00F7059B">
              <w:rPr>
                <w:rFonts w:ascii="Times New Roman" w:eastAsia="Times New Roman" w:hAnsi="Times New Roman" w:cs="Times New Roman"/>
                <w:iCs/>
                <w:sz w:val="24"/>
                <w:szCs w:val="24"/>
                <w:lang w:val="ru-RU" w:eastAsia="ru-RU"/>
              </w:rPr>
              <w:t>(Пр. мат. - Мод. 1, темы 1-10), (Пр. мат. - Мод. 2, темы 22-26);</w:t>
            </w:r>
          </w:p>
          <w:p w:rsidR="00F7059B" w:rsidRPr="00F7059B" w:rsidRDefault="00F7059B" w:rsidP="00777F2C">
            <w:pPr>
              <w:rPr>
                <w:rFonts w:ascii="Times New Roman" w:eastAsia="Times New Roman" w:hAnsi="Times New Roman" w:cs="Times New Roman"/>
                <w:iCs/>
                <w:sz w:val="24"/>
                <w:szCs w:val="24"/>
                <w:lang w:val="ru-RU" w:eastAsia="ru-RU"/>
              </w:rPr>
            </w:pPr>
            <w:r w:rsidRPr="00F7059B">
              <w:rPr>
                <w:rFonts w:ascii="Times New Roman" w:eastAsia="Times New Roman" w:hAnsi="Times New Roman" w:cs="Times New Roman"/>
                <w:i/>
                <w:iCs/>
                <w:sz w:val="24"/>
                <w:szCs w:val="24"/>
                <w:u w:val="single"/>
                <w:lang w:val="ru-RU" w:eastAsia="ru-RU"/>
              </w:rPr>
              <w:t xml:space="preserve">СР </w:t>
            </w:r>
            <w:r w:rsidRPr="00F7059B">
              <w:rPr>
                <w:rFonts w:ascii="Times New Roman" w:eastAsia="Times New Roman" w:hAnsi="Times New Roman" w:cs="Times New Roman"/>
                <w:iCs/>
                <w:sz w:val="24"/>
                <w:szCs w:val="24"/>
                <w:lang w:val="ru-RU" w:eastAsia="ru-RU"/>
              </w:rPr>
              <w:t>(Пр. мат. - Мод. 1, задания 1-4), (Пр. мат. - Мод. 2, задания 2-5);</w:t>
            </w:r>
          </w:p>
          <w:p w:rsidR="00F7059B" w:rsidRPr="00F7059B" w:rsidRDefault="00F7059B" w:rsidP="00777F2C">
            <w:pPr>
              <w:rPr>
                <w:rFonts w:ascii="Times New Roman" w:eastAsia="Times New Roman" w:hAnsi="Times New Roman" w:cs="Times New Roman"/>
                <w:i/>
                <w:iCs/>
                <w:sz w:val="24"/>
                <w:szCs w:val="24"/>
                <w:lang w:val="ru-RU" w:eastAsia="ru-RU"/>
              </w:rPr>
            </w:pPr>
            <w:r w:rsidRPr="00F7059B">
              <w:rPr>
                <w:rFonts w:ascii="Times New Roman" w:eastAsia="Times New Roman" w:hAnsi="Times New Roman" w:cs="Times New Roman"/>
                <w:i/>
                <w:iCs/>
                <w:sz w:val="24"/>
                <w:szCs w:val="24"/>
                <w:lang w:val="ru-RU" w:eastAsia="ru-RU"/>
              </w:rPr>
              <w:t xml:space="preserve">ТСп </w:t>
            </w:r>
            <w:r w:rsidRPr="00F7059B">
              <w:rPr>
                <w:rFonts w:ascii="Times New Roman" w:eastAsia="Times New Roman" w:hAnsi="Times New Roman" w:cs="Times New Roman"/>
                <w:iCs/>
                <w:sz w:val="24"/>
                <w:szCs w:val="24"/>
                <w:lang w:val="ru-RU" w:eastAsia="ru-RU"/>
              </w:rPr>
              <w:t>(Пр. мат. - Мод. 1, тесты – 1-4; 6-9, 10), (Пр. мат. - Мод. 2, тесты – 13-20);</w:t>
            </w:r>
          </w:p>
        </w:tc>
      </w:tr>
    </w:tbl>
    <w:p w:rsidR="00F7059B" w:rsidRPr="00F7059B" w:rsidRDefault="00F7059B" w:rsidP="00F7059B">
      <w:pPr>
        <w:rPr>
          <w:rFonts w:ascii="Times New Roman" w:eastAsia="Times New Roman" w:hAnsi="Times New Roman" w:cs="Times New Roman"/>
          <w:i/>
          <w:iCs/>
          <w:sz w:val="24"/>
          <w:szCs w:val="24"/>
          <w:u w:val="single"/>
          <w:lang w:val="ru-RU" w:eastAsia="ru-RU"/>
        </w:rPr>
      </w:pPr>
      <w:r w:rsidRPr="00F7059B">
        <w:rPr>
          <w:rFonts w:ascii="Times New Roman" w:eastAsia="Times New Roman" w:hAnsi="Times New Roman" w:cs="Times New Roman"/>
          <w:i/>
          <w:iCs/>
          <w:sz w:val="24"/>
          <w:szCs w:val="24"/>
          <w:u w:val="single"/>
          <w:lang w:val="ru-RU" w:eastAsia="ru-RU"/>
        </w:rPr>
        <w:t>О</w:t>
      </w:r>
      <w:r w:rsidRPr="00F7059B">
        <w:rPr>
          <w:rFonts w:ascii="Times New Roman" w:eastAsia="Times New Roman" w:hAnsi="Times New Roman" w:cs="Times New Roman"/>
          <w:i/>
          <w:iCs/>
          <w:sz w:val="24"/>
          <w:szCs w:val="24"/>
          <w:lang w:val="ru-RU" w:eastAsia="ru-RU"/>
        </w:rPr>
        <w:t xml:space="preserve"> – опрос, </w:t>
      </w:r>
      <w:r w:rsidRPr="00F7059B">
        <w:rPr>
          <w:rFonts w:ascii="Times New Roman" w:eastAsia="Times New Roman" w:hAnsi="Times New Roman" w:cs="Times New Roman"/>
          <w:i/>
          <w:iCs/>
          <w:sz w:val="24"/>
          <w:szCs w:val="24"/>
          <w:u w:val="single"/>
          <w:lang w:val="ru-RU" w:eastAsia="ru-RU"/>
        </w:rPr>
        <w:t>СР</w:t>
      </w:r>
      <w:r w:rsidRPr="00F7059B">
        <w:rPr>
          <w:rFonts w:ascii="Times New Roman" w:eastAsia="Times New Roman" w:hAnsi="Times New Roman" w:cs="Times New Roman"/>
          <w:i/>
          <w:iCs/>
          <w:sz w:val="24"/>
          <w:szCs w:val="24"/>
          <w:lang w:val="ru-RU" w:eastAsia="ru-RU"/>
        </w:rPr>
        <w:t xml:space="preserve"> – самостоятельная работа, </w:t>
      </w:r>
      <w:r w:rsidRPr="00F7059B">
        <w:rPr>
          <w:rFonts w:ascii="Times New Roman" w:eastAsia="Times New Roman" w:hAnsi="Times New Roman" w:cs="Times New Roman"/>
          <w:i/>
          <w:iCs/>
          <w:sz w:val="24"/>
          <w:szCs w:val="24"/>
          <w:u w:val="single"/>
          <w:lang w:val="ru-RU" w:eastAsia="ru-RU"/>
        </w:rPr>
        <w:t>Р</w:t>
      </w:r>
      <w:r w:rsidRPr="00F7059B">
        <w:rPr>
          <w:rFonts w:ascii="Times New Roman" w:eastAsia="Times New Roman" w:hAnsi="Times New Roman" w:cs="Times New Roman"/>
          <w:i/>
          <w:iCs/>
          <w:sz w:val="24"/>
          <w:szCs w:val="24"/>
          <w:lang w:val="ru-RU" w:eastAsia="ru-RU"/>
        </w:rPr>
        <w:t xml:space="preserve"> – реферат, ТСп – тестирование письменное</w:t>
      </w:r>
    </w:p>
    <w:p w:rsidR="00F7059B" w:rsidRPr="00F7059B" w:rsidRDefault="00F7059B" w:rsidP="00F7059B">
      <w:pPr>
        <w:ind w:firstLine="708"/>
        <w:rPr>
          <w:rFonts w:ascii="Times New Roman" w:eastAsia="Times New Roman" w:hAnsi="Times New Roman" w:cs="Times New Roman"/>
          <w:i/>
          <w:color w:val="00B050"/>
          <w:sz w:val="24"/>
          <w:szCs w:val="24"/>
          <w:lang w:val="ru-RU" w:eastAsia="ru-RU"/>
        </w:rPr>
      </w:pPr>
    </w:p>
    <w:p w:rsidR="00F7059B" w:rsidRPr="00F7059B" w:rsidRDefault="00F7059B" w:rsidP="00F7059B">
      <w:pPr>
        <w:ind w:firstLine="708"/>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
          <w:bCs/>
          <w:sz w:val="24"/>
          <w:szCs w:val="24"/>
          <w:lang w:val="ru-RU" w:eastAsia="ru-RU"/>
        </w:rPr>
        <w:t>2.2 Шкалы оценивания:</w:t>
      </w:r>
    </w:p>
    <w:p w:rsidR="00F7059B" w:rsidRPr="00F7059B" w:rsidRDefault="00F7059B" w:rsidP="00F7059B">
      <w:pPr>
        <w:ind w:firstLine="708"/>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F7059B" w:rsidRPr="00F7059B" w:rsidRDefault="00F7059B" w:rsidP="00F7059B">
      <w:pPr>
        <w:widowControl w:val="0"/>
        <w:tabs>
          <w:tab w:val="num" w:pos="720"/>
          <w:tab w:val="num" w:pos="1440"/>
        </w:tabs>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50-100 баллов (зачет)</w:t>
      </w:r>
    </w:p>
    <w:p w:rsidR="00F7059B" w:rsidRPr="00F7059B" w:rsidRDefault="00F7059B" w:rsidP="00F7059B">
      <w:pPr>
        <w:ind w:firstLine="708"/>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sz w:val="24"/>
          <w:szCs w:val="24"/>
          <w:lang w:val="ru-RU" w:eastAsia="ru-RU"/>
        </w:rPr>
        <w:t>0-49 баллов (незачет).</w:t>
      </w:r>
      <w:bookmarkStart w:id="2" w:name="_Toc514535893"/>
    </w:p>
    <w:p w:rsidR="00F7059B" w:rsidRPr="00F7059B" w:rsidRDefault="00F7059B" w:rsidP="00F7059B">
      <w:pPr>
        <w:ind w:firstLine="708"/>
        <w:rPr>
          <w:rFonts w:ascii="Times New Roman" w:eastAsia="Times New Roman" w:hAnsi="Times New Roman" w:cs="Times New Roman"/>
          <w:sz w:val="24"/>
          <w:szCs w:val="24"/>
          <w:lang w:val="ru-RU" w:eastAsia="ru-RU"/>
        </w:rPr>
      </w:pPr>
    </w:p>
    <w:p w:rsidR="00F7059B" w:rsidRPr="00F7059B" w:rsidRDefault="00F7059B" w:rsidP="00F7059B">
      <w:pPr>
        <w:ind w:firstLine="708"/>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b/>
          <w:bCs/>
          <w:sz w:val="24"/>
          <w:szCs w:val="24"/>
          <w:lang w:val="ru-RU" w:eastAsia="ru-RU"/>
        </w:rPr>
        <w:t xml:space="preserve">2. </w:t>
      </w:r>
      <w:r w:rsidRPr="00F7059B">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jc w:val="center"/>
        <w:textAlignment w:val="baseline"/>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
          <w:bCs/>
          <w:sz w:val="24"/>
          <w:szCs w:val="24"/>
          <w:lang w:val="ru-RU" w:eastAsia="ru-RU"/>
        </w:rPr>
        <w:t xml:space="preserve">Практический материал </w:t>
      </w:r>
    </w:p>
    <w:p w:rsidR="00F7059B" w:rsidRPr="00F7059B" w:rsidRDefault="00F7059B" w:rsidP="00F7059B">
      <w:pPr>
        <w:shd w:val="clear" w:color="auto" w:fill="FFFFFF"/>
        <w:tabs>
          <w:tab w:val="left" w:pos="709"/>
        </w:tabs>
        <w:jc w:val="center"/>
        <w:rPr>
          <w:rFonts w:ascii="Times New Roman" w:eastAsia="Times New Roman" w:hAnsi="Times New Roman" w:cs="Times New Roman"/>
          <w:sz w:val="24"/>
          <w:szCs w:val="24"/>
          <w:lang w:val="ru-RU" w:eastAsia="ru-RU"/>
        </w:rPr>
      </w:pPr>
    </w:p>
    <w:p w:rsidR="00F7059B" w:rsidRPr="00F7059B" w:rsidRDefault="00F7059B" w:rsidP="00F7059B">
      <w:pPr>
        <w:autoSpaceDE w:val="0"/>
        <w:autoSpaceDN w:val="0"/>
        <w:adjustRightInd w:val="0"/>
        <w:outlineLvl w:val="0"/>
        <w:rPr>
          <w:rFonts w:ascii="Times New Roman" w:eastAsia="Times New Roman" w:hAnsi="Times New Roman" w:cs="Times New Roman"/>
          <w:b/>
          <w:sz w:val="24"/>
          <w:szCs w:val="24"/>
          <w:lang w:val="ru-RU" w:eastAsia="ru-RU"/>
        </w:rPr>
      </w:pPr>
      <w:r w:rsidRPr="00F7059B">
        <w:rPr>
          <w:rFonts w:ascii="Times New Roman" w:eastAsia="Times New Roman" w:hAnsi="Times New Roman" w:cs="Times New Roman"/>
          <w:b/>
          <w:sz w:val="24"/>
          <w:szCs w:val="24"/>
          <w:lang w:val="ru-RU" w:eastAsia="ru-RU"/>
        </w:rPr>
        <w:t>Модуль 1 «Основы биомеханики»</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p>
    <w:p w:rsidR="00F7059B" w:rsidRPr="00CD1617" w:rsidRDefault="00F7059B" w:rsidP="00F7059B">
      <w:pPr>
        <w:textAlignment w:val="baseline"/>
        <w:outlineLvl w:val="1"/>
        <w:rPr>
          <w:rFonts w:ascii="Times New Roman" w:eastAsia="Times New Roman" w:hAnsi="Times New Roman" w:cs="Times New Roman"/>
          <w:b/>
          <w:bCs/>
          <w:sz w:val="24"/>
          <w:szCs w:val="24"/>
          <w:lang w:eastAsia="ru-RU"/>
        </w:rPr>
      </w:pPr>
      <w:r w:rsidRPr="00CD1617">
        <w:rPr>
          <w:rFonts w:ascii="Times New Roman" w:eastAsia="Times New Roman" w:hAnsi="Times New Roman" w:cs="Times New Roman"/>
          <w:b/>
          <w:bCs/>
          <w:sz w:val="24"/>
          <w:szCs w:val="24"/>
          <w:lang w:eastAsia="ru-RU"/>
        </w:rPr>
        <w:t>Контрольные вопросы</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Источники энергии для мышечных сокращений.</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Структура и свойства воды.</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Строение и уровни структурной организации белков.</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Биологические функции белков.</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Основные биологические функции липидов.</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Структура и классификация аминокислот.</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Углеводы, строение и функции.</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Полисахариды. Резервные полисахариды.</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Классификация витаминов. Нарушение баланса витаминов в организме.</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Витамины, растворимые в жирах. Биохимические функции.</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Витамины, растворимые в воде. Общая характеристика, свойства.</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Биохимические основы сбалансированного питания.</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Биохимия пищеварения.</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Общая характеристика обмена веществ и энергии.</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Водный и минеральный обмен.</w:t>
      </w:r>
    </w:p>
    <w:p w:rsidR="00F7059B" w:rsidRPr="00CD1617"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Химический состав организма.</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Ферменты – биологические катализаторы, регулирующие процессы жизнедеятельности</w:t>
      </w:r>
    </w:p>
    <w:p w:rsidR="00F7059B" w:rsidRPr="00F7059B" w:rsidRDefault="00F7059B" w:rsidP="00F7059B">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Моносахариды, биологическое значение, строение и номенклатура.</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p>
    <w:p w:rsidR="00F7059B" w:rsidRPr="00F7059B" w:rsidRDefault="00F7059B" w:rsidP="00F7059B">
      <w:pPr>
        <w:autoSpaceDE w:val="0"/>
        <w:autoSpaceDN w:val="0"/>
        <w:adjustRightInd w:val="0"/>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b/>
          <w:bCs/>
          <w:sz w:val="24"/>
          <w:szCs w:val="24"/>
          <w:lang w:val="ru-RU" w:eastAsia="ru-RU"/>
        </w:rPr>
        <w:t xml:space="preserve">Критерии оценивания: </w:t>
      </w:r>
      <w:r w:rsidRPr="00F7059B">
        <w:rPr>
          <w:rFonts w:ascii="Times New Roman" w:eastAsia="Times New Roman" w:hAnsi="Times New Roman" w:cs="Times New Roman"/>
          <w:sz w:val="24"/>
          <w:szCs w:val="24"/>
          <w:lang w:val="ru-RU" w:eastAsia="ru-RU"/>
        </w:rPr>
        <w:t>Максимальный балл - 10.</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Критерии оценивания 1 вопроса:</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lastRenderedPageBreak/>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p>
    <w:p w:rsidR="00F7059B" w:rsidRPr="00F7059B" w:rsidRDefault="00F7059B" w:rsidP="00F7059B">
      <w:pPr>
        <w:textAlignment w:val="baseline"/>
        <w:outlineLvl w:val="1"/>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
          <w:bCs/>
          <w:sz w:val="24"/>
          <w:szCs w:val="24"/>
          <w:lang w:val="ru-RU" w:eastAsia="ru-RU"/>
        </w:rPr>
        <w:t>Примерный перечень тестовых заданий</w:t>
      </w:r>
      <w:r w:rsidRPr="00F7059B">
        <w:rPr>
          <w:rFonts w:ascii="Times New Roman" w:eastAsia="Times New Roman" w:hAnsi="Times New Roman" w:cs="Times New Roman"/>
          <w:b/>
          <w:sz w:val="24"/>
          <w:szCs w:val="24"/>
          <w:lang w:val="ru-RU" w:eastAsia="ru-RU"/>
        </w:rPr>
        <w:t xml:space="preserve"> по </w:t>
      </w:r>
      <w:r w:rsidRPr="00F7059B">
        <w:rPr>
          <w:rFonts w:ascii="Times New Roman" w:eastAsia="Times New Roman" w:hAnsi="Times New Roman" w:cs="Times New Roman"/>
          <w:b/>
          <w:bCs/>
          <w:sz w:val="24"/>
          <w:szCs w:val="24"/>
          <w:lang w:val="ru-RU" w:eastAsia="ru-RU"/>
        </w:rPr>
        <w:t>модулю 1</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w:t>
      </w:r>
      <w:r w:rsidRPr="00F7059B">
        <w:rPr>
          <w:rFonts w:ascii="Times New Roman" w:eastAsia="Times New Roman" w:hAnsi="Times New Roman" w:cs="Times New Roman"/>
          <w:bCs/>
          <w:sz w:val="24"/>
          <w:szCs w:val="24"/>
          <w:lang w:val="ru-RU" w:eastAsia="ru-RU"/>
        </w:rPr>
        <w:t xml:space="preserve"> Какие ионы преобладают внутри клеток?</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 xml:space="preserve">а)   </w:t>
      </w:r>
      <w:r w:rsidRPr="00CD1617">
        <w:rPr>
          <w:rFonts w:ascii="Times New Roman" w:eastAsia="Times New Roman" w:hAnsi="Times New Roman" w:cs="Times New Roman"/>
          <w:bCs/>
          <w:sz w:val="24"/>
          <w:szCs w:val="24"/>
          <w:lang w:eastAsia="ru-RU"/>
        </w:rPr>
        <w:t>Na</w:t>
      </w:r>
      <w:r w:rsidRPr="00F7059B">
        <w:rPr>
          <w:rFonts w:ascii="Times New Roman" w:eastAsia="Times New Roman" w:hAnsi="Times New Roman" w:cs="Times New Roman"/>
          <w:bCs/>
          <w:sz w:val="24"/>
          <w:szCs w:val="24"/>
          <w:vertAlign w:val="superscript"/>
          <w:lang w:val="ru-RU" w:eastAsia="ru-RU"/>
        </w:rPr>
        <w:t>+</w:t>
      </w:r>
      <w:r w:rsidRPr="00F7059B">
        <w:rPr>
          <w:rFonts w:ascii="Times New Roman" w:eastAsia="Times New Roman" w:hAnsi="Times New Roman" w:cs="Times New Roman"/>
          <w:bCs/>
          <w:sz w:val="24"/>
          <w:szCs w:val="24"/>
          <w:lang w:val="ru-RU" w:eastAsia="ru-RU"/>
        </w:rPr>
        <w:t xml:space="preserve">;             б) </w:t>
      </w:r>
      <w:r w:rsidRPr="00CD1617">
        <w:rPr>
          <w:rFonts w:ascii="Times New Roman" w:eastAsia="Times New Roman" w:hAnsi="Times New Roman" w:cs="Times New Roman"/>
          <w:bCs/>
          <w:sz w:val="24"/>
          <w:szCs w:val="24"/>
          <w:lang w:eastAsia="ru-RU"/>
        </w:rPr>
        <w:t>PO</w:t>
      </w:r>
      <w:r w:rsidRPr="00F7059B">
        <w:rPr>
          <w:rFonts w:ascii="Times New Roman" w:eastAsia="Times New Roman" w:hAnsi="Times New Roman" w:cs="Times New Roman"/>
          <w:bCs/>
          <w:sz w:val="24"/>
          <w:szCs w:val="24"/>
          <w:vertAlign w:val="superscript"/>
          <w:lang w:val="ru-RU" w:eastAsia="ru-RU"/>
        </w:rPr>
        <w:t>3-</w:t>
      </w:r>
      <w:r w:rsidRPr="00F7059B">
        <w:rPr>
          <w:rFonts w:ascii="Times New Roman" w:eastAsia="Times New Roman" w:hAnsi="Times New Roman" w:cs="Times New Roman"/>
          <w:bCs/>
          <w:sz w:val="24"/>
          <w:szCs w:val="24"/>
          <w:vertAlign w:val="subscript"/>
          <w:lang w:val="ru-RU" w:eastAsia="ru-RU"/>
        </w:rPr>
        <w:t>4</w:t>
      </w:r>
      <w:r w:rsidRPr="00F7059B">
        <w:rPr>
          <w:rFonts w:ascii="Times New Roman" w:eastAsia="Times New Roman" w:hAnsi="Times New Roman" w:cs="Times New Roman"/>
          <w:bCs/>
          <w:sz w:val="24"/>
          <w:szCs w:val="24"/>
          <w:lang w:val="ru-RU" w:eastAsia="ru-RU"/>
        </w:rPr>
        <w:t xml:space="preserve">;                 в)  </w:t>
      </w:r>
      <w:r w:rsidRPr="00CD1617">
        <w:rPr>
          <w:rFonts w:ascii="Times New Roman" w:eastAsia="Times New Roman" w:hAnsi="Times New Roman" w:cs="Times New Roman"/>
          <w:bCs/>
          <w:sz w:val="24"/>
          <w:szCs w:val="24"/>
          <w:lang w:eastAsia="ru-RU"/>
        </w:rPr>
        <w:t>Cl</w:t>
      </w:r>
      <w:r w:rsidRPr="00F7059B">
        <w:rPr>
          <w:rFonts w:ascii="Times New Roman" w:eastAsia="Times New Roman" w:hAnsi="Times New Roman" w:cs="Times New Roman"/>
          <w:bCs/>
          <w:sz w:val="24"/>
          <w:szCs w:val="24"/>
          <w:vertAlign w:val="superscript"/>
          <w:lang w:val="ru-RU" w:eastAsia="ru-RU"/>
        </w:rPr>
        <w:t>-</w:t>
      </w:r>
      <w:r w:rsidRPr="00F7059B">
        <w:rPr>
          <w:rFonts w:ascii="Times New Roman" w:eastAsia="Times New Roman" w:hAnsi="Times New Roman" w:cs="Times New Roman"/>
          <w:bCs/>
          <w:sz w:val="24"/>
          <w:szCs w:val="24"/>
          <w:lang w:val="ru-RU" w:eastAsia="ru-RU"/>
        </w:rPr>
        <w:t xml:space="preserve">;                 г) </w:t>
      </w:r>
      <w:r w:rsidRPr="00CD1617">
        <w:rPr>
          <w:rFonts w:ascii="Times New Roman" w:eastAsia="Times New Roman" w:hAnsi="Times New Roman" w:cs="Times New Roman"/>
          <w:bCs/>
          <w:sz w:val="24"/>
          <w:szCs w:val="24"/>
          <w:lang w:eastAsia="ru-RU"/>
        </w:rPr>
        <w:t>K</w:t>
      </w:r>
      <w:r w:rsidRPr="00F7059B">
        <w:rPr>
          <w:rFonts w:ascii="Times New Roman" w:eastAsia="Times New Roman" w:hAnsi="Times New Roman" w:cs="Times New Roman"/>
          <w:bCs/>
          <w:sz w:val="24"/>
          <w:szCs w:val="24"/>
          <w:vertAlign w:val="superscript"/>
          <w:lang w:val="ru-RU" w:eastAsia="ru-RU"/>
        </w:rPr>
        <w:t>+</w:t>
      </w:r>
      <w:r w:rsidRPr="00F7059B">
        <w:rPr>
          <w:rFonts w:ascii="Times New Roman" w:eastAsia="Times New Roman" w:hAnsi="Times New Roman" w:cs="Times New Roman"/>
          <w:bCs/>
          <w:sz w:val="24"/>
          <w:szCs w:val="24"/>
          <w:lang w:val="ru-RU" w:eastAsia="ru-RU"/>
        </w:rPr>
        <w:t>.</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2.</w:t>
      </w:r>
      <w:r w:rsidRPr="00F7059B">
        <w:rPr>
          <w:rFonts w:ascii="Times New Roman" w:eastAsia="Times New Roman" w:hAnsi="Times New Roman" w:cs="Times New Roman"/>
          <w:bCs/>
          <w:sz w:val="24"/>
          <w:szCs w:val="24"/>
          <w:lang w:val="ru-RU" w:eastAsia="ru-RU"/>
        </w:rPr>
        <w:t xml:space="preserve"> Основные запасы гликогена сосредоточены в:</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печени;                                      б) крови;</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почках;                                      г) сердце;</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д) мышцах.</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
          <w:bCs/>
          <w:sz w:val="24"/>
          <w:szCs w:val="24"/>
          <w:lang w:val="ru-RU" w:eastAsia="ru-RU"/>
        </w:rPr>
        <w:t>3.</w:t>
      </w:r>
      <w:r w:rsidRPr="00F7059B">
        <w:rPr>
          <w:rFonts w:ascii="Times New Roman" w:eastAsia="Times New Roman" w:hAnsi="Times New Roman" w:cs="Times New Roman"/>
          <w:bCs/>
          <w:sz w:val="24"/>
          <w:szCs w:val="24"/>
          <w:lang w:val="ru-RU" w:eastAsia="ru-RU"/>
        </w:rPr>
        <w:t xml:space="preserve"> К резервным липидам относятся:</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фосфолипиды;                         б) гликолипиды;</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триглицериды;                         г) стериды.</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4.</w:t>
      </w:r>
      <w:r w:rsidRPr="00F7059B">
        <w:rPr>
          <w:rFonts w:ascii="Times New Roman" w:eastAsia="Times New Roman" w:hAnsi="Times New Roman" w:cs="Times New Roman"/>
          <w:bCs/>
          <w:sz w:val="24"/>
          <w:szCs w:val="24"/>
          <w:lang w:val="ru-RU" w:eastAsia="ru-RU"/>
        </w:rPr>
        <w:t xml:space="preserve"> Какие аминокислоты называют незаменимыми?</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Аминокислоты,  не синтезируемые в организме, а поступающие в него с пищей;</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Cs/>
          <w:sz w:val="24"/>
          <w:szCs w:val="24"/>
          <w:lang w:val="ru-RU" w:eastAsia="ru-RU"/>
        </w:rPr>
        <w:t>б) аминокислоты,  синтезируемые в организме в достаточном количестве.</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5.</w:t>
      </w:r>
      <w:r w:rsidRPr="00F7059B">
        <w:rPr>
          <w:rFonts w:ascii="Times New Roman" w:eastAsia="Times New Roman" w:hAnsi="Times New Roman" w:cs="Times New Roman"/>
          <w:bCs/>
          <w:sz w:val="24"/>
          <w:szCs w:val="24"/>
          <w:lang w:val="ru-RU" w:eastAsia="ru-RU"/>
        </w:rPr>
        <w:t xml:space="preserve"> Как называется небелковая часть сложного фермента, отвечающая за катализ?</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Cs/>
          <w:sz w:val="24"/>
          <w:szCs w:val="24"/>
          <w:lang w:val="ru-RU" w:eastAsia="ru-RU"/>
        </w:rPr>
        <w:t>а) Кофермент;                                б)  апофермент.</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
          <w:bCs/>
          <w:sz w:val="24"/>
          <w:szCs w:val="24"/>
          <w:lang w:val="ru-RU" w:eastAsia="ru-RU"/>
        </w:rPr>
        <w:lastRenderedPageBreak/>
        <w:t>6.</w:t>
      </w:r>
      <w:r w:rsidRPr="00F7059B">
        <w:rPr>
          <w:rFonts w:ascii="Times New Roman" w:eastAsia="Times New Roman" w:hAnsi="Times New Roman" w:cs="Times New Roman"/>
          <w:bCs/>
          <w:sz w:val="24"/>
          <w:szCs w:val="24"/>
          <w:lang w:val="ru-RU" w:eastAsia="ru-RU"/>
        </w:rPr>
        <w:t xml:space="preserve"> Какой витамин имеет физиологическое название антианемический?</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С;         б) А;        в) В</w:t>
      </w:r>
      <w:r w:rsidRPr="00F7059B">
        <w:rPr>
          <w:rFonts w:ascii="Times New Roman" w:eastAsia="Times New Roman" w:hAnsi="Times New Roman" w:cs="Times New Roman"/>
          <w:bCs/>
          <w:sz w:val="24"/>
          <w:szCs w:val="24"/>
          <w:vertAlign w:val="subscript"/>
          <w:lang w:val="ru-RU" w:eastAsia="ru-RU"/>
        </w:rPr>
        <w:t>12</w:t>
      </w:r>
      <w:r w:rsidRPr="00F7059B">
        <w:rPr>
          <w:rFonts w:ascii="Times New Roman" w:eastAsia="Times New Roman" w:hAnsi="Times New Roman" w:cs="Times New Roman"/>
          <w:bCs/>
          <w:sz w:val="24"/>
          <w:szCs w:val="24"/>
          <w:lang w:val="ru-RU" w:eastAsia="ru-RU"/>
        </w:rPr>
        <w:t xml:space="preserve">;            г) </w:t>
      </w:r>
      <w:r w:rsidRPr="00CD1617">
        <w:rPr>
          <w:rFonts w:ascii="Times New Roman" w:eastAsia="Times New Roman" w:hAnsi="Times New Roman" w:cs="Times New Roman"/>
          <w:bCs/>
          <w:sz w:val="24"/>
          <w:szCs w:val="24"/>
          <w:lang w:eastAsia="ru-RU"/>
        </w:rPr>
        <w:t>D</w:t>
      </w:r>
      <w:r w:rsidRPr="00F7059B">
        <w:rPr>
          <w:rFonts w:ascii="Times New Roman" w:eastAsia="Times New Roman" w:hAnsi="Times New Roman" w:cs="Times New Roman"/>
          <w:bCs/>
          <w:sz w:val="24"/>
          <w:szCs w:val="24"/>
          <w:lang w:val="ru-RU" w:eastAsia="ru-RU"/>
        </w:rPr>
        <w:t>;            д) В</w:t>
      </w:r>
      <w:r w:rsidRPr="00F7059B">
        <w:rPr>
          <w:rFonts w:ascii="Times New Roman" w:eastAsia="Times New Roman" w:hAnsi="Times New Roman" w:cs="Times New Roman"/>
          <w:bCs/>
          <w:sz w:val="24"/>
          <w:szCs w:val="24"/>
          <w:vertAlign w:val="subscript"/>
          <w:lang w:val="ru-RU" w:eastAsia="ru-RU"/>
        </w:rPr>
        <w:t>2</w:t>
      </w:r>
      <w:r w:rsidRPr="00F7059B">
        <w:rPr>
          <w:rFonts w:ascii="Times New Roman" w:eastAsia="Times New Roman" w:hAnsi="Times New Roman" w:cs="Times New Roman"/>
          <w:bCs/>
          <w:sz w:val="24"/>
          <w:szCs w:val="24"/>
          <w:lang w:val="ru-RU" w:eastAsia="ru-RU"/>
        </w:rPr>
        <w:t>.</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7.</w:t>
      </w:r>
      <w:r w:rsidRPr="00F7059B">
        <w:rPr>
          <w:rFonts w:ascii="Times New Roman" w:eastAsia="Times New Roman" w:hAnsi="Times New Roman" w:cs="Times New Roman"/>
          <w:bCs/>
          <w:sz w:val="24"/>
          <w:szCs w:val="24"/>
          <w:lang w:val="ru-RU" w:eastAsia="ru-RU"/>
        </w:rPr>
        <w:t>Пиридоксол, пиридоксаль, пиридоксамин - это витамеры витамина:</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В</w:t>
      </w:r>
      <w:r w:rsidRPr="00F7059B">
        <w:rPr>
          <w:rFonts w:ascii="Times New Roman" w:eastAsia="Times New Roman" w:hAnsi="Times New Roman" w:cs="Times New Roman"/>
          <w:bCs/>
          <w:sz w:val="24"/>
          <w:szCs w:val="24"/>
          <w:vertAlign w:val="subscript"/>
          <w:lang w:val="ru-RU" w:eastAsia="ru-RU"/>
        </w:rPr>
        <w:t>1</w:t>
      </w:r>
      <w:r w:rsidRPr="00F7059B">
        <w:rPr>
          <w:rFonts w:ascii="Times New Roman" w:eastAsia="Times New Roman" w:hAnsi="Times New Roman" w:cs="Times New Roman"/>
          <w:bCs/>
          <w:sz w:val="24"/>
          <w:szCs w:val="24"/>
          <w:lang w:val="ru-RU" w:eastAsia="ru-RU"/>
        </w:rPr>
        <w:t>;      б)  В</w:t>
      </w:r>
      <w:r w:rsidRPr="00F7059B">
        <w:rPr>
          <w:rFonts w:ascii="Times New Roman" w:eastAsia="Times New Roman" w:hAnsi="Times New Roman" w:cs="Times New Roman"/>
          <w:bCs/>
          <w:sz w:val="24"/>
          <w:szCs w:val="24"/>
          <w:vertAlign w:val="subscript"/>
          <w:lang w:val="ru-RU" w:eastAsia="ru-RU"/>
        </w:rPr>
        <w:t>3</w:t>
      </w:r>
      <w:r w:rsidRPr="00F7059B">
        <w:rPr>
          <w:rFonts w:ascii="Times New Roman" w:eastAsia="Times New Roman" w:hAnsi="Times New Roman" w:cs="Times New Roman"/>
          <w:bCs/>
          <w:sz w:val="24"/>
          <w:szCs w:val="24"/>
          <w:lang w:val="ru-RU" w:eastAsia="ru-RU"/>
        </w:rPr>
        <w:t>;       в)  В</w:t>
      </w:r>
      <w:r w:rsidRPr="00F7059B">
        <w:rPr>
          <w:rFonts w:ascii="Times New Roman" w:eastAsia="Times New Roman" w:hAnsi="Times New Roman" w:cs="Times New Roman"/>
          <w:bCs/>
          <w:sz w:val="24"/>
          <w:szCs w:val="24"/>
          <w:vertAlign w:val="subscript"/>
          <w:lang w:val="ru-RU" w:eastAsia="ru-RU"/>
        </w:rPr>
        <w:t>5</w:t>
      </w:r>
      <w:r w:rsidRPr="00F7059B">
        <w:rPr>
          <w:rFonts w:ascii="Times New Roman" w:eastAsia="Times New Roman" w:hAnsi="Times New Roman" w:cs="Times New Roman"/>
          <w:bCs/>
          <w:sz w:val="24"/>
          <w:szCs w:val="24"/>
          <w:lang w:val="ru-RU" w:eastAsia="ru-RU"/>
        </w:rPr>
        <w:t>;      г)  В</w:t>
      </w:r>
      <w:r w:rsidRPr="00F7059B">
        <w:rPr>
          <w:rFonts w:ascii="Times New Roman" w:eastAsia="Times New Roman" w:hAnsi="Times New Roman" w:cs="Times New Roman"/>
          <w:bCs/>
          <w:sz w:val="24"/>
          <w:szCs w:val="24"/>
          <w:vertAlign w:val="subscript"/>
          <w:lang w:val="ru-RU" w:eastAsia="ru-RU"/>
        </w:rPr>
        <w:t>6</w:t>
      </w:r>
      <w:r w:rsidRPr="00F7059B">
        <w:rPr>
          <w:rFonts w:ascii="Times New Roman" w:eastAsia="Times New Roman" w:hAnsi="Times New Roman" w:cs="Times New Roman"/>
          <w:bCs/>
          <w:sz w:val="24"/>
          <w:szCs w:val="24"/>
          <w:lang w:val="ru-RU" w:eastAsia="ru-RU"/>
        </w:rPr>
        <w:t>;       д) В</w:t>
      </w:r>
      <w:r w:rsidRPr="00F7059B">
        <w:rPr>
          <w:rFonts w:ascii="Times New Roman" w:eastAsia="Times New Roman" w:hAnsi="Times New Roman" w:cs="Times New Roman"/>
          <w:bCs/>
          <w:sz w:val="24"/>
          <w:szCs w:val="24"/>
          <w:vertAlign w:val="subscript"/>
          <w:lang w:val="ru-RU" w:eastAsia="ru-RU"/>
        </w:rPr>
        <w:t>12</w:t>
      </w:r>
      <w:r w:rsidRPr="00F7059B">
        <w:rPr>
          <w:rFonts w:ascii="Times New Roman" w:eastAsia="Times New Roman" w:hAnsi="Times New Roman" w:cs="Times New Roman"/>
          <w:bCs/>
          <w:sz w:val="24"/>
          <w:szCs w:val="24"/>
          <w:lang w:val="ru-RU" w:eastAsia="ru-RU"/>
        </w:rPr>
        <w:t>;       е) К.</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8.</w:t>
      </w:r>
      <w:r w:rsidRPr="00F7059B">
        <w:rPr>
          <w:rFonts w:ascii="Times New Roman" w:eastAsia="Times New Roman" w:hAnsi="Times New Roman" w:cs="Times New Roman"/>
          <w:bCs/>
          <w:sz w:val="24"/>
          <w:szCs w:val="24"/>
          <w:lang w:val="ru-RU" w:eastAsia="ru-RU"/>
        </w:rPr>
        <w:t xml:space="preserve"> Совокупность всех химических реакций в клетке - это:</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анаболизм;                                 б) катаболизм;</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конденсация;                             г) метаболизм.</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9.</w:t>
      </w:r>
      <w:r w:rsidRPr="00F7059B">
        <w:rPr>
          <w:rFonts w:ascii="Times New Roman" w:eastAsia="Times New Roman" w:hAnsi="Times New Roman" w:cs="Times New Roman"/>
          <w:bCs/>
          <w:sz w:val="24"/>
          <w:szCs w:val="24"/>
          <w:lang w:val="ru-RU" w:eastAsia="ru-RU"/>
        </w:rPr>
        <w:t xml:space="preserve"> Процесс распада гликогена называется:</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гликогенолиз;                          б) глюконеогенез;</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гликолиз;                                  г) гликогеногенез.</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10.</w:t>
      </w:r>
      <w:r w:rsidRPr="00F7059B">
        <w:rPr>
          <w:rFonts w:ascii="Times New Roman" w:eastAsia="Times New Roman" w:hAnsi="Times New Roman" w:cs="Times New Roman"/>
          <w:bCs/>
          <w:sz w:val="24"/>
          <w:szCs w:val="24"/>
          <w:lang w:val="ru-RU" w:eastAsia="ru-RU"/>
        </w:rPr>
        <w:t xml:space="preserve"> Процесс отщепления аммиака называется:</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дезаминирование;                   б) дегидрирование;</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декарбоксилирование;            г) дегидратация.</w:t>
      </w:r>
    </w:p>
    <w:p w:rsidR="00F7059B" w:rsidRPr="00F7059B" w:rsidRDefault="00F7059B" w:rsidP="00F7059B">
      <w:pPr>
        <w:textAlignment w:val="baseline"/>
        <w:rPr>
          <w:rFonts w:ascii="Times New Roman" w:eastAsia="Times New Roman" w:hAnsi="Times New Roman" w:cs="Times New Roman"/>
          <w:b/>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11.</w:t>
      </w:r>
      <w:r w:rsidRPr="00F7059B">
        <w:rPr>
          <w:rFonts w:ascii="Times New Roman" w:eastAsia="Times New Roman" w:hAnsi="Times New Roman" w:cs="Times New Roman"/>
          <w:bCs/>
          <w:sz w:val="24"/>
          <w:szCs w:val="24"/>
          <w:lang w:val="ru-RU" w:eastAsia="ru-RU"/>
        </w:rPr>
        <w:t xml:space="preserve"> К макроэргическим соединениям относятся все, кроме:</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АДФ;                                        б) карбомоилфосфата;</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глюкозо-6-фосфата;               г) креатинфосфата;</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д) фосфоенолпировиноградной кислоты.</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12.</w:t>
      </w:r>
      <w:r w:rsidRPr="00F7059B">
        <w:rPr>
          <w:rFonts w:ascii="Times New Roman" w:eastAsia="Times New Roman" w:hAnsi="Times New Roman" w:cs="Times New Roman"/>
          <w:bCs/>
          <w:sz w:val="24"/>
          <w:szCs w:val="24"/>
          <w:lang w:val="ru-RU" w:eastAsia="ru-RU"/>
        </w:rPr>
        <w:t xml:space="preserve"> Вода, поступающая в организм человека из окружающей среды, называется:</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прочносвязанной;                б) экзогенной;</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lastRenderedPageBreak/>
        <w:t>в) эндогенной;                          г) иммобилизованной.</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autoSpaceDE w:val="0"/>
        <w:autoSpaceDN w:val="0"/>
        <w:adjustRightInd w:val="0"/>
        <w:rPr>
          <w:rFonts w:ascii="Times New Roman" w:eastAsia="Times New Roman" w:hAnsi="Times New Roman" w:cs="Times New Roman"/>
          <w:b/>
          <w:bCs/>
          <w:color w:val="000000"/>
          <w:sz w:val="24"/>
          <w:szCs w:val="24"/>
          <w:lang w:val="ru-RU" w:eastAsia="ru-RU"/>
        </w:rPr>
      </w:pPr>
      <w:r w:rsidRPr="00F7059B">
        <w:rPr>
          <w:rFonts w:ascii="Times New Roman" w:eastAsia="Times New Roman" w:hAnsi="Times New Roman" w:cs="Times New Roman"/>
          <w:b/>
          <w:bCs/>
          <w:color w:val="000000"/>
          <w:sz w:val="24"/>
          <w:szCs w:val="24"/>
          <w:lang w:val="ru-RU" w:eastAsia="ru-RU"/>
        </w:rPr>
        <w:t>Критерии оценивания;</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Максимальное количество баллов -10.</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9-10 баллов - оценка «отлично»;</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7-8 баллов - оценка «хорошо»;</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5-6 баллов - оценка «удовлетворительно»;</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0-4 балла -оценка «неудовлетворительно».</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Примерная тематика рефератов.</w:t>
      </w:r>
    </w:p>
    <w:p w:rsidR="00F7059B" w:rsidRPr="00F7059B" w:rsidRDefault="00F7059B" w:rsidP="00F7059B">
      <w:pPr>
        <w:ind w:left="709" w:hanging="709"/>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Структура и свойства воды.</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2.</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Углеводы, строение и функции.</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3.</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Роль витаминов в обеспечении интенсивной мышечной деятельности.</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4.</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Биохимическое обоснование использования факторов питания.</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5.</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Биохимичекое обоснование особенностей питания при занятиях физической культурой и спортом.</w:t>
      </w:r>
    </w:p>
    <w:p w:rsidR="00F7059B" w:rsidRPr="00F7059B" w:rsidRDefault="00F7059B" w:rsidP="00F7059B">
      <w:pPr>
        <w:tabs>
          <w:tab w:val="center" w:pos="5032"/>
        </w:tabs>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6.</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Белки, строение и функции.</w:t>
      </w:r>
      <w:r w:rsidRPr="00F7059B">
        <w:rPr>
          <w:rFonts w:ascii="Times New Roman" w:eastAsia="Times New Roman" w:hAnsi="Times New Roman" w:cs="Times New Roman"/>
          <w:bCs/>
          <w:sz w:val="24"/>
          <w:szCs w:val="24"/>
          <w:lang w:val="ru-RU" w:eastAsia="ru-RU"/>
        </w:rPr>
        <w:tab/>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7.</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Жиры, строение и функции.</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8.</w:t>
      </w:r>
      <w:r w:rsidRPr="00CD1617">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Нуклеиновые кислоты, строение и функции.</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9. Роль микроэлементов в жизнедеятельности организма</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10. Ферментативный катализ</w:t>
      </w:r>
    </w:p>
    <w:p w:rsidR="00F7059B" w:rsidRPr="00F7059B" w:rsidRDefault="00F7059B" w:rsidP="00F7059B">
      <w:pPr>
        <w:autoSpaceDE w:val="0"/>
        <w:autoSpaceDN w:val="0"/>
        <w:adjustRightInd w:val="0"/>
        <w:rPr>
          <w:rFonts w:ascii="Times New Roman" w:eastAsia="Times New Roman" w:hAnsi="Times New Roman" w:cs="Times New Roman"/>
          <w:b/>
          <w:bCs/>
          <w:color w:val="000000"/>
          <w:sz w:val="24"/>
          <w:szCs w:val="24"/>
          <w:lang w:val="ru-RU" w:eastAsia="ru-RU"/>
        </w:rPr>
      </w:pPr>
    </w:p>
    <w:p w:rsidR="00F7059B" w:rsidRPr="00F7059B" w:rsidRDefault="00F7059B" w:rsidP="00F7059B">
      <w:pPr>
        <w:autoSpaceDE w:val="0"/>
        <w:autoSpaceDN w:val="0"/>
        <w:adjustRightInd w:val="0"/>
        <w:rPr>
          <w:rFonts w:ascii="Times New Roman" w:eastAsia="Times New Roman" w:hAnsi="Times New Roman" w:cs="Times New Roman"/>
          <w:b/>
          <w:bCs/>
          <w:color w:val="000000"/>
          <w:sz w:val="24"/>
          <w:szCs w:val="24"/>
          <w:lang w:val="ru-RU" w:eastAsia="ru-RU"/>
        </w:rPr>
      </w:pPr>
      <w:r w:rsidRPr="00F7059B">
        <w:rPr>
          <w:rFonts w:ascii="Times New Roman" w:eastAsia="Times New Roman" w:hAnsi="Times New Roman" w:cs="Times New Roman"/>
          <w:b/>
          <w:bCs/>
          <w:color w:val="000000"/>
          <w:sz w:val="24"/>
          <w:szCs w:val="24"/>
          <w:lang w:val="ru-RU" w:eastAsia="ru-RU"/>
        </w:rPr>
        <w:t>Критерии оценивания:</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Максимальный балл -30.</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28,4-30,0 балла, оценка «отлично» выставляется, если</w:t>
      </w:r>
    </w:p>
    <w:p w:rsidR="00F7059B" w:rsidRPr="00F7059B" w:rsidRDefault="00F7059B" w:rsidP="00F7059B">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w:t>
      </w:r>
      <w:r w:rsidRPr="00F7059B">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F7059B" w:rsidRPr="00F7059B" w:rsidRDefault="00F7059B" w:rsidP="00F7059B">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w:t>
      </w:r>
      <w:r w:rsidRPr="00F7059B">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lastRenderedPageBreak/>
        <w:t>реферат грамотно написан и оформлен, отсутствуют орфографические; синтаксические и стилистические ошибки;</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F7059B" w:rsidRPr="000F476F" w:rsidRDefault="00F7059B" w:rsidP="00F7059B">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F7059B" w:rsidRPr="00F7059B" w:rsidRDefault="00F7059B" w:rsidP="00F7059B">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w:t>
      </w:r>
      <w:r w:rsidRPr="00F7059B">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F7059B" w:rsidRPr="000F476F" w:rsidRDefault="00F7059B" w:rsidP="00F7059B">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F7059B" w:rsidRPr="000F476F" w:rsidRDefault="00F7059B" w:rsidP="00F7059B">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F7059B" w:rsidRPr="00E36590" w:rsidRDefault="00F7059B" w:rsidP="00F7059B">
      <w:pPr>
        <w:autoSpaceDE w:val="0"/>
        <w:autoSpaceDN w:val="0"/>
        <w:adjustRightInd w:val="0"/>
        <w:rPr>
          <w:rFonts w:ascii="Times New Roman" w:eastAsia="Times New Roman" w:hAnsi="Times New Roman" w:cs="Times New Roman"/>
          <w:color w:val="000000"/>
          <w:sz w:val="24"/>
          <w:szCs w:val="24"/>
          <w:lang w:eastAsia="ru-RU"/>
        </w:rPr>
      </w:pPr>
    </w:p>
    <w:p w:rsidR="00F7059B" w:rsidRPr="00F7059B" w:rsidRDefault="00F7059B" w:rsidP="00F7059B">
      <w:pPr>
        <w:textAlignment w:val="baseline"/>
        <w:outlineLvl w:val="0"/>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
          <w:sz w:val="24"/>
          <w:szCs w:val="24"/>
          <w:lang w:val="ru-RU" w:eastAsia="ru-RU"/>
        </w:rPr>
        <w:t>Модуль 2 «</w:t>
      </w:r>
      <w:r w:rsidRPr="00F7059B">
        <w:rPr>
          <w:rFonts w:ascii="Times New Roman" w:eastAsia="Times New Roman" w:hAnsi="Times New Roman" w:cs="Calibri"/>
          <w:b/>
          <w:bCs/>
          <w:sz w:val="24"/>
          <w:szCs w:val="24"/>
          <w:lang w:val="ru-RU" w:eastAsia="ru-RU"/>
        </w:rPr>
        <w:t>Биохимические особенности спортивной деятельности»</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18F6" w:rsidRDefault="00F7059B" w:rsidP="00F7059B">
      <w:pPr>
        <w:textAlignment w:val="baseline"/>
        <w:outlineLvl w:val="1"/>
        <w:rPr>
          <w:rFonts w:ascii="Times New Roman" w:eastAsia="Times New Roman" w:hAnsi="Times New Roman" w:cs="Times New Roman"/>
          <w:b/>
          <w:bCs/>
          <w:sz w:val="24"/>
          <w:szCs w:val="24"/>
          <w:lang w:eastAsia="ru-RU"/>
        </w:rPr>
      </w:pPr>
      <w:r w:rsidRPr="00F718F6">
        <w:rPr>
          <w:rFonts w:ascii="Times New Roman" w:eastAsia="Times New Roman" w:hAnsi="Times New Roman" w:cs="Times New Roman"/>
          <w:b/>
          <w:bCs/>
          <w:sz w:val="24"/>
          <w:szCs w:val="24"/>
          <w:lang w:eastAsia="ru-RU"/>
        </w:rPr>
        <w:t>Контрольные вопросы</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Физиология и биохимия физических упражнений.</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Источники энергии для мышечных сокращений.</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Гормоны центральных желез. Механизм действия.</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Гормоны периферических эндокринных желез.</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Общая характеристика гормонов. Классификация, механизм действия.</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Биологические мембраны, строение, свойства.</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Аэробное образование энергии в митохондриях.</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059B">
        <w:rPr>
          <w:rFonts w:ascii="Times New Roman" w:eastAsia="Times New Roman" w:hAnsi="Times New Roman" w:cs="Times New Roman"/>
          <w:bCs/>
          <w:sz w:val="24"/>
          <w:szCs w:val="24"/>
          <w:lang w:val="ru-RU" w:eastAsia="ru-RU"/>
        </w:rPr>
        <w:t xml:space="preserve">Анаэробное образование энергии из углеводов. </w:t>
      </w:r>
      <w:r w:rsidRPr="00F718F6">
        <w:rPr>
          <w:rFonts w:ascii="Times New Roman" w:eastAsia="Times New Roman" w:hAnsi="Times New Roman" w:cs="Times New Roman"/>
          <w:bCs/>
          <w:sz w:val="24"/>
          <w:szCs w:val="24"/>
          <w:lang w:eastAsia="ru-RU"/>
        </w:rPr>
        <w:t>Распад глюкозы.</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Резервы углеводов и липидов в организме.</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Строение скелетных мышц. Механизм сокращения мышечных волокон.</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Биохимическая адаптация.</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Биохимические изменения в организме при утомлении.</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Биохимические показатели тренированности организма.</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Биохимические основы и принципы спортивной тренировки.</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Анаболические гормоны в спорте.</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lastRenderedPageBreak/>
        <w:t>Функциональные особенности гладких мышц.</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Питание спортсменов. Биохимический контроль при занятиях спортом.</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Ферменты – биологические катализаторы, регулирующие процессы жизнедеятельности.</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Механизмы действия и биологические функции женских половых гормонов.</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Моносахариды, биологическое значение, строение и номенклатура.</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Распад углеводов в тканях. Гликолиз – центральный путь катаболизма глюкозы.</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Многокомпонетные липиды.</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 xml:space="preserve">Химическая природа и биологически активные формы витамина </w:t>
      </w:r>
      <w:r w:rsidRPr="00F718F6">
        <w:rPr>
          <w:rFonts w:ascii="Times New Roman" w:eastAsia="Times New Roman" w:hAnsi="Times New Roman" w:cs="Times New Roman"/>
          <w:bCs/>
          <w:sz w:val="24"/>
          <w:szCs w:val="24"/>
          <w:lang w:eastAsia="ru-RU"/>
        </w:rPr>
        <w:t>D</w:t>
      </w:r>
      <w:r w:rsidRPr="00F7059B">
        <w:rPr>
          <w:rFonts w:ascii="Times New Roman" w:eastAsia="Times New Roman" w:hAnsi="Times New Roman" w:cs="Times New Roman"/>
          <w:bCs/>
          <w:sz w:val="24"/>
          <w:szCs w:val="24"/>
          <w:lang w:val="ru-RU" w:eastAsia="ru-RU"/>
        </w:rPr>
        <w:t>.</w:t>
      </w:r>
    </w:p>
    <w:p w:rsidR="00F7059B" w:rsidRPr="00F718F6"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Витаминоподобные жирорастворимые вещества.</w:t>
      </w:r>
    </w:p>
    <w:p w:rsidR="00F7059B" w:rsidRPr="00F7059B" w:rsidRDefault="00F7059B" w:rsidP="00F7059B">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Механизм действия и биологические функции мужских половых гормонов</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autoSpaceDE w:val="0"/>
        <w:autoSpaceDN w:val="0"/>
        <w:adjustRightInd w:val="0"/>
        <w:rPr>
          <w:rFonts w:ascii="Times New Roman" w:eastAsia="Times New Roman" w:hAnsi="Times New Roman" w:cs="Times New Roman"/>
          <w:sz w:val="24"/>
          <w:szCs w:val="24"/>
          <w:lang w:val="ru-RU" w:eastAsia="ru-RU"/>
        </w:rPr>
      </w:pPr>
      <w:r w:rsidRPr="00F7059B">
        <w:rPr>
          <w:rFonts w:ascii="Times New Roman" w:eastAsia="Times New Roman" w:hAnsi="Times New Roman" w:cs="Times New Roman"/>
          <w:b/>
          <w:bCs/>
          <w:sz w:val="24"/>
          <w:szCs w:val="24"/>
          <w:lang w:val="ru-RU" w:eastAsia="ru-RU"/>
        </w:rPr>
        <w:t xml:space="preserve">Критерии оценивания: </w:t>
      </w:r>
      <w:r w:rsidRPr="00F7059B">
        <w:rPr>
          <w:rFonts w:ascii="Times New Roman" w:eastAsia="Times New Roman" w:hAnsi="Times New Roman" w:cs="Times New Roman"/>
          <w:sz w:val="24"/>
          <w:szCs w:val="24"/>
          <w:lang w:val="ru-RU" w:eastAsia="ru-RU"/>
        </w:rPr>
        <w:t>Максимальный балл - 10.</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Критерии оценивания 1 вопроса:</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F7059B" w:rsidRPr="00F7059B" w:rsidRDefault="00F7059B" w:rsidP="00F7059B">
      <w:pPr>
        <w:autoSpaceDE w:val="0"/>
        <w:autoSpaceDN w:val="0"/>
        <w:adjustRightInd w:val="0"/>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18F6" w:rsidRDefault="00F7059B" w:rsidP="00F7059B">
      <w:pPr>
        <w:textAlignment w:val="baseline"/>
        <w:outlineLvl w:val="1"/>
        <w:rPr>
          <w:rFonts w:ascii="Times New Roman" w:eastAsia="Times New Roman" w:hAnsi="Times New Roman" w:cs="Times New Roman"/>
          <w:b/>
          <w:bCs/>
          <w:sz w:val="24"/>
          <w:szCs w:val="24"/>
          <w:lang w:eastAsia="ru-RU"/>
        </w:rPr>
      </w:pPr>
      <w:r w:rsidRPr="00F7059B">
        <w:rPr>
          <w:rFonts w:ascii="Times New Roman" w:eastAsia="Times New Roman" w:hAnsi="Times New Roman" w:cs="Times New Roman"/>
          <w:b/>
          <w:bCs/>
          <w:sz w:val="24"/>
          <w:szCs w:val="24"/>
          <w:lang w:val="ru-RU" w:eastAsia="ru-RU"/>
        </w:rPr>
        <w:t xml:space="preserve">Примерный перечень тестовых заданий по модулю </w:t>
      </w:r>
      <w:r w:rsidRPr="00F718F6">
        <w:rPr>
          <w:rFonts w:ascii="Times New Roman" w:eastAsia="Times New Roman" w:hAnsi="Times New Roman" w:cs="Times New Roman"/>
          <w:b/>
          <w:bCs/>
          <w:sz w:val="24"/>
          <w:szCs w:val="24"/>
          <w:lang w:eastAsia="ru-RU"/>
        </w:rPr>
        <w:t>2</w:t>
      </w:r>
    </w:p>
    <w:p w:rsidR="00F7059B" w:rsidRPr="00F718F6" w:rsidRDefault="00F7059B" w:rsidP="00F7059B">
      <w:pPr>
        <w:textAlignment w:val="baseline"/>
        <w:rPr>
          <w:rFonts w:ascii="Times New Roman" w:eastAsia="Times New Roman" w:hAnsi="Times New Roman" w:cs="Times New Roman"/>
          <w:bCs/>
          <w:sz w:val="24"/>
          <w:szCs w:val="24"/>
          <w:lang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13.</w:t>
      </w:r>
      <w:r w:rsidRPr="00F7059B">
        <w:rPr>
          <w:rFonts w:ascii="Times New Roman" w:eastAsia="Times New Roman" w:hAnsi="Times New Roman" w:cs="Times New Roman"/>
          <w:bCs/>
          <w:sz w:val="24"/>
          <w:szCs w:val="24"/>
          <w:lang w:val="ru-RU" w:eastAsia="ru-RU"/>
        </w:rPr>
        <w:t xml:space="preserve"> Какой элемент участвует в регуляции водного обмена в организме?</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Кальций;                               б) натрий;</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алюминий;                            г) барий.</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14.</w:t>
      </w:r>
      <w:r w:rsidRPr="00F7059B">
        <w:rPr>
          <w:rFonts w:ascii="Times New Roman" w:eastAsia="Times New Roman" w:hAnsi="Times New Roman" w:cs="Times New Roman"/>
          <w:bCs/>
          <w:sz w:val="24"/>
          <w:szCs w:val="24"/>
          <w:lang w:val="ru-RU" w:eastAsia="ru-RU"/>
        </w:rPr>
        <w:t xml:space="preserve"> Суммарный энергетический эффект цикла Кребса:</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4 моль АТФ;                         б) 2 моль АТФ;</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6 моль АТФ;                         г) 12 моль АТФ.</w:t>
      </w:r>
    </w:p>
    <w:p w:rsidR="00F7059B" w:rsidRPr="00F7059B" w:rsidRDefault="00F7059B" w:rsidP="00F7059B">
      <w:pPr>
        <w:ind w:firstLine="142"/>
        <w:rPr>
          <w:rFonts w:ascii="Times New Roman" w:eastAsia="Times New Roman" w:hAnsi="Times New Roman" w:cs="Times New Roman"/>
          <w:b/>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15.</w:t>
      </w:r>
      <w:r w:rsidRPr="00F7059B">
        <w:rPr>
          <w:rFonts w:ascii="Times New Roman" w:eastAsia="Times New Roman" w:hAnsi="Times New Roman" w:cs="Times New Roman"/>
          <w:bCs/>
          <w:sz w:val="24"/>
          <w:szCs w:val="24"/>
          <w:lang w:val="ru-RU" w:eastAsia="ru-RU"/>
        </w:rPr>
        <w:t xml:space="preserve"> Энергетически наиболее выгоден обмен углеводов, идущий по пути:</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гликогенолиза;                     б) брожения;</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дыхания;                                г) гликолиза;</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д) глюконеогенеза.</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16.</w:t>
      </w:r>
      <w:r w:rsidRPr="00F7059B">
        <w:rPr>
          <w:rFonts w:ascii="Times New Roman" w:eastAsia="Times New Roman" w:hAnsi="Times New Roman" w:cs="Times New Roman"/>
          <w:bCs/>
          <w:sz w:val="24"/>
          <w:szCs w:val="24"/>
          <w:lang w:val="ru-RU" w:eastAsia="ru-RU"/>
        </w:rPr>
        <w:t xml:space="preserve"> Структурными единицами мышечного волокна являются:</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полисахариды;                      б) миофибриллы;</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липопротеины;                      г) биологические мембраны.</w:t>
      </w:r>
    </w:p>
    <w:p w:rsidR="00F7059B" w:rsidRPr="00F7059B" w:rsidRDefault="00F7059B" w:rsidP="00F7059B">
      <w:pPr>
        <w:ind w:firstLine="142"/>
        <w:rPr>
          <w:rFonts w:ascii="Times New Roman" w:eastAsia="Times New Roman" w:hAnsi="Times New Roman" w:cs="Times New Roman"/>
          <w:b/>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17.</w:t>
      </w:r>
      <w:r w:rsidRPr="00F7059B">
        <w:rPr>
          <w:rFonts w:ascii="Times New Roman" w:eastAsia="Times New Roman" w:hAnsi="Times New Roman" w:cs="Times New Roman"/>
          <w:bCs/>
          <w:sz w:val="24"/>
          <w:szCs w:val="24"/>
          <w:lang w:val="ru-RU" w:eastAsia="ru-RU"/>
        </w:rPr>
        <w:t xml:space="preserve"> Ведущую роль в мышечном сокращении играют катионы:</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магния;                                   б) натрия;</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калия;                                      г) железа;</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д) кальция.</w:t>
      </w:r>
    </w:p>
    <w:p w:rsidR="00F7059B" w:rsidRPr="00F7059B" w:rsidRDefault="00F7059B" w:rsidP="00F7059B">
      <w:pPr>
        <w:ind w:firstLine="142"/>
        <w:rPr>
          <w:rFonts w:ascii="Times New Roman" w:eastAsia="Times New Roman" w:hAnsi="Times New Roman" w:cs="Times New Roman"/>
          <w:b/>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18.</w:t>
      </w:r>
      <w:r w:rsidRPr="00F7059B">
        <w:rPr>
          <w:rFonts w:ascii="Times New Roman" w:eastAsia="Times New Roman" w:hAnsi="Times New Roman" w:cs="Times New Roman"/>
          <w:bCs/>
          <w:sz w:val="24"/>
          <w:szCs w:val="24"/>
          <w:lang w:val="ru-RU" w:eastAsia="ru-RU"/>
        </w:rPr>
        <w:t xml:space="preserve"> Первым резервом ресинтеза АТФ в мышцах является:</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гликолиз;</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б) креатинкиназная реакция;</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 xml:space="preserve">в) миокиназная реакция; </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г) аэробный распад глюкозы.</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19.</w:t>
      </w:r>
      <w:r w:rsidRPr="00F7059B">
        <w:rPr>
          <w:rFonts w:ascii="Times New Roman" w:eastAsia="Times New Roman" w:hAnsi="Times New Roman" w:cs="Times New Roman"/>
          <w:bCs/>
          <w:sz w:val="24"/>
          <w:szCs w:val="24"/>
          <w:lang w:val="ru-RU" w:eastAsia="ru-RU"/>
        </w:rPr>
        <w:t xml:space="preserve"> Как изменяется концентрация гормона инсулина во время мышечной работы?</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а) Повышается;         б) понижается;             в) не изменяется.</w:t>
      </w:r>
    </w:p>
    <w:p w:rsidR="00F7059B" w:rsidRPr="00F7059B" w:rsidRDefault="00F7059B" w:rsidP="00F7059B">
      <w:pPr>
        <w:ind w:firstLine="142"/>
        <w:rPr>
          <w:rFonts w:ascii="Times New Roman" w:eastAsia="Times New Roman" w:hAnsi="Times New Roman" w:cs="Times New Roman"/>
          <w:b/>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
          <w:bCs/>
          <w:sz w:val="24"/>
          <w:szCs w:val="24"/>
          <w:lang w:val="ru-RU" w:eastAsia="ru-RU"/>
        </w:rPr>
        <w:t>20.</w:t>
      </w:r>
      <w:r w:rsidRPr="00F7059B">
        <w:rPr>
          <w:rFonts w:ascii="Times New Roman" w:eastAsia="Times New Roman" w:hAnsi="Times New Roman" w:cs="Times New Roman"/>
          <w:bCs/>
          <w:sz w:val="24"/>
          <w:szCs w:val="24"/>
          <w:lang w:val="ru-RU" w:eastAsia="ru-RU"/>
        </w:rPr>
        <w:t xml:space="preserve"> Разность между кислородным запросом и кислородным приходом – это:</w:t>
      </w:r>
    </w:p>
    <w:p w:rsidR="00F7059B" w:rsidRPr="00F7059B" w:rsidRDefault="00F7059B" w:rsidP="00F7059B">
      <w:pPr>
        <w:ind w:firstLine="142"/>
        <w:rPr>
          <w:rFonts w:ascii="Times New Roman" w:eastAsia="Times New Roman" w:hAnsi="Times New Roman" w:cs="Times New Roman"/>
          <w:bCs/>
          <w:sz w:val="24"/>
          <w:szCs w:val="24"/>
          <w:lang w:val="ru-RU" w:eastAsia="ru-RU"/>
        </w:rPr>
      </w:pP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lastRenderedPageBreak/>
        <w:t>а) суперкомпенсация;                  б) кислородный долг;</w:t>
      </w:r>
    </w:p>
    <w:p w:rsidR="00F7059B" w:rsidRPr="00F7059B" w:rsidRDefault="00F7059B" w:rsidP="00F7059B">
      <w:pPr>
        <w:ind w:firstLine="142"/>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в) кислородный дефицит;            г) кислородная емкость крови.</w:t>
      </w:r>
    </w:p>
    <w:p w:rsidR="00F7059B" w:rsidRPr="00F7059B" w:rsidRDefault="00F7059B" w:rsidP="00F7059B">
      <w:pPr>
        <w:rPr>
          <w:rFonts w:ascii="Times New Roman" w:eastAsia="Times New Roman" w:hAnsi="Times New Roman" w:cs="Times New Roman"/>
          <w:bCs/>
          <w:sz w:val="24"/>
          <w:szCs w:val="24"/>
          <w:lang w:val="ru-RU" w:eastAsia="ru-RU"/>
        </w:rPr>
      </w:pPr>
    </w:p>
    <w:p w:rsidR="00F7059B" w:rsidRPr="00F7059B" w:rsidRDefault="00F7059B" w:rsidP="00F7059B">
      <w:pPr>
        <w:autoSpaceDE w:val="0"/>
        <w:autoSpaceDN w:val="0"/>
        <w:adjustRightInd w:val="0"/>
        <w:rPr>
          <w:rFonts w:ascii="Times New Roman" w:eastAsia="Times New Roman" w:hAnsi="Times New Roman" w:cs="Times New Roman"/>
          <w:b/>
          <w:bCs/>
          <w:color w:val="000000"/>
          <w:sz w:val="24"/>
          <w:szCs w:val="24"/>
          <w:lang w:val="ru-RU" w:eastAsia="ru-RU"/>
        </w:rPr>
      </w:pPr>
      <w:r w:rsidRPr="00F7059B">
        <w:rPr>
          <w:rFonts w:ascii="Times New Roman" w:eastAsia="Times New Roman" w:hAnsi="Times New Roman" w:cs="Times New Roman"/>
          <w:b/>
          <w:bCs/>
          <w:color w:val="000000"/>
          <w:sz w:val="24"/>
          <w:szCs w:val="24"/>
          <w:lang w:val="ru-RU" w:eastAsia="ru-RU"/>
        </w:rPr>
        <w:t>Критерии оценивания;</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Максимальное количество баллов -10.</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9-10 баллов - оценка «отлично»;</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7-8 баллов - оценка «хорошо»;</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5-6 баллов - оценка «удовлетворительно»;</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0-4 балла -оценка «неудовлетворительно».</w:t>
      </w:r>
    </w:p>
    <w:p w:rsidR="00F7059B" w:rsidRPr="00F7059B" w:rsidRDefault="00F7059B" w:rsidP="00F7059B">
      <w:pPr>
        <w:rPr>
          <w:rFonts w:ascii="Times New Roman" w:eastAsia="Times New Roman" w:hAnsi="Times New Roman" w:cs="Times New Roman"/>
          <w:bCs/>
          <w:sz w:val="24"/>
          <w:szCs w:val="24"/>
          <w:lang w:val="ru-RU" w:eastAsia="ru-RU"/>
        </w:rPr>
      </w:pPr>
    </w:p>
    <w:p w:rsidR="00F7059B" w:rsidRPr="00F7059B" w:rsidRDefault="00F7059B" w:rsidP="00F7059B">
      <w:pPr>
        <w:rPr>
          <w:rFonts w:ascii="Times New Roman" w:eastAsia="Times New Roman" w:hAnsi="Times New Roman" w:cs="Times New Roman"/>
          <w:b/>
          <w:bCs/>
          <w:sz w:val="24"/>
          <w:szCs w:val="24"/>
          <w:lang w:val="ru-RU" w:eastAsia="ru-RU"/>
        </w:rPr>
      </w:pPr>
      <w:r w:rsidRPr="00F7059B">
        <w:rPr>
          <w:rFonts w:ascii="Times New Roman" w:eastAsia="Times New Roman" w:hAnsi="Times New Roman" w:cs="Times New Roman"/>
          <w:b/>
          <w:bCs/>
          <w:sz w:val="24"/>
          <w:szCs w:val="24"/>
          <w:lang w:val="ru-RU" w:eastAsia="ru-RU"/>
        </w:rPr>
        <w:t>Примерная тематика рефератов.</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Эндокринное влияние при интенсивной мышечной деятельности.</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2.</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Механохимия мышечного сокращения.</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3.</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Классификация мышечной работы по зонам относительной мощности в зависимости от характера биохимических изменений.</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4.</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Биохимия утомления.</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5.</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Биохимия отдыха. Суперкомпенсация, её роль.</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6.</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Скоростно-силовые качества, выносливость-биохимическая характеристика, их роль.</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7.</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«Срочные и кумулятивные» биохимические изменения, возникающие в организме при занятиях избранным видом спорта.</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8.</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Влияние условий среднегорья и высокогорья на биохимические превращения в организме спортсменов. Биохимические основы акклиматизации.</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9.</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Характер и направленность биохимических изменений в организме в период отдыха.</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10.</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Понятие о кислородном запросе и о кислородном «долге».</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11.</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Характеристика биохимических изменений, приводящих к утомлению при тренировках и соревнованиях в избранном виде спорта.</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12.</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Выносливость. Биохимические предпосылки.</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13.</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Биохимическое обоснование методов тренировки, направленных на совершенствование алактатного, гликолитического и аэробного компонентах выносливости.</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lastRenderedPageBreak/>
        <w:t>14.</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Биохимические и структурные факторы, определяющие проявление мышечной силы и скоростных качеств.</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15.</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Закономерности биохимической адаптации под влиянием систематической тренировки.</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16.</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Биохимическая характеристика избранного вида спорта.</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17.</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Биохимические особенности растущего организма.</w:t>
      </w:r>
    </w:p>
    <w:p w:rsidR="00F7059B" w:rsidRPr="00F7059B" w:rsidRDefault="00F7059B" w:rsidP="00F7059B">
      <w:pPr>
        <w:rPr>
          <w:rFonts w:ascii="Times New Roman" w:eastAsia="Times New Roman" w:hAnsi="Times New Roman" w:cs="Times New Roman"/>
          <w:bCs/>
          <w:sz w:val="24"/>
          <w:szCs w:val="24"/>
          <w:lang w:val="ru-RU" w:eastAsia="ru-RU"/>
        </w:rPr>
      </w:pPr>
      <w:r w:rsidRPr="00F7059B">
        <w:rPr>
          <w:rFonts w:ascii="Times New Roman" w:eastAsia="Times New Roman" w:hAnsi="Times New Roman" w:cs="Times New Roman"/>
          <w:bCs/>
          <w:sz w:val="24"/>
          <w:szCs w:val="24"/>
          <w:lang w:val="ru-RU" w:eastAsia="ru-RU"/>
        </w:rPr>
        <w:t>18.</w:t>
      </w:r>
      <w:r w:rsidRPr="00F718F6">
        <w:rPr>
          <w:rFonts w:ascii="Times New Roman" w:eastAsia="Times New Roman" w:hAnsi="Times New Roman" w:cs="Times New Roman"/>
          <w:bCs/>
          <w:sz w:val="24"/>
          <w:szCs w:val="24"/>
          <w:lang w:eastAsia="ru-RU"/>
        </w:rPr>
        <w:t> </w:t>
      </w:r>
      <w:r w:rsidRPr="00F7059B">
        <w:rPr>
          <w:rFonts w:ascii="Times New Roman" w:eastAsia="Times New Roman" w:hAnsi="Times New Roman" w:cs="Times New Roman"/>
          <w:bCs/>
          <w:sz w:val="24"/>
          <w:szCs w:val="24"/>
          <w:lang w:val="ru-RU" w:eastAsia="ru-RU"/>
        </w:rPr>
        <w:t>Биохимическая характеристика стареющего организма.</w:t>
      </w:r>
    </w:p>
    <w:p w:rsidR="00F7059B" w:rsidRPr="00F7059B" w:rsidRDefault="00F7059B" w:rsidP="00F7059B">
      <w:pPr>
        <w:textAlignment w:val="baseline"/>
        <w:rPr>
          <w:rFonts w:ascii="Times New Roman" w:eastAsia="Times New Roman" w:hAnsi="Times New Roman" w:cs="Times New Roman"/>
          <w:bCs/>
          <w:sz w:val="24"/>
          <w:szCs w:val="24"/>
          <w:lang w:val="ru-RU" w:eastAsia="ru-RU"/>
        </w:rPr>
      </w:pPr>
    </w:p>
    <w:p w:rsidR="00F7059B" w:rsidRPr="00F7059B" w:rsidRDefault="00F7059B" w:rsidP="00F7059B">
      <w:pPr>
        <w:autoSpaceDE w:val="0"/>
        <w:autoSpaceDN w:val="0"/>
        <w:adjustRightInd w:val="0"/>
        <w:rPr>
          <w:rFonts w:ascii="Times New Roman" w:eastAsia="Times New Roman" w:hAnsi="Times New Roman" w:cs="Times New Roman"/>
          <w:b/>
          <w:bCs/>
          <w:color w:val="000000"/>
          <w:sz w:val="24"/>
          <w:szCs w:val="24"/>
          <w:lang w:val="ru-RU" w:eastAsia="ru-RU"/>
        </w:rPr>
      </w:pPr>
      <w:r w:rsidRPr="00F7059B">
        <w:rPr>
          <w:rFonts w:ascii="Times New Roman" w:eastAsia="Times New Roman" w:hAnsi="Times New Roman" w:cs="Times New Roman"/>
          <w:b/>
          <w:bCs/>
          <w:color w:val="000000"/>
          <w:sz w:val="24"/>
          <w:szCs w:val="24"/>
          <w:lang w:val="ru-RU" w:eastAsia="ru-RU"/>
        </w:rPr>
        <w:t>Критерии оценивания:</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Максимальный балл -30.</w:t>
      </w:r>
    </w:p>
    <w:p w:rsidR="00F7059B" w:rsidRPr="00F7059B" w:rsidRDefault="00F7059B" w:rsidP="00F7059B">
      <w:pPr>
        <w:autoSpaceDE w:val="0"/>
        <w:autoSpaceDN w:val="0"/>
        <w:adjustRightInd w:val="0"/>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28,4-30,0 балла, оценка «отлично» выставляется, если</w:t>
      </w:r>
    </w:p>
    <w:p w:rsidR="00F7059B" w:rsidRPr="00F7059B" w:rsidRDefault="00F7059B" w:rsidP="00F7059B">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w:t>
      </w:r>
      <w:r w:rsidRPr="00F7059B">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F7059B" w:rsidRPr="00F7059B" w:rsidRDefault="00F7059B" w:rsidP="00F7059B">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w:t>
      </w:r>
      <w:r w:rsidRPr="00F7059B">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F7059B" w:rsidRPr="000F476F" w:rsidRDefault="00F7059B" w:rsidP="00F7059B">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F7059B" w:rsidRPr="00F7059B" w:rsidRDefault="00F7059B" w:rsidP="00F7059B">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w:t>
      </w:r>
      <w:r w:rsidRPr="00F7059B">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F7059B" w:rsidRPr="000F476F" w:rsidRDefault="00F7059B" w:rsidP="00F7059B">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F7059B" w:rsidRPr="000F476F" w:rsidRDefault="00F7059B" w:rsidP="00F7059B">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F7059B" w:rsidRP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F7059B">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F7059B" w:rsidRPr="000F476F"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отсутствуют вывод;</w:t>
      </w:r>
    </w:p>
    <w:p w:rsidR="00F7059B" w:rsidRDefault="00F7059B" w:rsidP="00F7059B">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F7059B" w:rsidRPr="000F476F" w:rsidRDefault="00F7059B" w:rsidP="00F7059B">
      <w:pPr>
        <w:autoSpaceDE w:val="0"/>
        <w:autoSpaceDN w:val="0"/>
        <w:adjustRightInd w:val="0"/>
        <w:ind w:left="709"/>
        <w:rPr>
          <w:rFonts w:ascii="Times New Roman" w:eastAsia="Times New Roman" w:hAnsi="Times New Roman" w:cs="Times New Roman"/>
          <w:color w:val="000000"/>
          <w:sz w:val="24"/>
          <w:szCs w:val="24"/>
          <w:lang w:eastAsia="ru-RU"/>
        </w:rPr>
      </w:pPr>
    </w:p>
    <w:p w:rsidR="00F7059B" w:rsidRPr="00F7059B" w:rsidRDefault="00F7059B" w:rsidP="00F7059B">
      <w:pPr>
        <w:tabs>
          <w:tab w:val="left" w:pos="1640"/>
        </w:tabs>
        <w:rPr>
          <w:rFonts w:ascii="Times New Roman" w:hAnsi="Times New Roman" w:cs="Times New Roman"/>
          <w:b/>
          <w:bCs/>
          <w:sz w:val="28"/>
          <w:szCs w:val="28"/>
          <w:lang w:val="ru-RU"/>
        </w:rPr>
      </w:pPr>
      <w:r w:rsidRPr="00F7059B">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7059B" w:rsidRPr="00F7059B" w:rsidRDefault="00F7059B" w:rsidP="00F7059B">
      <w:pPr>
        <w:tabs>
          <w:tab w:val="left" w:pos="1640"/>
        </w:tabs>
        <w:rPr>
          <w:rFonts w:ascii="Times New Roman" w:hAnsi="Times New Roman" w:cs="Times New Roman"/>
          <w:sz w:val="28"/>
          <w:szCs w:val="28"/>
          <w:lang w:val="ru-RU"/>
        </w:rPr>
      </w:pPr>
    </w:p>
    <w:p w:rsidR="00F7059B" w:rsidRPr="00F7059B" w:rsidRDefault="00F7059B" w:rsidP="00F7059B">
      <w:pPr>
        <w:tabs>
          <w:tab w:val="left" w:pos="1640"/>
        </w:tabs>
        <w:rPr>
          <w:rFonts w:ascii="Times New Roman" w:hAnsi="Times New Roman" w:cs="Times New Roman"/>
          <w:sz w:val="28"/>
          <w:szCs w:val="28"/>
          <w:lang w:val="ru-RU"/>
        </w:rPr>
      </w:pPr>
      <w:r w:rsidRPr="00F7059B">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F7059B" w:rsidRPr="00F7059B" w:rsidRDefault="00F7059B" w:rsidP="00F7059B">
      <w:pPr>
        <w:tabs>
          <w:tab w:val="left" w:pos="1640"/>
        </w:tabs>
        <w:rPr>
          <w:rFonts w:ascii="Times New Roman" w:hAnsi="Times New Roman" w:cs="Times New Roman"/>
          <w:sz w:val="28"/>
          <w:szCs w:val="28"/>
          <w:lang w:val="ru-RU"/>
        </w:rPr>
      </w:pPr>
      <w:r w:rsidRPr="00F7059B">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F7059B" w:rsidRPr="00F7059B" w:rsidRDefault="00F7059B" w:rsidP="00F7059B">
      <w:pPr>
        <w:tabs>
          <w:tab w:val="left" w:pos="1640"/>
        </w:tabs>
        <w:rPr>
          <w:rFonts w:ascii="Times New Roman" w:hAnsi="Times New Roman" w:cs="Times New Roman"/>
          <w:sz w:val="28"/>
          <w:szCs w:val="28"/>
          <w:lang w:val="ru-RU"/>
        </w:rPr>
      </w:pPr>
      <w:r w:rsidRPr="00F7059B">
        <w:rPr>
          <w:rFonts w:ascii="Times New Roman" w:hAnsi="Times New Roman" w:cs="Times New Roman"/>
          <w:sz w:val="28"/>
          <w:szCs w:val="28"/>
          <w:lang w:val="ru-RU"/>
        </w:rPr>
        <w:t>Промежуточная аттестация проводится в форме экзамена.</w:t>
      </w:r>
    </w:p>
    <w:p w:rsidR="00F7059B" w:rsidRPr="00F7059B" w:rsidRDefault="00F7059B" w:rsidP="00F7059B">
      <w:pPr>
        <w:tabs>
          <w:tab w:val="left" w:pos="1640"/>
        </w:tabs>
        <w:rPr>
          <w:rFonts w:ascii="Times New Roman" w:hAnsi="Times New Roman" w:cs="Times New Roman"/>
          <w:sz w:val="28"/>
          <w:szCs w:val="28"/>
          <w:lang w:val="ru-RU"/>
        </w:rPr>
      </w:pPr>
      <w:r w:rsidRPr="00F7059B">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Default="00F7059B"/>
    <w:p w:rsidR="00F7059B" w:rsidRPr="00353A92" w:rsidRDefault="00F7059B" w:rsidP="00F7059B">
      <w:pPr>
        <w:jc w:val="right"/>
        <w:rPr>
          <w:rFonts w:ascii="Times New Roman" w:hAnsi="Times New Roman" w:cs="Times New Roman"/>
          <w:b/>
          <w:bCs/>
          <w:sz w:val="28"/>
          <w:szCs w:val="28"/>
        </w:rPr>
      </w:pPr>
      <w:r w:rsidRPr="00353A92">
        <w:rPr>
          <w:rFonts w:ascii="Times New Roman" w:hAnsi="Times New Roman" w:cs="Times New Roman"/>
          <w:b/>
          <w:bCs/>
          <w:sz w:val="28"/>
          <w:szCs w:val="28"/>
        </w:rPr>
        <w:lastRenderedPageBreak/>
        <w:t>Приложение 2</w:t>
      </w:r>
    </w:p>
    <w:p w:rsidR="00F7059B" w:rsidRPr="00353A92" w:rsidRDefault="00F7059B" w:rsidP="00F7059B">
      <w:pPr>
        <w:rPr>
          <w:rFonts w:ascii="Times New Roman" w:hAnsi="Times New Roman" w:cs="Times New Roman"/>
          <w:b/>
          <w:bCs/>
          <w:sz w:val="28"/>
          <w:szCs w:val="28"/>
        </w:rPr>
      </w:pPr>
    </w:p>
    <w:p w:rsidR="00F7059B" w:rsidRDefault="00F7059B" w:rsidP="00F7059B">
      <w:pPr>
        <w:jc w:val="cente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УКАЗАНИЯ ПО ОСВОЕНИЮ ДИСЦИПЛИНЫ</w:t>
      </w:r>
    </w:p>
    <w:p w:rsidR="00F7059B" w:rsidRPr="00353A92" w:rsidRDefault="00F7059B" w:rsidP="00F7059B">
      <w:pPr>
        <w:jc w:val="center"/>
        <w:rPr>
          <w:rFonts w:ascii="Times New Roman" w:hAnsi="Times New Roman" w:cs="Times New Roman"/>
          <w:b/>
          <w:bCs/>
          <w:sz w:val="28"/>
          <w:szCs w:val="28"/>
        </w:rPr>
      </w:pP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Учебным планом предусмотрены следующие виды занятий:</w:t>
      </w:r>
    </w:p>
    <w:p w:rsidR="00F7059B" w:rsidRPr="00353A92" w:rsidRDefault="00F7059B" w:rsidP="00F7059B">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F7059B" w:rsidRPr="00353A92" w:rsidRDefault="00F7059B" w:rsidP="00F7059B">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При подготовке к практическим занятиям каждый студент должен:</w:t>
      </w:r>
    </w:p>
    <w:p w:rsidR="00F7059B" w:rsidRPr="00353A92" w:rsidRDefault="00F7059B" w:rsidP="00F7059B">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F7059B" w:rsidRPr="00353A92" w:rsidRDefault="00F7059B" w:rsidP="00F7059B">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F7059B" w:rsidRPr="00353A92" w:rsidRDefault="00F7059B" w:rsidP="00F7059B">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подготовить ответы на все вопросы по изучаемой теме;</w:t>
      </w:r>
    </w:p>
    <w:p w:rsidR="00F7059B" w:rsidRPr="00353A92" w:rsidRDefault="00F7059B" w:rsidP="00F7059B">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письменно решить домашние задания, рекомендованные преподавателем при изучении каждой темы.</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 xml:space="preserve">Студент должен готовиться к предстоящему </w:t>
      </w:r>
      <w:r>
        <w:rPr>
          <w:rFonts w:ascii="Times New Roman" w:hAnsi="Times New Roman" w:cs="Times New Roman"/>
          <w:sz w:val="28"/>
          <w:szCs w:val="28"/>
        </w:rPr>
        <w:t>практическому</w:t>
      </w:r>
      <w:r w:rsidRPr="00353A92">
        <w:rPr>
          <w:rFonts w:ascii="Times New Roman" w:hAnsi="Times New Roman" w:cs="Times New Roman"/>
          <w:sz w:val="28"/>
          <w:szCs w:val="28"/>
        </w:rPr>
        <w:t xml:space="preserve"> занятию по всем, обозначенным в рабочей программе дисциплины вопросам.</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F7059B" w:rsidRPr="00353A92" w:rsidRDefault="00F7059B" w:rsidP="00F7059B">
      <w:pP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рекомендации по написанию, требования к оформлению рефератов</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Требования к реферату:</w:t>
      </w:r>
    </w:p>
    <w:p w:rsidR="00F7059B" w:rsidRPr="009A5D17"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 xml:space="preserve">Объем не менее 16 стр. в формате А4, шрифт Times New Roman 14, выравнивание по ширине, абзацный отступ 1 см., разметка страницы </w:t>
      </w:r>
      <w:r w:rsidRPr="00353A92">
        <w:rPr>
          <w:rFonts w:ascii="Times New Roman" w:hAnsi="Times New Roman" w:cs="Times New Roman"/>
          <w:sz w:val="28"/>
          <w:szCs w:val="28"/>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 Word</w:t>
      </w:r>
      <w:r w:rsidRPr="00353A92">
        <w:rPr>
          <w:rFonts w:ascii="Times New Roman" w:hAnsi="Times New Roman" w:cs="Times New Roman"/>
          <w:sz w:val="28"/>
          <w:szCs w:val="28"/>
        </w:rPr>
        <w:t>» программного пакета «Microsoft Office». Рисунки и таблицы должны быть пронумерованы и иметь название (ГОСТ 2.319-</w:t>
      </w:r>
      <w:r>
        <w:rPr>
          <w:rFonts w:ascii="Times New Roman" w:hAnsi="Times New Roman" w:cs="Times New Roman"/>
          <w:sz w:val="28"/>
          <w:szCs w:val="28"/>
        </w:rPr>
        <w:t>81 и</w:t>
      </w:r>
      <w:r w:rsidRPr="009A5D17">
        <w:rPr>
          <w:rFonts w:ascii="Times New Roman" w:hAnsi="Times New Roman" w:cs="Times New Roman"/>
          <w:sz w:val="28"/>
          <w:szCs w:val="28"/>
        </w:rPr>
        <w:t xml:space="preserve"> ГОСТ 2.105-95</w:t>
      </w:r>
      <w:r w:rsidRPr="00353A92">
        <w:rPr>
          <w:rFonts w:ascii="Times New Roman" w:hAnsi="Times New Roman" w:cs="Times New Roman"/>
          <w:sz w:val="28"/>
          <w:szCs w:val="28"/>
        </w:rPr>
        <w:t>).</w:t>
      </w:r>
      <w:r w:rsidRPr="009A5D17">
        <w:rPr>
          <w:rFonts w:ascii="Times New Roman" w:hAnsi="Times New Roman" w:cs="Times New Roman"/>
          <w:sz w:val="28"/>
          <w:szCs w:val="28"/>
        </w:rPr>
        <w:t xml:space="preserve"> </w:t>
      </w:r>
      <w:r>
        <w:rPr>
          <w:rFonts w:ascii="Times New Roman" w:hAnsi="Times New Roman" w:cs="Times New Roman"/>
          <w:sz w:val="28"/>
          <w:szCs w:val="28"/>
        </w:rPr>
        <w:t>Р</w:t>
      </w:r>
      <w:r w:rsidRPr="009A5D17">
        <w:rPr>
          <w:rFonts w:ascii="Times New Roman" w:hAnsi="Times New Roman" w:cs="Times New Roman"/>
          <w:sz w:val="28"/>
          <w:szCs w:val="28"/>
        </w:rPr>
        <w:t>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Структурно реферативная работа должна выглядеть следующим образом:</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текст реферативной работы, состоящий из введения, основной части и заключения;</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Рекомендуемый объем реферата - 15-20 страниц текста.</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F7059B" w:rsidRPr="00353A92" w:rsidRDefault="00F7059B" w:rsidP="00F7059B">
      <w:pPr>
        <w:numPr>
          <w:ilvl w:val="0"/>
          <w:numId w:val="4"/>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F7059B" w:rsidRPr="00353A92" w:rsidRDefault="00F7059B" w:rsidP="00F7059B">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F7059B" w:rsidRPr="00353A92" w:rsidRDefault="00F7059B" w:rsidP="00F7059B">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F7059B" w:rsidRPr="00353A92" w:rsidRDefault="00F7059B" w:rsidP="00F7059B">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Работа над рефератом начинается с составления плана. Продуманность плана — основа успешной и творческой работы над проблемой.</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b/>
          <w:bCs/>
          <w:sz w:val="28"/>
          <w:szCs w:val="28"/>
        </w:rPr>
        <w:t xml:space="preserve">Во введении </w:t>
      </w:r>
      <w:r w:rsidRPr="00353A92">
        <w:rPr>
          <w:rFonts w:ascii="Times New Roman" w:hAnsi="Times New Roman" w:cs="Times New Roman"/>
          <w:sz w:val="28"/>
          <w:szCs w:val="28"/>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b/>
          <w:bCs/>
          <w:sz w:val="28"/>
          <w:szCs w:val="28"/>
        </w:rPr>
        <w:t xml:space="preserve">В основной части </w:t>
      </w:r>
      <w:r w:rsidRPr="00353A92">
        <w:rPr>
          <w:rFonts w:ascii="Times New Roman" w:hAnsi="Times New Roman" w:cs="Times New Roman"/>
          <w:sz w:val="28"/>
          <w:szCs w:val="28"/>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b/>
          <w:bCs/>
          <w:sz w:val="28"/>
          <w:szCs w:val="28"/>
        </w:rPr>
        <w:t xml:space="preserve">В заключении </w:t>
      </w:r>
      <w:r w:rsidRPr="00353A92">
        <w:rPr>
          <w:rFonts w:ascii="Times New Roman" w:hAnsi="Times New Roman" w:cs="Times New Roman"/>
          <w:sz w:val="28"/>
          <w:szCs w:val="28"/>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F7059B" w:rsidRPr="00353A92" w:rsidRDefault="00F7059B" w:rsidP="00F7059B">
      <w:pPr>
        <w:rPr>
          <w:rFonts w:ascii="Times New Roman" w:hAnsi="Times New Roman" w:cs="Times New Roman"/>
          <w:sz w:val="28"/>
          <w:szCs w:val="28"/>
        </w:rPr>
      </w:pPr>
      <w:r w:rsidRPr="00353A92">
        <w:rPr>
          <w:rFonts w:ascii="Times New Roman" w:hAnsi="Times New Roman" w:cs="Times New Roman"/>
          <w:sz w:val="28"/>
          <w:szCs w:val="28"/>
        </w:rPr>
        <w:t>В оглавлении введению и заключению не присваивается порядковый номер. Нумеруются лишь главы и параграфы основной части работы.</w:t>
      </w:r>
    </w:p>
    <w:p w:rsidR="00F7059B" w:rsidRDefault="00F7059B">
      <w:bookmarkStart w:id="7" w:name="_GoBack"/>
      <w:bookmarkEnd w:id="7"/>
    </w:p>
    <w:p w:rsidR="00F7059B" w:rsidRPr="00F7059B" w:rsidRDefault="00F7059B"/>
    <w:sectPr w:rsidR="00F7059B" w:rsidRPr="00F7059B" w:rsidSect="002C2AF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002C"/>
    <w:multiLevelType w:val="hybridMultilevel"/>
    <w:tmpl w:val="4B522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10733"/>
    <w:multiLevelType w:val="hybridMultilevel"/>
    <w:tmpl w:val="4B522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C2AFC"/>
    <w:rsid w:val="003F0746"/>
    <w:rsid w:val="00D31453"/>
    <w:rsid w:val="00E209E2"/>
    <w:rsid w:val="00F7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5495</Words>
  <Characters>39850</Characters>
  <Application>Microsoft Office Word</Application>
  <DocSecurity>0</DocSecurity>
  <Lines>332</Lines>
  <Paragraphs>90</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45255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2021-2022_44_03_05_37-20-2-ФСПZS_plx_Биохимия</dc:title>
  <dc:creator>FastReport.NET</dc:creator>
  <cp:lastModifiedBy>Ирина</cp:lastModifiedBy>
  <cp:revision>3</cp:revision>
  <dcterms:created xsi:type="dcterms:W3CDTF">2022-10-17T08:06:00Z</dcterms:created>
  <dcterms:modified xsi:type="dcterms:W3CDTF">2022-10-17T19:50:00Z</dcterms:modified>
</cp:coreProperties>
</file>