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6321B" w:rsidRPr="0082732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6321B" w:rsidRPr="005076F2" w:rsidRDefault="005076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6321B" w:rsidRPr="005076F2" w:rsidRDefault="00663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321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6321B" w:rsidRPr="005076F2" w:rsidRDefault="005076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6321B" w:rsidRPr="005076F2" w:rsidRDefault="005076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6321B" w:rsidRPr="005076F2" w:rsidRDefault="005076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6321B" w:rsidRDefault="005076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6321B">
        <w:trPr>
          <w:trHeight w:hRule="exact" w:val="1139"/>
        </w:trPr>
        <w:tc>
          <w:tcPr>
            <w:tcW w:w="6096" w:type="dxa"/>
          </w:tcPr>
          <w:p w:rsidR="0066321B" w:rsidRDefault="0066321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</w:tr>
      <w:tr w:rsidR="0066321B">
        <w:trPr>
          <w:trHeight w:hRule="exact" w:val="1666"/>
        </w:trPr>
        <w:tc>
          <w:tcPr>
            <w:tcW w:w="6096" w:type="dxa"/>
          </w:tcPr>
          <w:p w:rsidR="0066321B" w:rsidRDefault="0066321B"/>
        </w:tc>
        <w:tc>
          <w:tcPr>
            <w:tcW w:w="4679" w:type="dxa"/>
          </w:tcPr>
          <w:p w:rsidR="0066321B" w:rsidRDefault="0066321B"/>
        </w:tc>
      </w:tr>
      <w:tr w:rsidR="0066321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6321B" w:rsidRDefault="005076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6321B">
        <w:trPr>
          <w:trHeight w:hRule="exact" w:val="972"/>
        </w:trPr>
        <w:tc>
          <w:tcPr>
            <w:tcW w:w="6096" w:type="dxa"/>
          </w:tcPr>
          <w:p w:rsidR="0066321B" w:rsidRDefault="0066321B"/>
        </w:tc>
        <w:tc>
          <w:tcPr>
            <w:tcW w:w="4679" w:type="dxa"/>
          </w:tcPr>
          <w:p w:rsidR="0066321B" w:rsidRDefault="0066321B"/>
        </w:tc>
      </w:tr>
      <w:tr w:rsidR="0066321B" w:rsidRPr="0082732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6321B" w:rsidRPr="005076F2" w:rsidRDefault="005076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6321B" w:rsidRPr="00827323">
        <w:trPr>
          <w:trHeight w:hRule="exact" w:val="3699"/>
        </w:trPr>
        <w:tc>
          <w:tcPr>
            <w:tcW w:w="6096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</w:tr>
      <w:tr w:rsidR="006632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9C4C3C" w:rsidP="009C4C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9C4C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2019</w:t>
            </w:r>
            <w:r w:rsidR="005076F2" w:rsidRPr="009C4C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9C4C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9C4C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spellStart"/>
            <w:r w:rsidR="00507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</w:tc>
      </w:tr>
      <w:tr w:rsidR="0066321B">
        <w:trPr>
          <w:trHeight w:hRule="exact" w:val="694"/>
        </w:trPr>
        <w:tc>
          <w:tcPr>
            <w:tcW w:w="6096" w:type="dxa"/>
          </w:tcPr>
          <w:p w:rsidR="0066321B" w:rsidRDefault="0066321B"/>
        </w:tc>
        <w:tc>
          <w:tcPr>
            <w:tcW w:w="4679" w:type="dxa"/>
          </w:tcPr>
          <w:p w:rsidR="0066321B" w:rsidRDefault="0066321B"/>
        </w:tc>
      </w:tr>
      <w:tr w:rsidR="006632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6321B" w:rsidRDefault="005076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6321B" w:rsidRDefault="00507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3"/>
        <w:gridCol w:w="1005"/>
        <w:gridCol w:w="282"/>
        <w:gridCol w:w="707"/>
        <w:gridCol w:w="154"/>
        <w:gridCol w:w="142"/>
      </w:tblGrid>
      <w:tr w:rsidR="0066321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66321B" w:rsidRDefault="0066321B"/>
        </w:tc>
        <w:tc>
          <w:tcPr>
            <w:tcW w:w="2411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6321B">
        <w:trPr>
          <w:trHeight w:hRule="exact" w:val="277"/>
        </w:trPr>
        <w:tc>
          <w:tcPr>
            <w:tcW w:w="143" w:type="dxa"/>
          </w:tcPr>
          <w:p w:rsidR="0066321B" w:rsidRDefault="0066321B"/>
        </w:tc>
        <w:tc>
          <w:tcPr>
            <w:tcW w:w="1419" w:type="dxa"/>
          </w:tcPr>
          <w:p w:rsidR="0066321B" w:rsidRDefault="0066321B"/>
        </w:tc>
        <w:tc>
          <w:tcPr>
            <w:tcW w:w="285" w:type="dxa"/>
          </w:tcPr>
          <w:p w:rsidR="0066321B" w:rsidRDefault="0066321B"/>
        </w:tc>
        <w:tc>
          <w:tcPr>
            <w:tcW w:w="697" w:type="dxa"/>
          </w:tcPr>
          <w:p w:rsidR="0066321B" w:rsidRDefault="0066321B"/>
        </w:tc>
        <w:tc>
          <w:tcPr>
            <w:tcW w:w="442" w:type="dxa"/>
          </w:tcPr>
          <w:p w:rsidR="0066321B" w:rsidRDefault="0066321B"/>
        </w:tc>
        <w:tc>
          <w:tcPr>
            <w:tcW w:w="442" w:type="dxa"/>
          </w:tcPr>
          <w:p w:rsidR="0066321B" w:rsidRDefault="0066321B"/>
        </w:tc>
        <w:tc>
          <w:tcPr>
            <w:tcW w:w="442" w:type="dxa"/>
          </w:tcPr>
          <w:p w:rsidR="0066321B" w:rsidRDefault="0066321B"/>
        </w:tc>
        <w:tc>
          <w:tcPr>
            <w:tcW w:w="499" w:type="dxa"/>
          </w:tcPr>
          <w:p w:rsidR="0066321B" w:rsidRDefault="0066321B"/>
        </w:tc>
        <w:tc>
          <w:tcPr>
            <w:tcW w:w="318" w:type="dxa"/>
          </w:tcPr>
          <w:p w:rsidR="0066321B" w:rsidRDefault="0066321B"/>
        </w:tc>
        <w:tc>
          <w:tcPr>
            <w:tcW w:w="1277" w:type="dxa"/>
          </w:tcPr>
          <w:p w:rsidR="0066321B" w:rsidRDefault="0066321B"/>
        </w:tc>
        <w:tc>
          <w:tcPr>
            <w:tcW w:w="2411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277"/>
        </w:trPr>
        <w:tc>
          <w:tcPr>
            <w:tcW w:w="143" w:type="dxa"/>
          </w:tcPr>
          <w:p w:rsidR="0066321B" w:rsidRDefault="0066321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6321B" w:rsidRDefault="0066321B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277"/>
        </w:trPr>
        <w:tc>
          <w:tcPr>
            <w:tcW w:w="143" w:type="dxa"/>
          </w:tcPr>
          <w:p w:rsidR="0066321B" w:rsidRDefault="0066321B"/>
        </w:tc>
        <w:tc>
          <w:tcPr>
            <w:tcW w:w="1419" w:type="dxa"/>
          </w:tcPr>
          <w:p w:rsidR="0066321B" w:rsidRDefault="0066321B"/>
        </w:tc>
        <w:tc>
          <w:tcPr>
            <w:tcW w:w="285" w:type="dxa"/>
          </w:tcPr>
          <w:p w:rsidR="0066321B" w:rsidRDefault="0066321B"/>
        </w:tc>
        <w:tc>
          <w:tcPr>
            <w:tcW w:w="697" w:type="dxa"/>
          </w:tcPr>
          <w:p w:rsidR="0066321B" w:rsidRDefault="0066321B"/>
        </w:tc>
        <w:tc>
          <w:tcPr>
            <w:tcW w:w="442" w:type="dxa"/>
          </w:tcPr>
          <w:p w:rsidR="0066321B" w:rsidRDefault="0066321B"/>
        </w:tc>
        <w:tc>
          <w:tcPr>
            <w:tcW w:w="442" w:type="dxa"/>
          </w:tcPr>
          <w:p w:rsidR="0066321B" w:rsidRDefault="0066321B"/>
        </w:tc>
        <w:tc>
          <w:tcPr>
            <w:tcW w:w="442" w:type="dxa"/>
          </w:tcPr>
          <w:p w:rsidR="0066321B" w:rsidRDefault="0066321B"/>
        </w:tc>
        <w:tc>
          <w:tcPr>
            <w:tcW w:w="499" w:type="dxa"/>
          </w:tcPr>
          <w:p w:rsidR="0066321B" w:rsidRDefault="0066321B"/>
        </w:tc>
        <w:tc>
          <w:tcPr>
            <w:tcW w:w="318" w:type="dxa"/>
          </w:tcPr>
          <w:p w:rsidR="0066321B" w:rsidRDefault="0066321B"/>
        </w:tc>
        <w:tc>
          <w:tcPr>
            <w:tcW w:w="1277" w:type="dxa"/>
          </w:tcPr>
          <w:p w:rsidR="0066321B" w:rsidRDefault="0066321B"/>
        </w:tc>
        <w:tc>
          <w:tcPr>
            <w:tcW w:w="2411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222"/>
        </w:trPr>
        <w:tc>
          <w:tcPr>
            <w:tcW w:w="143" w:type="dxa"/>
          </w:tcPr>
          <w:p w:rsidR="0066321B" w:rsidRDefault="0066321B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57"/>
        </w:trPr>
        <w:tc>
          <w:tcPr>
            <w:tcW w:w="143" w:type="dxa"/>
          </w:tcPr>
          <w:p w:rsidR="0066321B" w:rsidRDefault="0066321B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318" w:type="dxa"/>
          </w:tcPr>
          <w:p w:rsidR="0066321B" w:rsidRDefault="0066321B"/>
        </w:tc>
        <w:tc>
          <w:tcPr>
            <w:tcW w:w="1277" w:type="dxa"/>
          </w:tcPr>
          <w:p w:rsidR="0066321B" w:rsidRDefault="0066321B"/>
        </w:tc>
        <w:tc>
          <w:tcPr>
            <w:tcW w:w="2411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279"/>
        </w:trPr>
        <w:tc>
          <w:tcPr>
            <w:tcW w:w="143" w:type="dxa"/>
          </w:tcPr>
          <w:p w:rsidR="0066321B" w:rsidRDefault="006632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279"/>
        </w:trPr>
        <w:tc>
          <w:tcPr>
            <w:tcW w:w="143" w:type="dxa"/>
          </w:tcPr>
          <w:p w:rsidR="0066321B" w:rsidRDefault="006632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66321B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279"/>
        </w:trPr>
        <w:tc>
          <w:tcPr>
            <w:tcW w:w="143" w:type="dxa"/>
          </w:tcPr>
          <w:p w:rsidR="0066321B" w:rsidRDefault="006632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279"/>
        </w:trPr>
        <w:tc>
          <w:tcPr>
            <w:tcW w:w="143" w:type="dxa"/>
          </w:tcPr>
          <w:p w:rsidR="0066321B" w:rsidRDefault="006632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6321B" w:rsidRDefault="0066321B"/>
        </w:tc>
        <w:tc>
          <w:tcPr>
            <w:tcW w:w="1277" w:type="dxa"/>
          </w:tcPr>
          <w:p w:rsidR="0066321B" w:rsidRDefault="0066321B"/>
        </w:tc>
        <w:tc>
          <w:tcPr>
            <w:tcW w:w="2411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279"/>
        </w:trPr>
        <w:tc>
          <w:tcPr>
            <w:tcW w:w="143" w:type="dxa"/>
          </w:tcPr>
          <w:p w:rsidR="0066321B" w:rsidRDefault="006632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6321B" w:rsidRDefault="0066321B"/>
        </w:tc>
        <w:tc>
          <w:tcPr>
            <w:tcW w:w="1277" w:type="dxa"/>
          </w:tcPr>
          <w:p w:rsidR="0066321B" w:rsidRDefault="0066321B"/>
        </w:tc>
        <w:tc>
          <w:tcPr>
            <w:tcW w:w="2411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279"/>
        </w:trPr>
        <w:tc>
          <w:tcPr>
            <w:tcW w:w="143" w:type="dxa"/>
          </w:tcPr>
          <w:p w:rsidR="0066321B" w:rsidRDefault="006632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8" w:type="dxa"/>
          </w:tcPr>
          <w:p w:rsidR="0066321B" w:rsidRDefault="0066321B"/>
        </w:tc>
        <w:tc>
          <w:tcPr>
            <w:tcW w:w="1277" w:type="dxa"/>
          </w:tcPr>
          <w:p w:rsidR="0066321B" w:rsidRDefault="0066321B"/>
        </w:tc>
        <w:tc>
          <w:tcPr>
            <w:tcW w:w="2411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277"/>
        </w:trPr>
        <w:tc>
          <w:tcPr>
            <w:tcW w:w="143" w:type="dxa"/>
          </w:tcPr>
          <w:p w:rsidR="0066321B" w:rsidRDefault="006632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8" w:type="dxa"/>
          </w:tcPr>
          <w:p w:rsidR="0066321B" w:rsidRDefault="0066321B"/>
        </w:tc>
        <w:tc>
          <w:tcPr>
            <w:tcW w:w="1277" w:type="dxa"/>
          </w:tcPr>
          <w:p w:rsidR="0066321B" w:rsidRDefault="0066321B"/>
        </w:tc>
        <w:tc>
          <w:tcPr>
            <w:tcW w:w="2411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1514"/>
        </w:trPr>
        <w:tc>
          <w:tcPr>
            <w:tcW w:w="143" w:type="dxa"/>
          </w:tcPr>
          <w:p w:rsidR="0066321B" w:rsidRDefault="0066321B"/>
        </w:tc>
        <w:tc>
          <w:tcPr>
            <w:tcW w:w="1419" w:type="dxa"/>
          </w:tcPr>
          <w:p w:rsidR="0066321B" w:rsidRDefault="0066321B"/>
        </w:tc>
        <w:tc>
          <w:tcPr>
            <w:tcW w:w="285" w:type="dxa"/>
          </w:tcPr>
          <w:p w:rsidR="0066321B" w:rsidRDefault="0066321B"/>
        </w:tc>
        <w:tc>
          <w:tcPr>
            <w:tcW w:w="697" w:type="dxa"/>
          </w:tcPr>
          <w:p w:rsidR="0066321B" w:rsidRDefault="0066321B"/>
        </w:tc>
        <w:tc>
          <w:tcPr>
            <w:tcW w:w="442" w:type="dxa"/>
          </w:tcPr>
          <w:p w:rsidR="0066321B" w:rsidRDefault="0066321B"/>
        </w:tc>
        <w:tc>
          <w:tcPr>
            <w:tcW w:w="442" w:type="dxa"/>
          </w:tcPr>
          <w:p w:rsidR="0066321B" w:rsidRDefault="0066321B"/>
        </w:tc>
        <w:tc>
          <w:tcPr>
            <w:tcW w:w="442" w:type="dxa"/>
          </w:tcPr>
          <w:p w:rsidR="0066321B" w:rsidRDefault="0066321B"/>
        </w:tc>
        <w:tc>
          <w:tcPr>
            <w:tcW w:w="499" w:type="dxa"/>
          </w:tcPr>
          <w:p w:rsidR="0066321B" w:rsidRDefault="0066321B"/>
        </w:tc>
        <w:tc>
          <w:tcPr>
            <w:tcW w:w="318" w:type="dxa"/>
          </w:tcPr>
          <w:p w:rsidR="0066321B" w:rsidRDefault="0066321B"/>
        </w:tc>
        <w:tc>
          <w:tcPr>
            <w:tcW w:w="1277" w:type="dxa"/>
          </w:tcPr>
          <w:p w:rsidR="0066321B" w:rsidRDefault="0066321B"/>
        </w:tc>
        <w:tc>
          <w:tcPr>
            <w:tcW w:w="2411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277"/>
        </w:trPr>
        <w:tc>
          <w:tcPr>
            <w:tcW w:w="143" w:type="dxa"/>
          </w:tcPr>
          <w:p w:rsidR="0066321B" w:rsidRDefault="0066321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</w:tr>
      <w:tr w:rsidR="0066321B">
        <w:trPr>
          <w:trHeight w:hRule="exact" w:val="277"/>
        </w:trPr>
        <w:tc>
          <w:tcPr>
            <w:tcW w:w="143" w:type="dxa"/>
          </w:tcPr>
          <w:p w:rsidR="0066321B" w:rsidRDefault="0066321B"/>
        </w:tc>
        <w:tc>
          <w:tcPr>
            <w:tcW w:w="1419" w:type="dxa"/>
          </w:tcPr>
          <w:p w:rsidR="0066321B" w:rsidRDefault="0066321B"/>
        </w:tc>
        <w:tc>
          <w:tcPr>
            <w:tcW w:w="285" w:type="dxa"/>
          </w:tcPr>
          <w:p w:rsidR="0066321B" w:rsidRDefault="0066321B"/>
        </w:tc>
        <w:tc>
          <w:tcPr>
            <w:tcW w:w="697" w:type="dxa"/>
          </w:tcPr>
          <w:p w:rsidR="0066321B" w:rsidRDefault="0066321B"/>
        </w:tc>
        <w:tc>
          <w:tcPr>
            <w:tcW w:w="442" w:type="dxa"/>
          </w:tcPr>
          <w:p w:rsidR="0066321B" w:rsidRDefault="0066321B"/>
        </w:tc>
        <w:tc>
          <w:tcPr>
            <w:tcW w:w="442" w:type="dxa"/>
          </w:tcPr>
          <w:p w:rsidR="0066321B" w:rsidRDefault="0066321B"/>
        </w:tc>
        <w:tc>
          <w:tcPr>
            <w:tcW w:w="442" w:type="dxa"/>
          </w:tcPr>
          <w:p w:rsidR="0066321B" w:rsidRDefault="0066321B"/>
        </w:tc>
        <w:tc>
          <w:tcPr>
            <w:tcW w:w="499" w:type="dxa"/>
          </w:tcPr>
          <w:p w:rsidR="0066321B" w:rsidRDefault="0066321B"/>
        </w:tc>
        <w:tc>
          <w:tcPr>
            <w:tcW w:w="318" w:type="dxa"/>
          </w:tcPr>
          <w:p w:rsidR="0066321B" w:rsidRDefault="0066321B"/>
        </w:tc>
        <w:tc>
          <w:tcPr>
            <w:tcW w:w="1277" w:type="dxa"/>
          </w:tcPr>
          <w:p w:rsidR="0066321B" w:rsidRDefault="0066321B"/>
        </w:tc>
        <w:tc>
          <w:tcPr>
            <w:tcW w:w="2411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</w:tr>
      <w:tr w:rsidR="0066321B" w:rsidRPr="00827323">
        <w:trPr>
          <w:trHeight w:hRule="exact" w:val="4584"/>
        </w:trPr>
        <w:tc>
          <w:tcPr>
            <w:tcW w:w="143" w:type="dxa"/>
          </w:tcPr>
          <w:p w:rsidR="0066321B" w:rsidRDefault="0066321B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6321B" w:rsidRPr="005076F2" w:rsidRDefault="0066321B">
            <w:pPr>
              <w:spacing w:after="0" w:line="240" w:lineRule="auto"/>
              <w:rPr>
                <w:lang w:val="ru-RU"/>
              </w:rPr>
            </w:pPr>
          </w:p>
          <w:p w:rsidR="0066321B" w:rsidRPr="005076F2" w:rsidRDefault="0066321B">
            <w:pPr>
              <w:spacing w:after="0" w:line="240" w:lineRule="auto"/>
              <w:rPr>
                <w:lang w:val="ru-RU"/>
              </w:rPr>
            </w:pPr>
          </w:p>
          <w:p w:rsidR="0066321B" w:rsidRPr="005076F2" w:rsidRDefault="005076F2">
            <w:pPr>
              <w:spacing w:after="0" w:line="240" w:lineRule="auto"/>
              <w:rPr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66321B" w:rsidRPr="005076F2" w:rsidRDefault="0066321B">
            <w:pPr>
              <w:spacing w:after="0" w:line="240" w:lineRule="auto"/>
              <w:rPr>
                <w:lang w:val="ru-RU"/>
              </w:rPr>
            </w:pPr>
          </w:p>
          <w:p w:rsidR="0066321B" w:rsidRPr="005076F2" w:rsidRDefault="005076F2">
            <w:pPr>
              <w:spacing w:after="0" w:line="240" w:lineRule="auto"/>
              <w:rPr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6321B" w:rsidRPr="005076F2" w:rsidRDefault="005076F2">
      <w:pPr>
        <w:rPr>
          <w:sz w:val="0"/>
          <w:szCs w:val="0"/>
          <w:lang w:val="ru-RU"/>
        </w:rPr>
      </w:pPr>
      <w:r w:rsidRPr="00507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6632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66321B" w:rsidRDefault="006632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6321B" w:rsidRPr="0082732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6321B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66321B">
        <w:trPr>
          <w:trHeight w:hRule="exact" w:val="277"/>
        </w:trPr>
        <w:tc>
          <w:tcPr>
            <w:tcW w:w="2836" w:type="dxa"/>
          </w:tcPr>
          <w:p w:rsidR="0066321B" w:rsidRDefault="0066321B"/>
        </w:tc>
        <w:tc>
          <w:tcPr>
            <w:tcW w:w="1844" w:type="dxa"/>
          </w:tcPr>
          <w:p w:rsidR="0066321B" w:rsidRDefault="0066321B"/>
        </w:tc>
        <w:tc>
          <w:tcPr>
            <w:tcW w:w="5104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</w:tr>
      <w:tr w:rsidR="0066321B" w:rsidRPr="0082732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6321B" w:rsidRPr="0082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66321B" w:rsidRPr="0082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66321B" w:rsidRPr="0082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66321B" w:rsidRPr="008273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6321B" w:rsidRPr="0082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6321B" w:rsidRPr="0082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66321B" w:rsidRPr="008273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66321B" w:rsidRPr="008273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66321B" w:rsidRPr="008273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66321B" w:rsidRPr="008273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66321B" w:rsidRPr="008273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</w:tbl>
    <w:p w:rsidR="0066321B" w:rsidRPr="005076F2" w:rsidRDefault="005076F2">
      <w:pPr>
        <w:rPr>
          <w:sz w:val="0"/>
          <w:szCs w:val="0"/>
          <w:lang w:val="ru-RU"/>
        </w:rPr>
      </w:pPr>
      <w:r w:rsidRPr="00507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6632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66321B" w:rsidRDefault="006632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66321B" w:rsidRPr="008273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66321B" w:rsidRPr="0082732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66321B" w:rsidRPr="008273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66321B" w:rsidRPr="0082732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66321B" w:rsidRPr="008273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66321B" w:rsidRPr="008273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66321B" w:rsidRPr="008273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66321B" w:rsidRPr="00827323">
        <w:trPr>
          <w:trHeight w:hRule="exact" w:val="138"/>
        </w:trPr>
        <w:tc>
          <w:tcPr>
            <w:tcW w:w="4679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</w:tr>
      <w:tr w:rsidR="0066321B" w:rsidRPr="0082732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632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321B" w:rsidRPr="00827323">
        <w:trPr>
          <w:trHeight w:hRule="exact" w:val="446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государственные образовательные стандарты, постановления Правительства РФ и другие нормативно- правовые акты о подготовке и защите населения от опасных и чрезвычайных ситуаций;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коммуникативные категории в устной и письменной речи; основы межличностного и межкультурного взаимодействия между людьми;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специфику содержания образования по предмету «Физическая культура», принципы и подходы к его построению;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 как элемента педагогической системы учебного предмета;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проведения урока физической культуры;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социализации и профессионального самоопределения 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принципы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оказания доврачебной помощи учащимся, пострадавшим в ОУ;</w:t>
            </w:r>
          </w:p>
        </w:tc>
      </w:tr>
    </w:tbl>
    <w:p w:rsidR="0066321B" w:rsidRPr="005076F2" w:rsidRDefault="005076F2">
      <w:pPr>
        <w:rPr>
          <w:sz w:val="0"/>
          <w:szCs w:val="0"/>
          <w:lang w:val="ru-RU"/>
        </w:rPr>
      </w:pPr>
      <w:r w:rsidRPr="00507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66321B" w:rsidTr="00827323">
        <w:trPr>
          <w:trHeight w:hRule="exact" w:val="416"/>
        </w:trPr>
        <w:tc>
          <w:tcPr>
            <w:tcW w:w="468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90" w:type="dxa"/>
          </w:tcPr>
          <w:p w:rsidR="0066321B" w:rsidRDefault="0066321B"/>
        </w:tc>
        <w:tc>
          <w:tcPr>
            <w:tcW w:w="1006" w:type="dxa"/>
          </w:tcPr>
          <w:p w:rsidR="0066321B" w:rsidRDefault="0066321B"/>
        </w:tc>
        <w:tc>
          <w:tcPr>
            <w:tcW w:w="722" w:type="dxa"/>
          </w:tcPr>
          <w:p w:rsidR="0066321B" w:rsidRDefault="0066321B"/>
        </w:tc>
        <w:tc>
          <w:tcPr>
            <w:tcW w:w="1148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6321B" w:rsidTr="00827323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321B" w:rsidRPr="00827323" w:rsidTr="00827323">
        <w:trPr>
          <w:trHeight w:hRule="exact" w:val="5561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знания правовых основ в области безопасности в своей работе;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домашние задания для учащихся любого возраста;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основные и частные задачи обучения и определять рациональную структуру урока физической культуры;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физическую нагрузку урока физической культуры;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сочетать показ упражнения с объяснением;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про-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учителя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сценарий спортивного праздника для учащихся любого класса или школы;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пульсометрию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;,</w:t>
            </w:r>
            <w:proofErr w:type="gramEnd"/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относиться к обеспечению охраны жизни;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взаимодействовать с участниками образовательного процесса;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поддержания их активности, инициативности и самостоятельности;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оказать первую медицинскую помощь и психологическую поддержку 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</w:tr>
      <w:tr w:rsidR="0066321B" w:rsidTr="00827323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321B" w:rsidRPr="00827323" w:rsidTr="00827323">
        <w:trPr>
          <w:trHeight w:hRule="exact" w:val="248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выявления типичных ошибок, установления причин их возникновения;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разработки и проведения педагогических наблюдений, использовать их в учебном процессе;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умениями и навыками проведения внеклассной спортивно-массовой и физкультурно-оздоровительной работы;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нормативно-правовых основ в обеспечении личной и общественной безопасности в сфере образования;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профессиональной этики и речевой культуры для взаимодействия с другими субъектами образовательного процесса;</w:t>
            </w:r>
          </w:p>
        </w:tc>
      </w:tr>
      <w:tr w:rsidR="0066321B" w:rsidRPr="00827323" w:rsidTr="00827323">
        <w:trPr>
          <w:trHeight w:hRule="exact" w:val="277"/>
        </w:trPr>
        <w:tc>
          <w:tcPr>
            <w:tcW w:w="1007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3678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</w:tr>
      <w:tr w:rsidR="0066321B" w:rsidTr="00827323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6321B" w:rsidTr="00827323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7323" w:rsidTr="00827323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323" w:rsidRDefault="00827323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827323" w:rsidTr="00827323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323" w:rsidRDefault="00827323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7323" w:rsidTr="00827323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323" w:rsidRDefault="00827323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ыездная</w:t>
            </w:r>
            <w:proofErr w:type="spellEnd"/>
          </w:p>
        </w:tc>
      </w:tr>
      <w:tr w:rsidR="00827323" w:rsidTr="00827323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323" w:rsidRDefault="00827323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7323" w:rsidTr="00827323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323" w:rsidRDefault="00827323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827323" w:rsidTr="00827323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323" w:rsidRDefault="00827323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7323" w:rsidRPr="00827323" w:rsidTr="00827323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323" w:rsidRPr="00425E76" w:rsidRDefault="00827323" w:rsidP="00675AF2">
            <w:pPr>
              <w:rPr>
                <w:lang w:val="ru-RU"/>
              </w:rPr>
            </w:pPr>
            <w:r w:rsidRPr="00794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Педагогическая практика (по профилю Физическая культура)</w:t>
            </w:r>
          </w:p>
        </w:tc>
      </w:tr>
      <w:tr w:rsidR="00827323" w:rsidTr="00827323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323" w:rsidRDefault="00827323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7323" w:rsidRPr="009C4C3C" w:rsidTr="00827323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7323" w:rsidRDefault="00827323" w:rsidP="00675AF2"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66321B" w:rsidRPr="009C4C3C" w:rsidTr="00827323">
        <w:trPr>
          <w:trHeight w:hRule="exact" w:val="138"/>
        </w:trPr>
        <w:tc>
          <w:tcPr>
            <w:tcW w:w="1007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3678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</w:tr>
      <w:tr w:rsidR="0066321B" w:rsidTr="00827323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6321B" w:rsidTr="0082732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321B" w:rsidTr="0082732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</w:tr>
    </w:tbl>
    <w:p w:rsidR="0066321B" w:rsidRDefault="00507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6632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1135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6321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Установочная конференция.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6321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Встреча с руководством Беседа с директором, врачом, учителем физической культуры.</w:t>
            </w:r>
          </w:p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учебным планом распределения учебного материала, календарно-тематическими планами в прикрепленных классах.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6321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</w:tr>
      <w:tr w:rsidR="0066321B" w:rsidRPr="008273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уроков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ф.к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проводимых учителями 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ОПК-3.1 ОПК-7.1 ОПК-7.2 ПКО-1.1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66321B" w:rsidRPr="008273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документами планирования учителя физической культуры и классного руководителя Анализ изученных документов /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ПКР-1.1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66321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конспектов уроков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-2.1 ОПК- 3.1 ОПК-5.1 ОПК-6.1 ОПК-6.2 ОПК-7.1 ПКО-1.1 ПКО-1.2 ПКО-2.1 ПКО-4.2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6321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уроков ФК в качестве помощника учителя</w:t>
            </w:r>
          </w:p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-2.2 ОПК- 3.2 ОПК-5.2 ОПК-6.2 ОПК-7.2 ПКО-2.3 ПКО-3.1 ПКО-4.2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66321B" w:rsidRDefault="00507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6632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1135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6321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урока самостоятельно. Самоанализ урока.</w:t>
            </w:r>
          </w:p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ОПК-5.3 ОПК-6.2 ОПК-7.2 ПКО-1.2 ПКО-2.3 ПКО-3.1 ПКО-3.2 ПКО-3.3 ПКР-1.1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6321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уроков физической культуры /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 ПКО-3.3 ПКО-4.1 ПКО-4.2 ПКО-4.3 ПКР-1.2 ПКР-1.3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6321B" w:rsidRPr="008273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уровня физического развития учащихся на уроке, проводимом учителем</w:t>
            </w:r>
          </w:p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ОПК-7.2 ПКО-2.5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66321B" w:rsidRPr="008273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уровня нагрузки на уроке физической культуры.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 (групповая работа)</w:t>
            </w:r>
          </w:p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ОПК -5.1 ОПК- 5.2 ОПК-5.3 ПКО-1.3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66321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наблюдения за плотностью урока (групповая работа).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хронометража</w:t>
            </w:r>
            <w:proofErr w:type="spellEnd"/>
          </w:p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ОПК-6.1 ОПК-7.2 ПКО-2.3 ПКО-3.2 ПКР-1.3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6321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учителя по оказанию помощи в организации урочной и внеурочной деятельности. /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ОПК-7.3 ПКО-1.1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66321B" w:rsidRDefault="00507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632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1135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6321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 прикрепленном классе внеклассного мероприятия /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 ОПК-7.1 ОПК-7.2 ПКО-3.2 ПКО-3.4 ПКО-3.5 ПКР-1.1 ПКР-1.2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6321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для беседы. Проведение бесед о здоровом образе жизни /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-3.3 ПКО- 1.3 ПКО-2.4 ПКО-3.2 ПКО-3.4 ПКО-3.5 ПКО-4.2 ПКО-4.3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6321B" w:rsidRPr="008273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-пауз на уроках в начальной школе /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УК- 8.3 ОПК-3.1 ОПК-3.2 ОПК-7.2 ПКО-4.2 ПКО-4.3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66321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спортивно-массового мероприятия и его проведение для учащихся 5-6 классов /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ПКО-2.2 ПКО-3.4 ПКО-3.5 ПКР-1.1 ПКР-1.2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6321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внеклассных спортивных секций, кружков, занятий. Посещение мероприятий, проводимых другими студентами.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ОПК-3.1 ОПК-3.2 ОПК-6.1 ОПК-6.3 ОПК-7.1 ОПК-7.2 ПКО-1.2 ПКО-1.3 ПКО-2.2 ПКО-2.3 ПКО-3.4 ПКО-4.2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6321B" w:rsidRPr="0082732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в прикрепленном классе беседы по избранному виду спорта /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ОПК-3.3 ОПК-7.2 ОПК-7.3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66321B" w:rsidRPr="005076F2" w:rsidRDefault="005076F2">
      <w:pPr>
        <w:rPr>
          <w:sz w:val="0"/>
          <w:szCs w:val="0"/>
          <w:lang w:val="ru-RU"/>
        </w:rPr>
      </w:pPr>
      <w:r w:rsidRPr="00507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632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1135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6321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УК- 8.3 ОПК-2.3 ОПК-3.1 ОПК-3.2 ОПК-6.3 ПКО-2.3 ПКО-2.4 ПКО-2.5 ПКО-3.4 ПКО-3.5 ПКО-4.1 ПКО-4.2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6321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</w:tr>
      <w:tr w:rsidR="0066321B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6321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</w:tr>
    </w:tbl>
    <w:p w:rsidR="0066321B" w:rsidRDefault="00507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66321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426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6321B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66321B">
        <w:trPr>
          <w:trHeight w:hRule="exact" w:val="277"/>
        </w:trPr>
        <w:tc>
          <w:tcPr>
            <w:tcW w:w="710" w:type="dxa"/>
          </w:tcPr>
          <w:p w:rsidR="0066321B" w:rsidRDefault="0066321B"/>
        </w:tc>
        <w:tc>
          <w:tcPr>
            <w:tcW w:w="285" w:type="dxa"/>
          </w:tcPr>
          <w:p w:rsidR="0066321B" w:rsidRDefault="0066321B"/>
        </w:tc>
        <w:tc>
          <w:tcPr>
            <w:tcW w:w="1560" w:type="dxa"/>
          </w:tcPr>
          <w:p w:rsidR="0066321B" w:rsidRDefault="0066321B"/>
        </w:tc>
        <w:tc>
          <w:tcPr>
            <w:tcW w:w="2127" w:type="dxa"/>
          </w:tcPr>
          <w:p w:rsidR="0066321B" w:rsidRDefault="0066321B"/>
        </w:tc>
        <w:tc>
          <w:tcPr>
            <w:tcW w:w="1844" w:type="dxa"/>
          </w:tcPr>
          <w:p w:rsidR="0066321B" w:rsidRDefault="0066321B"/>
        </w:tc>
        <w:tc>
          <w:tcPr>
            <w:tcW w:w="143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426" w:type="dxa"/>
          </w:tcPr>
          <w:p w:rsidR="0066321B" w:rsidRDefault="0066321B"/>
        </w:tc>
        <w:tc>
          <w:tcPr>
            <w:tcW w:w="710" w:type="dxa"/>
          </w:tcPr>
          <w:p w:rsidR="0066321B" w:rsidRDefault="0066321B"/>
        </w:tc>
        <w:tc>
          <w:tcPr>
            <w:tcW w:w="284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</w:tr>
      <w:tr w:rsidR="0066321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6321B" w:rsidRPr="0082732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6321B" w:rsidRPr="00827323">
        <w:trPr>
          <w:trHeight w:hRule="exact" w:val="277"/>
        </w:trPr>
        <w:tc>
          <w:tcPr>
            <w:tcW w:w="710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</w:tr>
      <w:tr w:rsidR="0066321B" w:rsidRPr="0082732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6632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32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32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321B" w:rsidRPr="008273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  <w:tr w:rsidR="0066321B" w:rsidRPr="008273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Профессиональный модуль. «Преподавание физической культуры по основным общеобразовательным программам»: МДК «Методика обучения предмету физическая культура». Раздел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Уроки физической культуры в системе физического воспитания школьников 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таблицах и схемах):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=274974 неограниченный доступ для зарегистрированных пользователей</w:t>
            </w:r>
          </w:p>
        </w:tc>
      </w:tr>
    </w:tbl>
    <w:p w:rsidR="0066321B" w:rsidRPr="005076F2" w:rsidRDefault="005076F2">
      <w:pPr>
        <w:rPr>
          <w:sz w:val="0"/>
          <w:szCs w:val="0"/>
          <w:lang w:val="ru-RU"/>
        </w:rPr>
      </w:pPr>
      <w:r w:rsidRPr="00507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632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66321B" w:rsidRDefault="0066321B"/>
        </w:tc>
        <w:tc>
          <w:tcPr>
            <w:tcW w:w="2269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632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321B" w:rsidRPr="0082732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Чучалина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И., Калугина,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 студентов специальности «Физическая культура и спорт» и направления «Физическая культура» заочной формы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321B" w:rsidRPr="00827323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Гаврилов, В. И.,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Рубис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Г., Тарасеня,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спорт. Практика педагогических игр в психологическом воспитании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32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632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321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Ред.-сост. Тарасова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1-6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Сценарии праздников и игровых занятий: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1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с мячами: метод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1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на занятиях в начальной школе: метод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1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8"/>
                <w:szCs w:val="18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6321B" w:rsidRPr="008273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66321B" w:rsidRPr="0082732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8"/>
                <w:szCs w:val="18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  <w:tr w:rsidR="0066321B" w:rsidRPr="0082732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321B" w:rsidRPr="0082732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6321B" w:rsidRPr="005076F2" w:rsidRDefault="005076F2">
      <w:pPr>
        <w:rPr>
          <w:sz w:val="0"/>
          <w:szCs w:val="0"/>
          <w:lang w:val="ru-RU"/>
        </w:rPr>
      </w:pPr>
      <w:r w:rsidRPr="00507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6632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66321B" w:rsidRDefault="0066321B"/>
        </w:tc>
        <w:tc>
          <w:tcPr>
            <w:tcW w:w="2269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632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6321B" w:rsidRPr="00827323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Долматов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Жеребцова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Иванова, Г. С., Карась, Т. Ю.,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Козлова, Е. В., Кондратьев, Н. В.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Муханова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Парфенова, В. Е., Пименова, В. В., Попова, И. А.,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Сюй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Тарасова, О. А.,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Халитова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А.,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</w:t>
            </w:r>
            <w:proofErr w:type="gramStart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321B" w:rsidRPr="0082732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Королева, С. А., Королев,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Учебно-методическое пособие по курсу Физическая культура по теме </w:t>
            </w:r>
            <w:proofErr w:type="spellStart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Здоровьесберегающая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программа по физической культуре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/63317.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076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32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632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632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6321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632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6321B">
        <w:trPr>
          <w:trHeight w:hRule="exact" w:val="138"/>
        </w:trPr>
        <w:tc>
          <w:tcPr>
            <w:tcW w:w="710" w:type="dxa"/>
          </w:tcPr>
          <w:p w:rsidR="0066321B" w:rsidRDefault="0066321B"/>
        </w:tc>
        <w:tc>
          <w:tcPr>
            <w:tcW w:w="1844" w:type="dxa"/>
          </w:tcPr>
          <w:p w:rsidR="0066321B" w:rsidRDefault="0066321B"/>
        </w:tc>
        <w:tc>
          <w:tcPr>
            <w:tcW w:w="2127" w:type="dxa"/>
          </w:tcPr>
          <w:p w:rsidR="0066321B" w:rsidRDefault="0066321B"/>
        </w:tc>
        <w:tc>
          <w:tcPr>
            <w:tcW w:w="1844" w:type="dxa"/>
          </w:tcPr>
          <w:p w:rsidR="0066321B" w:rsidRDefault="0066321B"/>
        </w:tc>
        <w:tc>
          <w:tcPr>
            <w:tcW w:w="2269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  <w:tc>
          <w:tcPr>
            <w:tcW w:w="993" w:type="dxa"/>
          </w:tcPr>
          <w:p w:rsidR="0066321B" w:rsidRDefault="0066321B"/>
        </w:tc>
      </w:tr>
      <w:tr w:rsidR="0066321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6321B" w:rsidRPr="0082732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66321B" w:rsidRPr="0082732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66321B" w:rsidRPr="0082732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Pr="005076F2" w:rsidRDefault="005076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76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66321B" w:rsidRPr="00827323">
        <w:trPr>
          <w:trHeight w:hRule="exact" w:val="277"/>
        </w:trPr>
        <w:tc>
          <w:tcPr>
            <w:tcW w:w="710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321B" w:rsidRPr="005076F2" w:rsidRDefault="0066321B">
            <w:pPr>
              <w:rPr>
                <w:lang w:val="ru-RU"/>
              </w:rPr>
            </w:pPr>
          </w:p>
        </w:tc>
      </w:tr>
      <w:tr w:rsidR="006632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21B" w:rsidRDefault="005076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6321B">
        <w:trPr>
          <w:trHeight w:hRule="exact" w:val="2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21B" w:rsidRDefault="0066321B"/>
        </w:tc>
      </w:tr>
    </w:tbl>
    <w:p w:rsidR="005076F2" w:rsidRDefault="005076F2">
      <w:pPr>
        <w:rPr>
          <w:sz w:val="0"/>
          <w:szCs w:val="0"/>
        </w:rPr>
      </w:pPr>
      <w:r>
        <w:br w:type="page"/>
      </w:r>
    </w:p>
    <w:p w:rsidR="005076F2" w:rsidRDefault="005076F2" w:rsidP="005076F2">
      <w:pPr>
        <w:rPr>
          <w:sz w:val="0"/>
          <w:szCs w:val="0"/>
        </w:rPr>
      </w:pPr>
    </w:p>
    <w:p w:rsidR="005076F2" w:rsidRDefault="005076F2" w:rsidP="005076F2">
      <w:pPr>
        <w:rPr>
          <w:sz w:val="0"/>
          <w:szCs w:val="0"/>
        </w:rPr>
      </w:pPr>
    </w:p>
    <w:p w:rsidR="005076F2" w:rsidRPr="005076F2" w:rsidRDefault="005076F2" w:rsidP="005076F2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Приложение 1</w:t>
      </w:r>
    </w:p>
    <w:p w:rsidR="005076F2" w:rsidRPr="005076F2" w:rsidRDefault="005076F2" w:rsidP="005076F2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076F2" w:rsidRPr="005076F2" w:rsidRDefault="005076F2" w:rsidP="005076F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5076F2" w:rsidRPr="005076F2" w:rsidRDefault="005076F2" w:rsidP="005076F2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076F2" w:rsidRPr="00563369" w:rsidRDefault="005076F2" w:rsidP="005076F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5076F2" w:rsidRPr="00563369" w:rsidRDefault="005076F2" w:rsidP="005076F2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076F2" w:rsidRPr="00563369" w:rsidRDefault="005076F2" w:rsidP="005076F2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5076F2" w:rsidRPr="00891E78" w:rsidTr="009B1FDF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76F2" w:rsidRPr="00891E78" w:rsidRDefault="005076F2" w:rsidP="009B1F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76F2" w:rsidRPr="00891E78" w:rsidRDefault="005076F2" w:rsidP="009B1F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076F2" w:rsidRPr="00891E78" w:rsidRDefault="005076F2" w:rsidP="009B1F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076F2" w:rsidRPr="00891E78" w:rsidRDefault="005076F2" w:rsidP="009B1FDF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5076F2" w:rsidRPr="00827323" w:rsidTr="009B1FDF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УК-8: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5076F2" w:rsidRPr="00827323" w:rsidTr="009B1FDF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:Ф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едеральные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государственные образовательные стандарты, постановления Правительства РФ и другие нормативно-правовые акты о подготовке и защите населения от опасных и чрезвычайных ситуаций;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Использует различные виды коммуникациипри подготовке и проведении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Умение отстаивать свою точку зрения, последовательное, ясное повествование.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076F2" w:rsidRPr="005076F2" w:rsidRDefault="005076F2" w:rsidP="009B1FDF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076F2" w:rsidRPr="00827323" w:rsidTr="009B1FDF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:э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ффективно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применять знания правовых основ в области безопасности в своей работе;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способность к коммуникации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076F2" w:rsidRPr="00827323" w:rsidTr="009B1FDF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:м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етодикой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Владеет навыком общения и речевой культурой при взаимодействии с коллегами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076F2" w:rsidRPr="00827323" w:rsidTr="009B1FDF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УК-9: </w:t>
            </w:r>
            <w:proofErr w:type="gramStart"/>
            <w:r w:rsidRPr="005076F2">
              <w:rPr>
                <w:rFonts w:ascii="Times New Roman" w:hAnsi="Times New Roman" w:cs="Times New Roman"/>
                <w:lang w:val="ru-RU"/>
              </w:rPr>
              <w:t>Способен</w:t>
            </w:r>
            <w:proofErr w:type="gramEnd"/>
            <w:r w:rsidRPr="005076F2">
              <w:rPr>
                <w:rFonts w:ascii="Times New Roman" w:hAnsi="Times New Roman" w:cs="Times New Roman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5076F2" w:rsidRPr="00827323" w:rsidTr="009B1FDF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основные </w:t>
            </w: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анализа для принятия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решений;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поставленной цели проекта совокупности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взаимосвязанных задач, обеспечивающих ее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достижение;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</w:p>
          <w:p w:rsidR="005076F2" w:rsidRPr="005076F2" w:rsidRDefault="005076F2" w:rsidP="009B1FDF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принципы функционирования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экономики и </w:t>
            </w: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экономического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развития;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lastRenderedPageBreak/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076F2" w:rsidRPr="00827323" w:rsidTr="009B1FDF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:р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ешать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типовые прикладные экономические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задачи; 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проекта, выбирая оптимальный способ ее решения,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исходя из действующих правовых норм и имеющихся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:rsid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конкретной</w:t>
            </w:r>
            <w:proofErr w:type="spellEnd"/>
            <w:proofErr w:type="gramEnd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spellEnd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способность к анализу информации для 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принятия 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экономических 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решений, в том числе для решения задач проектной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076F2" w:rsidRPr="00827323" w:rsidTr="009B1FDF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:и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нструментами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методами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информацию о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перспективах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роста;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проведения экономического анализа, способами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управления проектами на всех этапах жизненного</w:t>
            </w:r>
          </w:p>
          <w:p w:rsid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</w:t>
            </w:r>
            <w:proofErr w:type="spellEnd"/>
            <w:r w:rsidRPr="00112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Применяет методы критического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информации о </w:t>
            </w:r>
          </w:p>
          <w:p w:rsidR="005076F2" w:rsidRPr="00445013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013">
              <w:rPr>
                <w:rFonts w:ascii="Times New Roman" w:eastAsia="Times New Roman" w:hAnsi="Times New Roman" w:cs="Times New Roman"/>
                <w:lang w:eastAsia="ru-RU"/>
              </w:rPr>
              <w:t>перспективах</w:t>
            </w:r>
            <w:proofErr w:type="spellEnd"/>
            <w:r w:rsidRPr="00445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76F2" w:rsidRPr="00445013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013">
              <w:rPr>
                <w:rFonts w:ascii="Times New Roman" w:eastAsia="Times New Roman" w:hAnsi="Times New Roman" w:cs="Times New Roman"/>
                <w:lang w:eastAsia="ru-RU"/>
              </w:rPr>
              <w:t>экономического</w:t>
            </w:r>
            <w:proofErr w:type="spellEnd"/>
            <w:r w:rsidRPr="00445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5013">
              <w:rPr>
                <w:rFonts w:ascii="Times New Roman" w:eastAsia="Times New Roman" w:hAnsi="Times New Roman" w:cs="Times New Roman"/>
                <w:lang w:eastAsia="ru-RU"/>
              </w:rPr>
              <w:t>роста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Обоснованность и соответствие выбора содержания и средств при реализации проектных задач, логика изложения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076F2" w:rsidRPr="00827323" w:rsidTr="009B1FDF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УК-10: </w:t>
            </w:r>
            <w:proofErr w:type="gramStart"/>
            <w:r w:rsidRPr="005076F2">
              <w:rPr>
                <w:rFonts w:ascii="Times New Roman" w:hAnsi="Times New Roman" w:cs="Times New Roman"/>
                <w:lang w:val="ru-RU"/>
              </w:rPr>
              <w:t>Способен</w:t>
            </w:r>
            <w:proofErr w:type="gramEnd"/>
            <w:r w:rsidRPr="005076F2">
              <w:rPr>
                <w:rFonts w:ascii="Times New Roman" w:hAnsi="Times New Roman" w:cs="Times New Roman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5076F2" w:rsidRPr="00827323" w:rsidTr="009B1FDF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:д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ействующие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правовые нормы,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обеспечивающие борьбу с коррупцией в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различных областях жизнедеятельности</w:t>
            </w: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способы профилактики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коррупции и формирования</w:t>
            </w:r>
          </w:p>
          <w:p w:rsid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18">
              <w:rPr>
                <w:rFonts w:ascii="Times New Roman" w:eastAsia="Times New Roman" w:hAnsi="Times New Roman" w:cs="Times New Roman"/>
                <w:lang w:eastAsia="ru-RU"/>
              </w:rPr>
              <w:t>нетерпимого</w:t>
            </w:r>
            <w:proofErr w:type="spellEnd"/>
            <w:r w:rsidRPr="00E207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0718">
              <w:rPr>
                <w:rFonts w:ascii="Times New Roman" w:eastAsia="Times New Roman" w:hAnsi="Times New Roman" w:cs="Times New Roman"/>
                <w:lang w:eastAsia="ru-RU"/>
              </w:rPr>
              <w:t>отношения</w:t>
            </w:r>
            <w:proofErr w:type="spellEnd"/>
            <w:r w:rsidRPr="00E20718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proofErr w:type="spellStart"/>
            <w:r w:rsidRPr="00E20718">
              <w:rPr>
                <w:rFonts w:ascii="Times New Roman" w:eastAsia="Times New Roman" w:hAnsi="Times New Roman" w:cs="Times New Roman"/>
                <w:lang w:eastAsia="ru-RU"/>
              </w:rPr>
              <w:t>ней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Рассказывает о действующих правовых нормах 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российского законодательства, обеспечивающих 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борьбу с коррупцией в различных областях </w:t>
            </w:r>
          </w:p>
          <w:p w:rsid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075">
              <w:rPr>
                <w:rFonts w:ascii="Times New Roman" w:hAnsi="Times New Roman" w:cs="Times New Roman"/>
              </w:rPr>
              <w:t>жизнедеятельности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076F2" w:rsidRPr="00827323" w:rsidTr="009B1FDF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:п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ланировать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организовывать и проводить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формирование гражданской позиции и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предотвращение коррупции в социуме;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Разрабатывает и проводит мероприятия, 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обеспечивающие формирование гражданской 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позиции и предотвращение коррупции в </w:t>
            </w:r>
            <w:r w:rsidRPr="005076F2">
              <w:rPr>
                <w:rFonts w:ascii="Times New Roman" w:hAnsi="Times New Roman" w:cs="Times New Roman"/>
                <w:lang w:val="ru-RU"/>
              </w:rPr>
              <w:lastRenderedPageBreak/>
              <w:t>социуме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lastRenderedPageBreak/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076F2" w:rsidRPr="00827323" w:rsidTr="009B1FDF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:н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авыками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профилактики коррупции и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формирования нетерпимого отношения кней;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правила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общественного взаимодействия на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>основе нетерпимого отношения к</w:t>
            </w:r>
          </w:p>
          <w:p w:rsid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18">
              <w:rPr>
                <w:rFonts w:ascii="Times New Roman" w:eastAsia="Times New Roman" w:hAnsi="Times New Roman" w:cs="Times New Roman"/>
                <w:lang w:eastAsia="ru-RU"/>
              </w:rPr>
              <w:t>коррупции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Способен выявлять признаки коррупционного 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поведения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анализирует 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проблемную ситуацию, 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содержащую признаки </w:t>
            </w:r>
          </w:p>
          <w:p w:rsidR="005076F2" w:rsidRP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 xml:space="preserve">коррупционного </w:t>
            </w:r>
          </w:p>
          <w:p w:rsidR="005076F2" w:rsidRDefault="005076F2" w:rsidP="009B1FDF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0075">
              <w:rPr>
                <w:rFonts w:ascii="Times New Roman" w:hAnsi="Times New Roman" w:cs="Times New Roman"/>
              </w:rPr>
              <w:t>поведения</w:t>
            </w:r>
            <w:proofErr w:type="spellEnd"/>
            <w:proofErr w:type="gramEnd"/>
            <w:r w:rsidRPr="003900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56" w:lineRule="auto"/>
              <w:ind w:left="-88"/>
              <w:rPr>
                <w:rFonts w:ascii="Times New Roman" w:hAnsi="Times New Roman" w:cs="Times New Roman"/>
                <w:lang w:val="ru-RU"/>
              </w:rPr>
            </w:pPr>
            <w:r w:rsidRPr="005076F2">
              <w:rPr>
                <w:rFonts w:ascii="Times New Roman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5076F2" w:rsidRPr="00827323" w:rsidTr="009B1FDF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076F2" w:rsidRPr="005076F2" w:rsidRDefault="005076F2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5076F2" w:rsidRPr="00827323" w:rsidTr="009B1FDF">
        <w:trPr>
          <w:trHeight w:val="13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076F2" w:rsidRPr="00827323" w:rsidTr="009B1FDF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076F2" w:rsidRPr="00827323" w:rsidTr="009B1FDF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учебных материалов, логика изложения материала, его соответствие возрасту обучающихся, с использованиемИКТ; уроки выстроены в логической взаимосвязи;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076F2" w:rsidRPr="00827323" w:rsidTr="009B1FDF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5076F2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5076F2">
              <w:rPr>
                <w:rFonts w:ascii="Times New Roman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076F2" w:rsidRPr="00827323" w:rsidTr="009B1FDF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5076F2" w:rsidRPr="00827323" w:rsidTr="009B1FDF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детей;,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076F2" w:rsidRPr="00827323" w:rsidTr="009B1FDF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5076F2" w:rsidRPr="00827323" w:rsidTr="009B1FDF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076F2" w:rsidRPr="00827323" w:rsidTr="009B1FDF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возрастные закономерности </w:t>
            </w: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Сбор необходимого материала для формулировки </w:t>
            </w: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критериев оценки учебной деятельности, с целью ее коррекции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Студент четко аргументирует свой ответ, демонстрируя глубокие знания,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076F2" w:rsidRPr="00827323" w:rsidTr="009B1FDF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проводить анализ урока, оценивая его элементы по пяти бальной системе на основе схемы анализа, хронометраж и пульсометрию урока, а также посредством тестирования определять уровень физической подготовленности учащихся;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методы и методики осуществлять контроль и оценку результатов образования, подготовить материал для проведения исследования плотности урока, пульсометрии, педагогического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076F2" w:rsidRPr="00827323" w:rsidTr="009B1FDF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Организовать и провести пульсометрию, хронометраж и педагогический анализ урока;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культурес точки зрения программного содержания; самостоятельно осуществляет данный вид деятельности, </w:t>
            </w: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076F2" w:rsidRPr="00827323" w:rsidTr="009B1FDF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5076F2" w:rsidRPr="00827323" w:rsidTr="009B1FDF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здоровьесберегающих технологий;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знания здоровьесберегающих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и грамотно формулирует задания, собранный материал соответствует возрасту обучающихся, цели и задачи урока сформулированы в соответствие с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076F2" w:rsidRPr="00827323" w:rsidTr="009B1FDF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:о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рганизовать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сотрудничество взаимодействовать с участниками образовательного процесса;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умения выполнять учебные действия сопровождая объяснением, подбирает материал </w:t>
            </w: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</w:t>
            </w: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1-5</w:t>
            </w:r>
          </w:p>
        </w:tc>
      </w:tr>
      <w:tr w:rsidR="005076F2" w:rsidRPr="00827323" w:rsidTr="009B1FDF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умениями и навыками проведения внеклассной спортивно-массовой и физкультурно-оздоровительной работы; 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76F2" w:rsidRPr="00DB41C3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076F2" w:rsidRPr="00827323" w:rsidTr="009B1FDF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076F2" w:rsidRPr="00827323" w:rsidTr="009B1FDF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5076F2" w:rsidRPr="00827323" w:rsidTr="009B1FDF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формулировать основные и частные задачи обучения и определять </w:t>
            </w: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рациональную структуру урока физической культуры;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5076F2" w:rsidRPr="00827323" w:rsidTr="009B1FDF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процессе;;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5076F2" w:rsidRPr="00827323" w:rsidTr="009B1FDF">
        <w:trPr>
          <w:trHeight w:val="57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5076F2" w:rsidRPr="00827323" w:rsidTr="009B1FDF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076F2" w:rsidRPr="00827323" w:rsidTr="009B1FDF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Составление конспектов урокас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076F2" w:rsidRPr="00827323" w:rsidTr="009B1FDF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76F2" w:rsidRPr="00DA27F9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A27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DA27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27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конспектов</w:t>
            </w:r>
            <w:proofErr w:type="spellEnd"/>
            <w:r w:rsidRPr="00DA27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27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урока</w:t>
            </w:r>
            <w:proofErr w:type="spellEnd"/>
            <w:r w:rsidRPr="00DA27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076F2" w:rsidRPr="00827323" w:rsidTr="009B1FDF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5076F2" w:rsidRPr="00827323" w:rsidTr="009B1FDF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076F2" w:rsidRPr="00827323" w:rsidTr="009B1FDF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урока,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076F2" w:rsidRPr="00827323" w:rsidTr="009B1FDF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:м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етодикой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076F2" w:rsidRPr="00827323" w:rsidTr="009B1FDF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5076F2" w:rsidRPr="00827323" w:rsidTr="009B1FDF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осуществления социализации и профессионального самоопределения обучающихся;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</w:t>
            </w: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076F2" w:rsidRPr="00827323" w:rsidTr="009B1FDF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проводить анализ урока, оценивая его элементы по пяти бальной системе на основе схемы анализа, хронометраж и пульсометрию урока, а также посредством тестирования определять уровень физической подготовленности учащихся;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разработки конспекта урока, проведения анализа урока, исследования состояния обучающихся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5076F2" w:rsidRPr="00827323" w:rsidTr="009B1FDF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5076F2" w:rsidRPr="00827323" w:rsidTr="009B1FDF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5076F2" w:rsidRPr="00827323" w:rsidTr="009B1FDF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формы сотрудничества обучающихся и воспитанников, и методы развития творческих способности </w:t>
            </w: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во внеурочной деятельности и учебном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сформулированы.</w:t>
            </w:r>
          </w:p>
          <w:p w:rsidR="005076F2" w:rsidRPr="00CA7DF8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7D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076F2" w:rsidRPr="00827323" w:rsidTr="009B1FDF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076F2" w:rsidRPr="00827323" w:rsidTr="009B1FDF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076F2" w:rsidRPr="005076F2" w:rsidRDefault="005076F2" w:rsidP="009B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5076F2" w:rsidRPr="005076F2" w:rsidRDefault="005076F2" w:rsidP="009B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5076F2" w:rsidRPr="00827323" w:rsidTr="009B1FDF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5076F2" w:rsidRPr="00827323" w:rsidTr="009B1FDF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076F2" w:rsidRPr="00827323" w:rsidTr="009B1FDF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рганизовать</w:t>
            </w:r>
            <w:proofErr w:type="spellEnd"/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сотрудничество взаимодействовать с участниками образовательного процесса;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плотности урока, пульсометрии,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076F2" w:rsidRPr="00827323" w:rsidTr="009B1FDF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пульсометрию, хронометраж и педагогический анализ урока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076F2" w:rsidRPr="00827323" w:rsidTr="009B1FDF">
        <w:trPr>
          <w:trHeight w:val="451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5076F2" w:rsidRPr="00827323" w:rsidTr="009B1FDF">
        <w:trPr>
          <w:trHeight w:val="18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здоровьесберегающих технологий;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правила оказания доврачебной помощи учащимся, пострадавшим в ОУ;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076F2" w:rsidRPr="00827323" w:rsidTr="009B1FDF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обучающимся; 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076F2" w:rsidRPr="00827323" w:rsidTr="009B1FDF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5076F2" w:rsidRPr="005076F2" w:rsidRDefault="005076F2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C220D1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7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C22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76F2" w:rsidRPr="005076F2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</w:tbl>
    <w:p w:rsidR="005076F2" w:rsidRPr="005076F2" w:rsidRDefault="005076F2" w:rsidP="005076F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076F2" w:rsidRPr="005076F2" w:rsidRDefault="005076F2" w:rsidP="005076F2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5076F2" w:rsidRPr="005076F2" w:rsidRDefault="005076F2" w:rsidP="00507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5076F2" w:rsidRPr="005076F2" w:rsidRDefault="005076F2" w:rsidP="005076F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5076F2" w:rsidRPr="005076F2" w:rsidRDefault="005076F2" w:rsidP="005076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84-100 баллов (оценка «отлично»)</w:t>
      </w:r>
    </w:p>
    <w:p w:rsidR="005076F2" w:rsidRPr="005076F2" w:rsidRDefault="005076F2" w:rsidP="005076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</w:p>
    <w:p w:rsidR="005076F2" w:rsidRPr="005076F2" w:rsidRDefault="005076F2" w:rsidP="005076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5076F2" w:rsidRPr="00891E78" w:rsidRDefault="005076F2" w:rsidP="0050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0-49 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5076F2" w:rsidRDefault="005076F2" w:rsidP="00507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6F2" w:rsidRPr="008B6676" w:rsidRDefault="005076F2" w:rsidP="005076F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B66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5076F2" w:rsidRDefault="005076F2" w:rsidP="005076F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076F2" w:rsidRPr="00F55AD8" w:rsidRDefault="005076F2" w:rsidP="005076F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5A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Индивидуальное задание 1.</w:t>
      </w:r>
    </w:p>
    <w:p w:rsidR="005076F2" w:rsidRPr="006F3B91" w:rsidRDefault="005076F2" w:rsidP="005076F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Конспект</w:t>
      </w:r>
      <w:r w:rsidRPr="006F3B91">
        <w:rPr>
          <w:rFonts w:ascii="Times New Roman" w:hAnsi="Times New Roman" w:cs="Times New Roman"/>
          <w:b/>
          <w:bCs/>
          <w:sz w:val="20"/>
          <w:szCs w:val="20"/>
        </w:rPr>
        <w:t xml:space="preserve"> урока</w:t>
      </w:r>
    </w:p>
    <w:p w:rsidR="005076F2" w:rsidRPr="006F3B91" w:rsidRDefault="005076F2" w:rsidP="005076F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76F2" w:rsidRPr="006F3B91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Учебный предмет</w:t>
      </w:r>
      <w:r w:rsidRPr="006F3B91">
        <w:rPr>
          <w:rFonts w:ascii="Times New Roman" w:hAnsi="Times New Roman" w:cs="Times New Roman"/>
          <w:sz w:val="20"/>
          <w:szCs w:val="20"/>
        </w:rPr>
        <w:tab/>
        <w:t>Физическая культура</w:t>
      </w:r>
    </w:p>
    <w:p w:rsidR="005076F2" w:rsidRPr="006F3B91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Класс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5076F2" w:rsidRPr="006F3B91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Тип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</w:t>
      </w:r>
    </w:p>
    <w:p w:rsidR="005076F2" w:rsidRPr="006F3B91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Технология построения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____________________________________________________ </w:t>
      </w:r>
    </w:p>
    <w:p w:rsidR="005076F2" w:rsidRPr="006F3B91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Тема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5076F2" w:rsidRPr="006F3B91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Цель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5076F2" w:rsidRPr="006F3B91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Задачи урока:</w:t>
      </w:r>
      <w:r w:rsidRPr="006F3B91">
        <w:rPr>
          <w:rFonts w:ascii="Times New Roman" w:hAnsi="Times New Roman" w:cs="Times New Roman"/>
          <w:sz w:val="20"/>
          <w:szCs w:val="20"/>
        </w:rPr>
        <w:tab/>
        <w:t>1.</w:t>
      </w:r>
      <w:r w:rsidRPr="006F3B91">
        <w:rPr>
          <w:rFonts w:ascii="Times New Roman" w:hAnsi="Times New Roman" w:cs="Times New Roman"/>
          <w:sz w:val="20"/>
          <w:szCs w:val="20"/>
        </w:rPr>
        <w:tab/>
        <w:t xml:space="preserve">Образовательные </w:t>
      </w:r>
    </w:p>
    <w:p w:rsidR="005076F2" w:rsidRPr="006F3B91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ab/>
        <w:t>2.</w:t>
      </w:r>
      <w:r w:rsidRPr="006F3B91">
        <w:rPr>
          <w:rFonts w:ascii="Times New Roman" w:hAnsi="Times New Roman" w:cs="Times New Roman"/>
          <w:sz w:val="20"/>
          <w:szCs w:val="20"/>
        </w:rPr>
        <w:tab/>
        <w:t>Оздоровительные</w:t>
      </w:r>
    </w:p>
    <w:p w:rsidR="005076F2" w:rsidRPr="006F3B91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ab/>
        <w:t>3.</w:t>
      </w:r>
      <w:r w:rsidRPr="006F3B91">
        <w:rPr>
          <w:rFonts w:ascii="Times New Roman" w:hAnsi="Times New Roman" w:cs="Times New Roman"/>
          <w:sz w:val="20"/>
          <w:szCs w:val="20"/>
        </w:rPr>
        <w:tab/>
        <w:t>Воспитательные</w:t>
      </w:r>
    </w:p>
    <w:p w:rsidR="005076F2" w:rsidRPr="006F3B91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Основные термины, понятия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5076F2" w:rsidRPr="0090614B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614B">
        <w:rPr>
          <w:rFonts w:ascii="Times New Roman" w:hAnsi="Times New Roman" w:cs="Times New Roman"/>
          <w:sz w:val="20"/>
          <w:szCs w:val="20"/>
        </w:rPr>
        <w:t>Планируемые результаты урока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90614B">
        <w:rPr>
          <w:rFonts w:ascii="Times New Roman" w:hAnsi="Times New Roman" w:cs="Times New Roman"/>
          <w:sz w:val="20"/>
          <w:szCs w:val="20"/>
        </w:rPr>
        <w:t>Предметные:</w:t>
      </w:r>
    </w:p>
    <w:p w:rsidR="005076F2" w:rsidRPr="0090614B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0614B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90614B">
        <w:rPr>
          <w:rFonts w:ascii="Times New Roman" w:hAnsi="Times New Roman" w:cs="Times New Roman"/>
          <w:sz w:val="20"/>
          <w:szCs w:val="20"/>
        </w:rPr>
        <w:t>:</w:t>
      </w:r>
    </w:p>
    <w:p w:rsidR="005076F2" w:rsidRPr="0090614B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614B">
        <w:rPr>
          <w:rFonts w:ascii="Times New Roman" w:hAnsi="Times New Roman" w:cs="Times New Roman"/>
          <w:sz w:val="20"/>
          <w:szCs w:val="20"/>
        </w:rPr>
        <w:t>Личностные:</w:t>
      </w:r>
      <w:r w:rsidRPr="0090614B">
        <w:rPr>
          <w:rFonts w:ascii="Times New Roman" w:hAnsi="Times New Roman" w:cs="Times New Roman"/>
          <w:sz w:val="20"/>
          <w:szCs w:val="20"/>
        </w:rPr>
        <w:tab/>
        <w:t xml:space="preserve"> (объем освоения и уровень владения компетенциями): </w:t>
      </w:r>
    </w:p>
    <w:p w:rsidR="005076F2" w:rsidRPr="0090614B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614B">
        <w:rPr>
          <w:rFonts w:ascii="Times New Roman" w:hAnsi="Times New Roman" w:cs="Times New Roman"/>
          <w:sz w:val="20"/>
          <w:szCs w:val="20"/>
        </w:rPr>
        <w:t>Организация пространства</w:t>
      </w:r>
      <w:r w:rsidRPr="0090614B">
        <w:rPr>
          <w:rFonts w:ascii="Times New Roman" w:hAnsi="Times New Roman" w:cs="Times New Roman"/>
          <w:sz w:val="20"/>
          <w:szCs w:val="20"/>
        </w:rPr>
        <w:tab/>
      </w:r>
      <w:r w:rsidRPr="0090614B">
        <w:rPr>
          <w:rFonts w:ascii="Times New Roman" w:hAnsi="Times New Roman" w:cs="Times New Roman"/>
          <w:sz w:val="20"/>
          <w:szCs w:val="20"/>
        </w:rPr>
        <w:tab/>
      </w:r>
    </w:p>
    <w:p w:rsidR="005076F2" w:rsidRPr="0090614B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614B">
        <w:rPr>
          <w:rFonts w:ascii="Times New Roman" w:hAnsi="Times New Roman" w:cs="Times New Roman"/>
          <w:sz w:val="20"/>
          <w:szCs w:val="20"/>
        </w:rPr>
        <w:t>Формы работы</w:t>
      </w:r>
      <w:r w:rsidRPr="0090614B">
        <w:rPr>
          <w:rFonts w:ascii="Times New Roman" w:hAnsi="Times New Roman" w:cs="Times New Roman"/>
          <w:sz w:val="20"/>
          <w:szCs w:val="20"/>
        </w:rPr>
        <w:tab/>
      </w:r>
      <w:r w:rsidRPr="0090614B">
        <w:rPr>
          <w:rFonts w:ascii="Times New Roman" w:hAnsi="Times New Roman" w:cs="Times New Roman"/>
          <w:sz w:val="20"/>
          <w:szCs w:val="20"/>
        </w:rPr>
        <w:tab/>
        <w:t>Ресурсы</w:t>
      </w:r>
    </w:p>
    <w:p w:rsidR="005076F2" w:rsidRPr="0090614B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31CB2">
        <w:rPr>
          <w:rFonts w:ascii="Times New Roman" w:hAnsi="Times New Roman" w:cs="Times New Roman"/>
          <w:sz w:val="20"/>
          <w:szCs w:val="20"/>
        </w:rPr>
        <w:t>Книгопечатная продукция:</w:t>
      </w:r>
    </w:p>
    <w:p w:rsidR="005076F2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076F2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181"/>
        <w:gridCol w:w="1351"/>
        <w:gridCol w:w="4271"/>
      </w:tblGrid>
      <w:tr w:rsidR="005076F2" w:rsidRPr="00827323" w:rsidTr="009B1FDF">
        <w:trPr>
          <w:trHeight w:val="667"/>
        </w:trPr>
        <w:tc>
          <w:tcPr>
            <w:tcW w:w="0" w:type="auto"/>
          </w:tcPr>
          <w:p w:rsidR="005076F2" w:rsidRPr="00814151" w:rsidRDefault="005076F2" w:rsidP="009B1F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76F2" w:rsidRPr="00814151" w:rsidRDefault="005076F2" w:rsidP="009B1F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</w:tcPr>
          <w:p w:rsidR="005076F2" w:rsidRPr="00814151" w:rsidRDefault="005076F2" w:rsidP="009B1F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</w:tcPr>
          <w:p w:rsidR="005076F2" w:rsidRPr="00814151" w:rsidRDefault="005076F2" w:rsidP="009B1F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  <w:proofErr w:type="spellEnd"/>
          </w:p>
        </w:tc>
        <w:tc>
          <w:tcPr>
            <w:tcW w:w="3536" w:type="dxa"/>
          </w:tcPr>
          <w:p w:rsidR="005076F2" w:rsidRPr="005076F2" w:rsidRDefault="005076F2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5076F2" w:rsidRPr="00814151" w:rsidTr="009B1FDF">
        <w:trPr>
          <w:trHeight w:val="331"/>
        </w:trPr>
        <w:tc>
          <w:tcPr>
            <w:tcW w:w="9685" w:type="dxa"/>
            <w:gridSpan w:val="4"/>
          </w:tcPr>
          <w:p w:rsidR="005076F2" w:rsidRPr="00814151" w:rsidRDefault="005076F2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5076F2" w:rsidRPr="00814151" w:rsidTr="009B1FDF">
        <w:trPr>
          <w:trHeight w:val="711"/>
        </w:trPr>
        <w:tc>
          <w:tcPr>
            <w:tcW w:w="0" w:type="auto"/>
          </w:tcPr>
          <w:p w:rsidR="005076F2" w:rsidRPr="00814151" w:rsidRDefault="005076F2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76F2" w:rsidRPr="00814151" w:rsidRDefault="005076F2" w:rsidP="009B1FD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76F2" w:rsidRPr="00814151" w:rsidRDefault="005076F2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:rsidR="005076F2" w:rsidRPr="00814151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6F2" w:rsidRPr="00814151" w:rsidTr="009B1FDF">
        <w:trPr>
          <w:trHeight w:val="58"/>
        </w:trPr>
        <w:tc>
          <w:tcPr>
            <w:tcW w:w="9685" w:type="dxa"/>
            <w:gridSpan w:val="4"/>
          </w:tcPr>
          <w:p w:rsidR="005076F2" w:rsidRPr="00814151" w:rsidRDefault="005076F2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5076F2" w:rsidRPr="00814151" w:rsidTr="009B1FDF">
        <w:trPr>
          <w:trHeight w:val="319"/>
        </w:trPr>
        <w:tc>
          <w:tcPr>
            <w:tcW w:w="0" w:type="auto"/>
          </w:tcPr>
          <w:p w:rsidR="005076F2" w:rsidRPr="00814151" w:rsidRDefault="005076F2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76F2" w:rsidRPr="00814151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76F2" w:rsidRPr="00814151" w:rsidRDefault="005076F2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:rsidR="005076F2" w:rsidRPr="00814151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6F2" w:rsidRPr="00814151" w:rsidTr="009B1FDF">
        <w:trPr>
          <w:trHeight w:val="101"/>
        </w:trPr>
        <w:tc>
          <w:tcPr>
            <w:tcW w:w="9685" w:type="dxa"/>
            <w:gridSpan w:val="4"/>
          </w:tcPr>
          <w:p w:rsidR="005076F2" w:rsidRPr="00814151" w:rsidRDefault="005076F2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5076F2" w:rsidRPr="00814151" w:rsidTr="009B1FDF">
        <w:trPr>
          <w:trHeight w:val="101"/>
        </w:trPr>
        <w:tc>
          <w:tcPr>
            <w:tcW w:w="0" w:type="auto"/>
          </w:tcPr>
          <w:p w:rsidR="005076F2" w:rsidRPr="00814151" w:rsidRDefault="005076F2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76F2" w:rsidRPr="00814151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076F2" w:rsidRPr="00814151" w:rsidRDefault="005076F2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</w:tcPr>
          <w:p w:rsidR="005076F2" w:rsidRPr="00814151" w:rsidRDefault="005076F2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76F2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076F2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90212941"/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ивания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076F2" w:rsidRPr="004D0C8A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5076F2" w:rsidRPr="00F55AD8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5076F2" w:rsidRPr="00F55AD8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5076F2" w:rsidRPr="00F55AD8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балла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5076F2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– студент </w:t>
      </w:r>
      <w:r>
        <w:rPr>
          <w:rFonts w:ascii="Times New Roman" w:hAnsi="Times New Roman" w:cs="Times New Roman"/>
          <w:sz w:val="20"/>
          <w:szCs w:val="20"/>
        </w:rPr>
        <w:t xml:space="preserve">предоставил конспект, но </w:t>
      </w:r>
      <w:r w:rsidRPr="00F55AD8">
        <w:rPr>
          <w:rFonts w:ascii="Times New Roman" w:hAnsi="Times New Roman" w:cs="Times New Roman"/>
          <w:sz w:val="20"/>
          <w:szCs w:val="20"/>
        </w:rPr>
        <w:t xml:space="preserve">не может </w:t>
      </w:r>
      <w:r>
        <w:rPr>
          <w:rFonts w:ascii="Times New Roman" w:hAnsi="Times New Roman" w:cs="Times New Roman"/>
          <w:sz w:val="20"/>
          <w:szCs w:val="20"/>
        </w:rPr>
        <w:t xml:space="preserve">правильно </w:t>
      </w:r>
      <w:r w:rsidRPr="00F55AD8">
        <w:rPr>
          <w:rFonts w:ascii="Times New Roman" w:hAnsi="Times New Roman" w:cs="Times New Roman"/>
          <w:sz w:val="20"/>
          <w:szCs w:val="20"/>
        </w:rPr>
        <w:t>сформулировать цель и задачи, допускает грубые ошибки при выборе средств, методов и форм организации урока.</w:t>
      </w:r>
    </w:p>
    <w:bookmarkEnd w:id="1"/>
    <w:p w:rsidR="005076F2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076F2" w:rsidRPr="00F55AD8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5AD8">
        <w:rPr>
          <w:rFonts w:ascii="Times New Roman" w:hAnsi="Times New Roman" w:cs="Times New Roman"/>
          <w:b/>
          <w:bCs/>
          <w:sz w:val="20"/>
          <w:szCs w:val="20"/>
        </w:rPr>
        <w:t>Индивидуальное задание 2.</w:t>
      </w:r>
    </w:p>
    <w:p w:rsidR="005076F2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076F2" w:rsidRPr="005076F2" w:rsidRDefault="005076F2" w:rsidP="005076F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ПРОТОКОЛ</w:t>
      </w:r>
    </w:p>
    <w:p w:rsidR="005076F2" w:rsidRPr="005076F2" w:rsidRDefault="005076F2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ХРОНОМЕТРИРОВАНИЯ УРОКА ФИЗИЧЕСКОЙ КУЛЬТУРЫ</w:t>
      </w:r>
    </w:p>
    <w:p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Класс ______________</w:t>
      </w:r>
    </w:p>
    <w:p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_______________    Тема урока: </w:t>
      </w:r>
    </w:p>
    <w:p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проведения: спортивная площадка школы</w:t>
      </w:r>
    </w:p>
    <w:p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проводящего__________________________________________________________</w:t>
      </w:r>
    </w:p>
    <w:p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наблюдаемого________________________________________________________</w:t>
      </w:r>
    </w:p>
    <w:p w:rsidR="005076F2" w:rsidRPr="005076F2" w:rsidRDefault="005076F2" w:rsidP="005076F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Ф.И.О. исследователя </w:t>
      </w:r>
    </w:p>
    <w:p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Задачи урока:</w:t>
      </w:r>
    </w:p>
    <w:p w:rsidR="005076F2" w:rsidRPr="002E25C3" w:rsidRDefault="005076F2" w:rsidP="005076F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5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5076F2" w:rsidRPr="002E25C3" w:rsidRDefault="005076F2" w:rsidP="005076F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5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5076F2" w:rsidRPr="002E25C3" w:rsidRDefault="005076F2" w:rsidP="005076F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5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5076F2" w:rsidRPr="002E25C3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E2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Инвентарь</w:t>
      </w:r>
      <w:proofErr w:type="spellEnd"/>
      <w:r w:rsidRPr="002E2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56"/>
        <w:gridCol w:w="1304"/>
        <w:gridCol w:w="1246"/>
        <w:gridCol w:w="1290"/>
        <w:gridCol w:w="323"/>
        <w:gridCol w:w="1417"/>
        <w:gridCol w:w="784"/>
        <w:gridCol w:w="944"/>
        <w:gridCol w:w="266"/>
        <w:gridCol w:w="1013"/>
      </w:tblGrid>
      <w:tr w:rsidR="005076F2" w:rsidRPr="00827323" w:rsidTr="009B1FDF">
        <w:tc>
          <w:tcPr>
            <w:tcW w:w="914" w:type="dxa"/>
            <w:vMerge w:val="restart"/>
            <w:vAlign w:val="center"/>
          </w:tcPr>
          <w:p w:rsidR="005076F2" w:rsidRPr="002E25C3" w:rsidRDefault="005076F2" w:rsidP="009B1F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C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  <w:p w:rsidR="005076F2" w:rsidRPr="002E25C3" w:rsidRDefault="005076F2" w:rsidP="009B1F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C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одного</w:t>
            </w:r>
          </w:p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Calibri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882" w:type="dxa"/>
            <w:vMerge w:val="restart"/>
            <w:vAlign w:val="center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5125" w:type="dxa"/>
            <w:gridSpan w:val="8"/>
            <w:vAlign w:val="center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5076F2" w:rsidRPr="002E25C3" w:rsidTr="009B1FDF">
        <w:tc>
          <w:tcPr>
            <w:tcW w:w="914" w:type="dxa"/>
            <w:vMerge/>
            <w:vAlign w:val="center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873" w:type="dxa"/>
            <w:vAlign w:val="center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232" w:type="dxa"/>
            <w:gridSpan w:val="2"/>
            <w:vAlign w:val="center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563" w:type="dxa"/>
            <w:vAlign w:val="center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661" w:type="dxa"/>
            <w:vAlign w:val="center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50" w:type="dxa"/>
            <w:gridSpan w:val="2"/>
            <w:vAlign w:val="center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5076F2" w:rsidRPr="002E25C3" w:rsidTr="009B1FDF">
        <w:tc>
          <w:tcPr>
            <w:tcW w:w="914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gridSpan w:val="2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gridSpan w:val="2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5076F2" w:rsidRPr="002E25C3" w:rsidTr="009B1FDF">
        <w:tc>
          <w:tcPr>
            <w:tcW w:w="6921" w:type="dxa"/>
            <w:gridSpan w:val="10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5076F2" w:rsidRPr="00827323" w:rsidTr="009B1FDF">
        <w:tc>
          <w:tcPr>
            <w:tcW w:w="914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Построение, рапорт, приветствие, сообщение задач урока</w:t>
            </w:r>
          </w:p>
        </w:tc>
        <w:tc>
          <w:tcPr>
            <w:tcW w:w="882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6F2" w:rsidRPr="00827323" w:rsidTr="009B1FDF">
        <w:tc>
          <w:tcPr>
            <w:tcW w:w="914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6F2" w:rsidRPr="002E25C3" w:rsidTr="009B1FDF">
        <w:tc>
          <w:tcPr>
            <w:tcW w:w="6921" w:type="dxa"/>
            <w:gridSpan w:val="10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5076F2" w:rsidRPr="002E25C3" w:rsidTr="009B1FDF">
        <w:tc>
          <w:tcPr>
            <w:tcW w:w="914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6F2" w:rsidRPr="002E25C3" w:rsidTr="009B1FDF">
        <w:tc>
          <w:tcPr>
            <w:tcW w:w="914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6F2" w:rsidRPr="002E25C3" w:rsidTr="009B1FDF">
        <w:tc>
          <w:tcPr>
            <w:tcW w:w="914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6F2" w:rsidRPr="002E25C3" w:rsidTr="009B1FDF">
        <w:tc>
          <w:tcPr>
            <w:tcW w:w="6921" w:type="dxa"/>
            <w:gridSpan w:val="10"/>
          </w:tcPr>
          <w:p w:rsidR="005076F2" w:rsidRPr="002E25C3" w:rsidRDefault="005076F2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5076F2" w:rsidRPr="002E25C3" w:rsidTr="009B1FDF">
        <w:tc>
          <w:tcPr>
            <w:tcW w:w="914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6F2" w:rsidRPr="002E25C3" w:rsidTr="009B1FDF">
        <w:tc>
          <w:tcPr>
            <w:tcW w:w="914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882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076F2" w:rsidRPr="002E25C3" w:rsidRDefault="005076F2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76F2" w:rsidRPr="002E25C3" w:rsidRDefault="005076F2" w:rsidP="005076F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76F2" w:rsidRPr="005076F2" w:rsidRDefault="005076F2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 И ОЦЕНКА ОБЩЕЙ МОТОРНОЙ ПЛОТНОСТИ </w:t>
      </w:r>
    </w:p>
    <w:p w:rsidR="005076F2" w:rsidRPr="005076F2" w:rsidRDefault="005076F2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УРОКА ФИЗИЧЕСКОЙ КУЛЬТУРЫ</w:t>
      </w:r>
    </w:p>
    <w:p w:rsidR="005076F2" w:rsidRPr="005076F2" w:rsidRDefault="005076F2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ОП=</w:t>
      </w:r>
      <w:r w:rsidRPr="002E25C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5076F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факт</w:t>
      </w:r>
      <w:proofErr w:type="gramStart"/>
      <w:r w:rsidRPr="005076F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..</w:t>
      </w:r>
      <w:proofErr w:type="gramEnd"/>
      <w:r w:rsidRPr="005076F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х 100% </w:t>
      </w:r>
      <w:r w:rsidRPr="005076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5076F2" w:rsidRPr="005076F2" w:rsidRDefault="005076F2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</w:pPr>
      <w:proofErr w:type="gramStart"/>
      <w:r w:rsidRPr="002E25C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5076F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5076F2" w:rsidRPr="005076F2" w:rsidRDefault="005076F2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МП= </w:t>
      </w:r>
      <w:r w:rsidRPr="002E25C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5076F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фу х 100%  </w:t>
      </w:r>
      <w:r w:rsidRPr="005076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5076F2" w:rsidRPr="005076F2" w:rsidRDefault="005076F2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proofErr w:type="gramStart"/>
      <w:r w:rsidRPr="002E25C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5076F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5076F2" w:rsidRPr="005076F2" w:rsidRDefault="005076F2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5076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076F2" w:rsidRPr="005076F2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076F2" w:rsidRPr="00F55AD8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</w:t>
      </w:r>
      <w:r>
        <w:rPr>
          <w:rFonts w:ascii="Times New Roman" w:hAnsi="Times New Roman" w:cs="Times New Roman"/>
          <w:sz w:val="20"/>
          <w:szCs w:val="20"/>
        </w:rPr>
        <w:t>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</w:t>
      </w:r>
      <w:r w:rsidRPr="00F55A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076F2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</w:t>
      </w:r>
      <w:r w:rsidRPr="003C70F2">
        <w:rPr>
          <w:rFonts w:ascii="Times New Roman" w:hAnsi="Times New Roman" w:cs="Times New Roman"/>
          <w:sz w:val="20"/>
          <w:szCs w:val="20"/>
        </w:rPr>
        <w:t>если правильно применена методика проведения хронометража, правильно заполнен протокол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C70F2">
        <w:rPr>
          <w:rFonts w:ascii="Times New Roman" w:hAnsi="Times New Roman" w:cs="Times New Roman"/>
          <w:sz w:val="20"/>
          <w:szCs w:val="20"/>
        </w:rPr>
        <w:t xml:space="preserve"> выводы</w:t>
      </w:r>
      <w:r>
        <w:rPr>
          <w:rFonts w:ascii="Times New Roman" w:hAnsi="Times New Roman" w:cs="Times New Roman"/>
          <w:sz w:val="20"/>
          <w:szCs w:val="20"/>
        </w:rPr>
        <w:t xml:space="preserve"> имеют незначительные погрешности</w:t>
      </w:r>
    </w:p>
    <w:p w:rsidR="005076F2" w:rsidRPr="00F55AD8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балла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</w:t>
      </w:r>
      <w:r w:rsidRPr="003C70F2">
        <w:rPr>
          <w:rFonts w:ascii="Times New Roman" w:hAnsi="Times New Roman" w:cs="Times New Roman"/>
          <w:sz w:val="20"/>
          <w:szCs w:val="20"/>
        </w:rPr>
        <w:t xml:space="preserve">если правильно применена методика проведения хронометража, правильно заполнен </w:t>
      </w:r>
      <w:proofErr w:type="spellStart"/>
      <w:r w:rsidRPr="003C70F2">
        <w:rPr>
          <w:rFonts w:ascii="Times New Roman" w:hAnsi="Times New Roman" w:cs="Times New Roman"/>
          <w:sz w:val="20"/>
          <w:szCs w:val="20"/>
        </w:rPr>
        <w:t>протокол</w:t>
      </w:r>
      <w:proofErr w:type="gramStart"/>
      <w:r>
        <w:rPr>
          <w:rFonts w:ascii="Times New Roman" w:hAnsi="Times New Roman" w:cs="Times New Roman"/>
          <w:sz w:val="20"/>
          <w:szCs w:val="20"/>
        </w:rPr>
        <w:t>,в</w:t>
      </w:r>
      <w:proofErr w:type="gramEnd"/>
      <w:r>
        <w:rPr>
          <w:rFonts w:ascii="Times New Roman" w:hAnsi="Times New Roman" w:cs="Times New Roman"/>
          <w:sz w:val="20"/>
          <w:szCs w:val="20"/>
        </w:rPr>
        <w:t>ыводы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сделаны формально</w:t>
      </w:r>
      <w:r w:rsidRPr="003C70F2">
        <w:rPr>
          <w:rFonts w:ascii="Times New Roman" w:hAnsi="Times New Roman" w:cs="Times New Roman"/>
          <w:sz w:val="20"/>
          <w:szCs w:val="20"/>
        </w:rPr>
        <w:t>;</w:t>
      </w:r>
    </w:p>
    <w:p w:rsidR="005076F2" w:rsidRDefault="005076F2" w:rsidP="005076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– студент</w:t>
      </w:r>
      <w:r>
        <w:rPr>
          <w:rFonts w:ascii="Times New Roman" w:hAnsi="Times New Roman" w:cs="Times New Roman"/>
          <w:sz w:val="20"/>
          <w:szCs w:val="20"/>
        </w:rPr>
        <w:t xml:space="preserve"> участвовал в проведении исследования, но </w:t>
      </w:r>
      <w:r w:rsidRPr="00F55AD8">
        <w:rPr>
          <w:rFonts w:ascii="Times New Roman" w:hAnsi="Times New Roman" w:cs="Times New Roman"/>
          <w:sz w:val="20"/>
          <w:szCs w:val="20"/>
        </w:rPr>
        <w:t xml:space="preserve">не может </w:t>
      </w:r>
      <w:r>
        <w:rPr>
          <w:rFonts w:ascii="Times New Roman" w:hAnsi="Times New Roman" w:cs="Times New Roman"/>
          <w:sz w:val="20"/>
          <w:szCs w:val="20"/>
        </w:rPr>
        <w:t>правильно заполнить протокол</w:t>
      </w:r>
      <w:r w:rsidRPr="00F55AD8">
        <w:rPr>
          <w:rFonts w:ascii="Times New Roman" w:hAnsi="Times New Roman" w:cs="Times New Roman"/>
          <w:sz w:val="20"/>
          <w:szCs w:val="20"/>
        </w:rPr>
        <w:t xml:space="preserve">, допускает грубые ошибки </w:t>
      </w:r>
      <w:r>
        <w:rPr>
          <w:rFonts w:ascii="Times New Roman" w:hAnsi="Times New Roman" w:cs="Times New Roman"/>
          <w:sz w:val="20"/>
          <w:szCs w:val="20"/>
        </w:rPr>
        <w:t>в выводах</w:t>
      </w:r>
      <w:r w:rsidRPr="00F55AD8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5076F2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076F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Протокол изменения ЧСС на уроке физической культуры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076F2">
        <w:rPr>
          <w:rFonts w:ascii="Times New Roman" w:eastAsia="Calibri" w:hAnsi="Times New Roman" w:cs="Times New Roman"/>
          <w:sz w:val="20"/>
          <w:szCs w:val="20"/>
          <w:lang w:val="ru-RU"/>
        </w:rPr>
        <w:t>Школа________ Класс______ Дата_________ Место проведения _____________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076F2">
        <w:rPr>
          <w:rFonts w:ascii="Times New Roman" w:eastAsia="Calibri" w:hAnsi="Times New Roman" w:cs="Times New Roman"/>
          <w:sz w:val="20"/>
          <w:szCs w:val="20"/>
          <w:lang w:val="ru-RU"/>
        </w:rPr>
        <w:t>Урок провел_________________________________________________________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076F2">
        <w:rPr>
          <w:rFonts w:ascii="Times New Roman" w:eastAsia="Calibri" w:hAnsi="Times New Roman" w:cs="Times New Roman"/>
          <w:sz w:val="20"/>
          <w:szCs w:val="20"/>
          <w:lang w:val="ru-RU"/>
        </w:rPr>
        <w:t>Наблюдения проводил________________ за учеником___________________</w:t>
      </w:r>
    </w:p>
    <w:p w:rsidR="005076F2" w:rsidRPr="00463CE5" w:rsidRDefault="005076F2" w:rsidP="00507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3CE5">
        <w:rPr>
          <w:rFonts w:ascii="Times New Roman" w:eastAsia="Calibri" w:hAnsi="Times New Roman" w:cs="Times New Roman"/>
          <w:sz w:val="20"/>
          <w:szCs w:val="20"/>
        </w:rPr>
        <w:t>Тема</w:t>
      </w:r>
      <w:proofErr w:type="spellEnd"/>
      <w:r w:rsidRPr="00463CE5">
        <w:rPr>
          <w:rFonts w:ascii="Times New Roman" w:eastAsia="Calibri" w:hAnsi="Times New Roman" w:cs="Times New Roman"/>
          <w:sz w:val="20"/>
          <w:szCs w:val="20"/>
        </w:rPr>
        <w:t xml:space="preserve"> урока</w:t>
      </w:r>
      <w:proofErr w:type="gramStart"/>
      <w:r w:rsidRPr="00463CE5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Pr="00463CE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</w:t>
      </w:r>
    </w:p>
    <w:p w:rsidR="005076F2" w:rsidRPr="00463CE5" w:rsidRDefault="005076F2" w:rsidP="00507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3CE5">
        <w:rPr>
          <w:rFonts w:ascii="Times New Roman" w:eastAsia="Calibri" w:hAnsi="Times New Roman" w:cs="Times New Roman"/>
          <w:sz w:val="20"/>
          <w:szCs w:val="20"/>
        </w:rPr>
        <w:t>Задачи</w:t>
      </w:r>
      <w:proofErr w:type="spellEnd"/>
      <w:r w:rsidRPr="00463C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63CE5">
        <w:rPr>
          <w:rFonts w:ascii="Times New Roman" w:eastAsia="Calibri" w:hAnsi="Times New Roman" w:cs="Times New Roman"/>
          <w:sz w:val="20"/>
          <w:szCs w:val="20"/>
        </w:rPr>
        <w:t>урока</w:t>
      </w:r>
      <w:proofErr w:type="spellEnd"/>
      <w:r w:rsidRPr="00463CE5">
        <w:rPr>
          <w:rFonts w:ascii="Times New Roman" w:eastAsia="Calibri" w:hAnsi="Times New Roman" w:cs="Times New Roman"/>
          <w:sz w:val="20"/>
          <w:szCs w:val="20"/>
        </w:rPr>
        <w:t>: 1.________________________________________________________________</w:t>
      </w:r>
    </w:p>
    <w:p w:rsidR="005076F2" w:rsidRPr="00463CE5" w:rsidRDefault="005076F2" w:rsidP="00507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3CE5">
        <w:rPr>
          <w:rFonts w:ascii="Times New Roman" w:eastAsia="Calibri" w:hAnsi="Times New Roman" w:cs="Times New Roman"/>
          <w:sz w:val="20"/>
          <w:szCs w:val="20"/>
        </w:rPr>
        <w:t>2. _____________________________________________________________</w:t>
      </w:r>
    </w:p>
    <w:p w:rsidR="005076F2" w:rsidRPr="00463CE5" w:rsidRDefault="005076F2" w:rsidP="00507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3CE5">
        <w:rPr>
          <w:rFonts w:ascii="Times New Roman" w:eastAsia="Calibri" w:hAnsi="Times New Roman" w:cs="Times New Roman"/>
          <w:sz w:val="20"/>
          <w:szCs w:val="20"/>
        </w:rPr>
        <w:t>3. _______________________________________________________________</w:t>
      </w:r>
    </w:p>
    <w:p w:rsidR="005076F2" w:rsidRPr="00463CE5" w:rsidRDefault="005076F2" w:rsidP="00507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3"/>
        <w:tblW w:w="9604" w:type="dxa"/>
        <w:tblLook w:val="01E0" w:firstRow="1" w:lastRow="1" w:firstColumn="1" w:lastColumn="1" w:noHBand="0" w:noVBand="0"/>
      </w:tblPr>
      <w:tblGrid>
        <w:gridCol w:w="2400"/>
        <w:gridCol w:w="2401"/>
        <w:gridCol w:w="2402"/>
        <w:gridCol w:w="2401"/>
      </w:tblGrid>
      <w:tr w:rsidR="005076F2" w:rsidRPr="00463CE5" w:rsidTr="009B1FDF">
        <w:trPr>
          <w:trHeight w:val="2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  <w:r w:rsidRPr="00463CE5">
              <w:t>Время измерений (мин)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  <w:r w:rsidRPr="00463CE5">
              <w:t>Пульс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  <w:r w:rsidRPr="00463CE5">
              <w:t>Характер физических нагрузок</w:t>
            </w:r>
          </w:p>
        </w:tc>
      </w:tr>
      <w:tr w:rsidR="005076F2" w:rsidRPr="00463CE5" w:rsidTr="009B1FD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F2" w:rsidRPr="00463CE5" w:rsidRDefault="005076F2" w:rsidP="009B1FDF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  <w:r w:rsidRPr="00463CE5">
              <w:t>За 10 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  <w:r w:rsidRPr="00463CE5">
              <w:t>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F2" w:rsidRPr="00463CE5" w:rsidRDefault="005076F2" w:rsidP="009B1FDF"/>
        </w:tc>
      </w:tr>
      <w:tr w:rsidR="005076F2" w:rsidRPr="00463CE5" w:rsidTr="009B1FDF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  <w:r w:rsidRPr="00463CE5"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</w:p>
        </w:tc>
      </w:tr>
      <w:tr w:rsidR="005076F2" w:rsidRPr="00463CE5" w:rsidTr="009B1FDF">
        <w:trPr>
          <w:trHeight w:val="1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  <w:r w:rsidRPr="00463CE5">
              <w:t>3</w:t>
            </w:r>
            <w:r>
              <w:t>…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</w:p>
        </w:tc>
      </w:tr>
      <w:tr w:rsidR="005076F2" w:rsidRPr="00463CE5" w:rsidTr="009B1FDF">
        <w:trPr>
          <w:trHeight w:val="2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  <w:r w:rsidRPr="00463CE5"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</w:p>
        </w:tc>
      </w:tr>
      <w:tr w:rsidR="005076F2" w:rsidRPr="00463CE5" w:rsidTr="009B1FDF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  <w:r w:rsidRPr="00463CE5"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463CE5" w:rsidRDefault="005076F2" w:rsidP="009B1FDF">
            <w:pPr>
              <w:jc w:val="center"/>
            </w:pPr>
          </w:p>
        </w:tc>
      </w:tr>
    </w:tbl>
    <w:p w:rsidR="005076F2" w:rsidRPr="00463CE5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076F2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076F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в мин по горизонтальной оси). </w:t>
      </w:r>
    </w:p>
    <w:p w:rsidR="005076F2" w:rsidRPr="005076F2" w:rsidRDefault="005076F2" w:rsidP="005076F2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076F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076F2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5076F2" w:rsidRPr="00463CE5" w:rsidRDefault="005076F2" w:rsidP="00507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463CE5">
        <w:rPr>
          <w:rFonts w:ascii="Times New Roman" w:eastAsia="Calibri" w:hAnsi="Times New Roman" w:cs="Times New Roman"/>
          <w:sz w:val="20"/>
          <w:szCs w:val="20"/>
        </w:rPr>
        <w:t>уд</w:t>
      </w:r>
      <w:proofErr w:type="spellEnd"/>
      <w:r w:rsidRPr="00463CE5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463CE5">
        <w:rPr>
          <w:rFonts w:ascii="Times New Roman" w:eastAsia="Calibri" w:hAnsi="Times New Roman" w:cs="Times New Roman"/>
          <w:sz w:val="20"/>
          <w:szCs w:val="20"/>
        </w:rPr>
        <w:t>мин</w:t>
      </w:r>
      <w:proofErr w:type="spellEnd"/>
      <w:proofErr w:type="gramEnd"/>
    </w:p>
    <w:p w:rsidR="005076F2" w:rsidRPr="00463CE5" w:rsidRDefault="005076F2" w:rsidP="005076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750"/>
      </w:tblGrid>
      <w:tr w:rsidR="005076F2" w:rsidRPr="00463CE5" w:rsidTr="009B1FDF">
        <w:trPr>
          <w:gridAfter w:val="1"/>
          <w:wAfter w:w="7750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5076F2" w:rsidRPr="00463CE5" w:rsidRDefault="005076F2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</w:tr>
      <w:tr w:rsidR="005076F2" w:rsidRPr="00463CE5" w:rsidTr="009B1FDF">
        <w:trPr>
          <w:gridAfter w:val="1"/>
          <w:wAfter w:w="7750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5076F2" w:rsidRPr="00463CE5" w:rsidRDefault="005076F2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  <w:tr w:rsidR="005076F2" w:rsidRPr="00463CE5" w:rsidTr="009B1FDF">
        <w:trPr>
          <w:gridAfter w:val="1"/>
          <w:wAfter w:w="7750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5076F2" w:rsidRPr="00463CE5" w:rsidRDefault="005076F2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</w:tr>
      <w:tr w:rsidR="005076F2" w:rsidRPr="00463CE5" w:rsidTr="009B1FDF">
        <w:trPr>
          <w:gridAfter w:val="1"/>
          <w:wAfter w:w="7750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5076F2" w:rsidRPr="00463CE5" w:rsidRDefault="005076F2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</w:tr>
      <w:tr w:rsidR="005076F2" w:rsidRPr="00463CE5" w:rsidTr="009B1FDF">
        <w:trPr>
          <w:gridAfter w:val="1"/>
          <w:wAfter w:w="7750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5076F2" w:rsidRPr="00463CE5" w:rsidRDefault="005076F2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</w:tr>
      <w:tr w:rsidR="005076F2" w:rsidRPr="00463CE5" w:rsidTr="009B1FDF">
        <w:trPr>
          <w:gridAfter w:val="1"/>
          <w:wAfter w:w="7750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5076F2" w:rsidRPr="00463CE5" w:rsidRDefault="005076F2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</w:tr>
      <w:tr w:rsidR="005076F2" w:rsidRPr="00463CE5" w:rsidTr="009B1FDF">
        <w:trPr>
          <w:gridAfter w:val="1"/>
          <w:wAfter w:w="7750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5076F2" w:rsidRPr="00463CE5" w:rsidRDefault="005076F2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5076F2" w:rsidRPr="00463CE5" w:rsidTr="009B1FDF">
        <w:trPr>
          <w:gridAfter w:val="1"/>
          <w:wAfter w:w="7750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5076F2" w:rsidRPr="00463CE5" w:rsidRDefault="005076F2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</w:tr>
      <w:tr w:rsidR="005076F2" w:rsidRPr="00463CE5" w:rsidTr="009B1FDF">
        <w:trPr>
          <w:gridAfter w:val="1"/>
          <w:wAfter w:w="7750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5076F2" w:rsidRPr="00463CE5" w:rsidRDefault="005076F2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076F2" w:rsidRPr="00463CE5" w:rsidTr="009B1FDF">
        <w:trPr>
          <w:gridAfter w:val="1"/>
          <w:wAfter w:w="7750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5076F2" w:rsidRPr="00463CE5" w:rsidRDefault="005076F2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5076F2" w:rsidRPr="00463CE5" w:rsidTr="009B1FDF">
        <w:trPr>
          <w:gridAfter w:val="1"/>
          <w:wAfter w:w="7750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5076F2" w:rsidRPr="00463CE5" w:rsidRDefault="005076F2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5076F2" w:rsidRPr="00463CE5" w:rsidTr="009B1FDF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5076F2" w:rsidRPr="00463CE5" w:rsidRDefault="005076F2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0" w:type="dxa"/>
            <w:tcBorders>
              <w:bottom w:val="nil"/>
              <w:right w:val="nil"/>
            </w:tcBorders>
            <w:shd w:val="clear" w:color="auto" w:fill="auto"/>
          </w:tcPr>
          <w:p w:rsidR="005076F2" w:rsidRPr="005076F2" w:rsidRDefault="005076F2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076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076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5076F2" w:rsidRPr="005076F2" w:rsidRDefault="005076F2" w:rsidP="009B1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076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Подгот.          Основная часть          закл. часть</w:t>
            </w:r>
          </w:p>
          <w:p w:rsidR="005076F2" w:rsidRPr="00463CE5" w:rsidRDefault="005076F2" w:rsidP="009B1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  <w:proofErr w:type="spellEnd"/>
          </w:p>
          <w:p w:rsidR="005076F2" w:rsidRPr="00463CE5" w:rsidRDefault="005076F2" w:rsidP="009B1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76F2" w:rsidRPr="00463CE5" w:rsidRDefault="005076F2" w:rsidP="009B1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27323" w:rsidRDefault="00827323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076F2" w:rsidRPr="00827323" w:rsidRDefault="005076F2" w:rsidP="0050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2732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5076F2" w:rsidRPr="00827323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273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</w:t>
      </w:r>
    </w:p>
    <w:p w:rsidR="005076F2" w:rsidRPr="00827323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273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5076F2" w:rsidRPr="00827323" w:rsidRDefault="005076F2" w:rsidP="005076F2">
      <w:pPr>
        <w:tabs>
          <w:tab w:val="num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5076F2" w:rsidRPr="00827323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82732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076F2" w:rsidRPr="00827323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273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3"/>
    <w:p w:rsidR="005076F2" w:rsidRPr="005076F2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пульсометрии, правильно заполнен протокол и четко сделаны выводы, с учетом задач урока и возрастом занимающихся; </w:t>
      </w:r>
    </w:p>
    <w:p w:rsidR="005076F2" w:rsidRPr="005076F2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15 баллов – выставляется студенту, если соблюдена методика проведения пульсометрии, правильно заполнен протокол, выводы имеют незначительные погрешности;</w:t>
      </w:r>
    </w:p>
    <w:p w:rsidR="005076F2" w:rsidRPr="005076F2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5076F2" w:rsidRPr="005076F2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5076F2" w:rsidRPr="005076F2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Индивидуальное задание 4.</w:t>
      </w:r>
    </w:p>
    <w:p w:rsidR="005076F2" w:rsidRPr="005076F2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076F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Анализ урока физической культуры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сведения об уроке: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Школа, класс________________ 2. Дата_____________________________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урока______________________________________________________________________________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 урока________________________ 5. Тип урока ______________________________________________________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5076F2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 ________________________________________________________________________________________________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 них учащихся, относящихся к медицинским группам: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основной _______; подготовительной __________; специальной ________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Фамилия, имя, отчество преподавателя _________________________________________________________________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Анализ урока провел студент _________________________________________________________________________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урока по физической культуре: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урока должен быть многосторонним и достаточно глубоким;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проведенияурока и дать письменное пояснение;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доказательной,аргументированной;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в уроке обязательно должны быть вскрыты недостатки и даныконкретные практические рекомендации по их устранению.</w:t>
      </w:r>
    </w:p>
    <w:p w:rsidR="005076F2" w:rsidRPr="005076F2" w:rsidRDefault="005076F2" w:rsidP="005076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Тип, структура и этапы урока; организация деятельности учащихся 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аждом этапе. Место данного занятия в системе уроков. Целесообразно ли использование предложенного типа урока на данном этапе обучения? Проанализировать цели и задачи урока. Проанализировать структуру урока в соотношении с поставленными </w:t>
            </w: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целями и задачами. Рационально ли распределено время на уроке с точки зрения его целей и задач?</w:t>
            </w: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урока и его дидактическая </w:t>
            </w:r>
            <w:proofErr w:type="spellStart"/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проработка</w:t>
            </w:r>
            <w:proofErr w:type="gramStart"/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роанализировать</w:t>
            </w:r>
            <w:proofErr w:type="spellEnd"/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содержание урока с точки зрения соответствия программе по предмету в данном классе. Осуществляется ли связь нового материала с </w:t>
            </w:r>
            <w:proofErr w:type="gramStart"/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изученным</w:t>
            </w:r>
            <w:proofErr w:type="gramEnd"/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ранее? Проанализировать дозировку упражнений: целесообразность их объема и интенсивности.</w:t>
            </w: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Методические средства, использованные на уроке:</w:t>
            </w:r>
          </w:p>
          <w:p w:rsidR="005076F2" w:rsidRPr="00463CE5" w:rsidRDefault="005076F2" w:rsidP="009B1F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методы и приемы привлечения и поддержания внимания учащихся, активизации деятельности; приемы развития творческого мышления;</w:t>
            </w:r>
          </w:p>
          <w:p w:rsidR="005076F2" w:rsidRPr="00463CE5" w:rsidRDefault="005076F2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на уроке: степень их активности, проявление любознательности, их поведение на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Результаты </w:t>
            </w:r>
            <w:proofErr w:type="gramStart"/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урока</w:t>
            </w:r>
            <w:proofErr w:type="gramEnd"/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 какой мере достигнуты его обучающая, развивающая и воспитательная цели.</w:t>
            </w: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3C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было явно неудачным на уроке? Что необходимо исправить и как? Что можно было бы улучшить в организации урока, в содержании и методах работы?</w:t>
            </w:r>
          </w:p>
        </w:tc>
      </w:tr>
      <w:tr w:rsidR="005076F2" w:rsidRPr="00827323" w:rsidTr="009B1FDF">
        <w:tc>
          <w:tcPr>
            <w:tcW w:w="9923" w:type="dxa"/>
          </w:tcPr>
          <w:p w:rsidR="005076F2" w:rsidRPr="00463CE5" w:rsidRDefault="005076F2" w:rsidP="009B1FD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076F2" w:rsidRPr="005076F2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076F2" w:rsidRPr="005076F2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076F2" w:rsidRPr="005076F2" w:rsidRDefault="005076F2" w:rsidP="005076F2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5076F2" w:rsidRPr="005076F2" w:rsidRDefault="005076F2" w:rsidP="005076F2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5076F2" w:rsidRPr="005076F2" w:rsidRDefault="005076F2" w:rsidP="005076F2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если при оформлении протокола анализа допущены значительные ошибки, не всегда соблюдалась логика изложения, выводы неполные, плохо аргументированы;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076F2" w:rsidRPr="005076F2" w:rsidRDefault="005076F2" w:rsidP="005076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отсутствует протокол исследования.</w:t>
      </w:r>
    </w:p>
    <w:p w:rsidR="005076F2" w:rsidRPr="005076F2" w:rsidRDefault="005076F2" w:rsidP="005076F2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5076F2" w:rsidRPr="005076F2" w:rsidRDefault="005076F2" w:rsidP="005076F2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4.Инвентарь:</w:t>
      </w:r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5.Подготовка и организация мероприятия, участие в подготовке самих учащихся. Использование методической литературы.</w:t>
      </w:r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7.Подведение итогов</w:t>
      </w:r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</w:t>
      </w:r>
      <w:bookmarkStart w:id="4" w:name="_Hlk67349666"/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4"/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5" w:name="_Hlk96544489"/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5076F2" w:rsidRPr="005076F2" w:rsidRDefault="005076F2" w:rsidP="005076F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5076F2">
        <w:rPr>
          <w:rFonts w:ascii="Times New Roman" w:hAnsi="Times New Roman" w:cs="Times New Roman"/>
          <w:sz w:val="20"/>
          <w:szCs w:val="20"/>
          <w:lang w:val="ru-RU"/>
        </w:rPr>
        <w:lastRenderedPageBreak/>
        <w:t>5 баллов – содержание мероприятия несоответствует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5076F2" w:rsidRPr="005076F2" w:rsidRDefault="005076F2" w:rsidP="005076F2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</w:p>
    <w:p w:rsidR="005076F2" w:rsidRPr="005076F2" w:rsidRDefault="005076F2" w:rsidP="005076F2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5076F2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076F2" w:rsidRPr="005076F2" w:rsidRDefault="005076F2" w:rsidP="005076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5076F2" w:rsidRPr="005076F2" w:rsidRDefault="005076F2" w:rsidP="005076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076F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5076F2" w:rsidRPr="005076F2" w:rsidRDefault="005076F2" w:rsidP="005076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5076F2" w:rsidRPr="005076F2" w:rsidRDefault="005076F2" w:rsidP="005076F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5076F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5076F2" w:rsidRPr="005076F2" w:rsidRDefault="005076F2" w:rsidP="005076F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827323" w:rsidRDefault="005076F2" w:rsidP="005076F2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   </w:t>
      </w:r>
    </w:p>
    <w:p w:rsidR="005076F2" w:rsidRPr="005076F2" w:rsidRDefault="005076F2" w:rsidP="00827323">
      <w:pPr>
        <w:tabs>
          <w:tab w:val="left" w:pos="6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Образец дневника</w:t>
      </w:r>
    </w:p>
    <w:p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076F2" w:rsidRPr="005076F2" w:rsidRDefault="005076F2" w:rsidP="005076F2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5076F2" w:rsidRPr="005076F2" w:rsidRDefault="005076F2" w:rsidP="005076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5076F2" w:rsidRPr="005076F2" w:rsidRDefault="005076F2" w:rsidP="005076F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5076F2" w:rsidRPr="005076F2" w:rsidRDefault="005076F2" w:rsidP="005076F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Педагогическая практика</w:t>
      </w:r>
    </w:p>
    <w:p w:rsidR="005076F2" w:rsidRPr="005076F2" w:rsidRDefault="005076F2" w:rsidP="005076F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5076F2" w:rsidRPr="005076F2" w:rsidRDefault="005076F2" w:rsidP="005076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5076F2" w:rsidRPr="005076F2" w:rsidRDefault="005076F2" w:rsidP="005076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5076F2" w:rsidRPr="005076F2" w:rsidRDefault="005076F2" w:rsidP="005076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5076F2" w:rsidRPr="005076F2" w:rsidRDefault="005076F2" w:rsidP="005076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5076F2" w:rsidRPr="005076F2" w:rsidRDefault="005076F2" w:rsidP="005076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5076F2" w:rsidRPr="005076F2" w:rsidRDefault="005076F2" w:rsidP="005076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5076F2" w:rsidRPr="005076F2" w:rsidRDefault="005076F2" w:rsidP="005076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5076F2" w:rsidRPr="005076F2" w:rsidRDefault="005076F2" w:rsidP="005076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5076F2" w:rsidRPr="005076F2" w:rsidRDefault="005076F2" w:rsidP="005076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5076F2" w:rsidRPr="005076F2" w:rsidRDefault="005076F2" w:rsidP="005076F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5076F2" w:rsidRPr="005076F2" w:rsidRDefault="005076F2" w:rsidP="005076F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5076F2" w:rsidRPr="00DC73C1" w:rsidRDefault="005076F2" w:rsidP="005076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5076F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 xml:space="preserve">Перечень видов работ, связанных с будущей профессиональной деятельностью </w:t>
      </w:r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(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индивидуальное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задание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)</w:t>
      </w:r>
    </w:p>
    <w:p w:rsidR="005076F2" w:rsidRPr="00DC73C1" w:rsidRDefault="005076F2" w:rsidP="00507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5076F2" w:rsidRPr="00827323" w:rsidTr="009B1FDF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F2" w:rsidRPr="00DC73C1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F2" w:rsidRPr="00DC73C1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F2" w:rsidRPr="00DC73C1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F2" w:rsidRPr="00DC73C1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5076F2" w:rsidRPr="005076F2" w:rsidRDefault="005076F2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076F2" w:rsidRPr="005076F2" w:rsidRDefault="005076F2" w:rsidP="00827323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5076F2" w:rsidRPr="005076F2" w:rsidRDefault="005076F2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5076F2" w:rsidRPr="005076F2" w:rsidRDefault="005076F2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5076F2" w:rsidRPr="00DC73C1" w:rsidTr="009B1FDF">
        <w:trPr>
          <w:trHeight w:val="1272"/>
        </w:trPr>
        <w:tc>
          <w:tcPr>
            <w:tcW w:w="5648" w:type="dxa"/>
          </w:tcPr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5076F2" w:rsidRPr="005076F2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5076F2" w:rsidRPr="005076F2" w:rsidRDefault="005076F2" w:rsidP="00827323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76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5076F2" w:rsidRPr="00DC73C1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5076F2" w:rsidRPr="00DC73C1" w:rsidRDefault="005076F2" w:rsidP="0082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ФИО</w:t>
            </w:r>
          </w:p>
        </w:tc>
      </w:tr>
    </w:tbl>
    <w:p w:rsidR="005076F2" w:rsidRDefault="005076F2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27323" w:rsidRDefault="00827323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27323" w:rsidRDefault="00827323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27323" w:rsidRDefault="00827323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27323" w:rsidRDefault="00827323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27323" w:rsidRDefault="00827323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27323" w:rsidRDefault="00827323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27323" w:rsidRDefault="00827323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27323" w:rsidRDefault="00827323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27323" w:rsidRDefault="00827323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27323" w:rsidRDefault="00827323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27323" w:rsidRDefault="00827323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827323" w:rsidRPr="00827323" w:rsidRDefault="00827323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076F2" w:rsidRPr="005076F2" w:rsidRDefault="005076F2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ответственного лица от профильной организации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eastAsia="ru-RU"/>
        </w:rPr>
        <w:footnoteReference w:id="2"/>
      </w:r>
    </w:p>
    <w:p w:rsidR="005076F2" w:rsidRPr="005076F2" w:rsidRDefault="005076F2" w:rsidP="00827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076F2" w:rsidRPr="005076F2" w:rsidRDefault="005076F2" w:rsidP="008273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5076F2" w:rsidRPr="00827323" w:rsidTr="009B1FDF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76F2" w:rsidRPr="00827323" w:rsidTr="009B1FDF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F2" w:rsidRPr="005076F2" w:rsidRDefault="005076F2" w:rsidP="0082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5076F2" w:rsidRPr="005076F2" w:rsidRDefault="005076F2" w:rsidP="005076F2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5076F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5076F2" w:rsidRPr="005076F2" w:rsidRDefault="005076F2" w:rsidP="005076F2">
      <w:pPr>
        <w:shd w:val="clear" w:color="auto" w:fill="FFFFFF"/>
        <w:autoSpaceDE w:val="0"/>
        <w:autoSpaceDN w:val="0"/>
        <w:adjustRightInd w:val="0"/>
        <w:spacing w:before="96" w:after="29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</w:p>
    <w:p w:rsidR="005076F2" w:rsidRPr="005076F2" w:rsidRDefault="005076F2" w:rsidP="005076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5076F2" w:rsidRPr="005076F2" w:rsidRDefault="005076F2" w:rsidP="005076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076F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5076F2" w:rsidRPr="005076F2" w:rsidRDefault="005076F2" w:rsidP="005076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076F2" w:rsidRPr="005076F2" w:rsidRDefault="005076F2" w:rsidP="0082732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bookmarkStart w:id="6" w:name="_GoBack"/>
      <w:bookmarkEnd w:id="6"/>
      <w:r w:rsidRPr="005076F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076F2" w:rsidRPr="005076F2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076F2" w:rsidRPr="00DC73C1" w:rsidRDefault="005076F2" w:rsidP="005076F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>Оценка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 ____________________</w:t>
      </w:r>
    </w:p>
    <w:p w:rsidR="005076F2" w:rsidRPr="00DC73C1" w:rsidRDefault="005076F2" w:rsidP="005076F2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Подпись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руководителя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_________________</w:t>
      </w:r>
    </w:p>
    <w:p w:rsidR="005076F2" w:rsidRPr="00DC73C1" w:rsidRDefault="005076F2" w:rsidP="005076F2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21B" w:rsidRPr="005076F2" w:rsidRDefault="0066321B" w:rsidP="005076F2">
      <w:pPr>
        <w:ind w:firstLine="720"/>
        <w:rPr>
          <w:sz w:val="0"/>
          <w:szCs w:val="0"/>
        </w:rPr>
      </w:pPr>
    </w:p>
    <w:sectPr w:rsidR="0066321B" w:rsidRPr="005076F2" w:rsidSect="006632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E0" w:rsidRDefault="00F27AE0" w:rsidP="005076F2">
      <w:pPr>
        <w:spacing w:after="0" w:line="240" w:lineRule="auto"/>
      </w:pPr>
      <w:r>
        <w:separator/>
      </w:r>
    </w:p>
  </w:endnote>
  <w:endnote w:type="continuationSeparator" w:id="0">
    <w:p w:rsidR="00F27AE0" w:rsidRDefault="00F27AE0" w:rsidP="005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E0" w:rsidRDefault="00F27AE0" w:rsidP="005076F2">
      <w:pPr>
        <w:spacing w:after="0" w:line="240" w:lineRule="auto"/>
      </w:pPr>
      <w:r>
        <w:separator/>
      </w:r>
    </w:p>
  </w:footnote>
  <w:footnote w:type="continuationSeparator" w:id="0">
    <w:p w:rsidR="00F27AE0" w:rsidRDefault="00F27AE0" w:rsidP="005076F2">
      <w:pPr>
        <w:spacing w:after="0" w:line="240" w:lineRule="auto"/>
      </w:pPr>
      <w:r>
        <w:continuationSeparator/>
      </w:r>
    </w:p>
  </w:footnote>
  <w:footnote w:id="1">
    <w:p w:rsidR="005076F2" w:rsidRPr="009C4C3C" w:rsidRDefault="005076F2" w:rsidP="005076F2">
      <w:pPr>
        <w:pStyle w:val="a6"/>
        <w:rPr>
          <w:lang w:val="ru-RU"/>
        </w:rPr>
      </w:pPr>
      <w:r>
        <w:rPr>
          <w:rStyle w:val="a8"/>
        </w:rPr>
        <w:footnoteRef/>
      </w:r>
      <w:r w:rsidRPr="009C4C3C">
        <w:rPr>
          <w:lang w:val="ru-RU"/>
        </w:rPr>
        <w:t xml:space="preserve"> Согласовывается, если практика проводится в профильной организации</w:t>
      </w:r>
    </w:p>
  </w:footnote>
  <w:footnote w:id="2">
    <w:p w:rsidR="005076F2" w:rsidRPr="009C4C3C" w:rsidRDefault="005076F2" w:rsidP="005076F2">
      <w:pPr>
        <w:pStyle w:val="a6"/>
        <w:rPr>
          <w:lang w:val="ru-RU"/>
        </w:rPr>
      </w:pPr>
      <w:r>
        <w:rPr>
          <w:rStyle w:val="a8"/>
        </w:rPr>
        <w:footnoteRef/>
      </w:r>
      <w:r w:rsidRPr="009C4C3C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76F2"/>
    <w:rsid w:val="0066321B"/>
    <w:rsid w:val="00827323"/>
    <w:rsid w:val="009C4C3C"/>
    <w:rsid w:val="00D31453"/>
    <w:rsid w:val="00E209E2"/>
    <w:rsid w:val="00F22302"/>
    <w:rsid w:val="00F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76F2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5076F2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076F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507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076F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5076F2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507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5076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9890</Words>
  <Characters>56378</Characters>
  <Application>Microsoft Office Word</Application>
  <DocSecurity>0</DocSecurity>
  <Lines>469</Lines>
  <Paragraphs>132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2021-2022_44_03_05_37-19-3-ФСПZ_plx_Производственная практика_ педагогическая практика (по профилю Физическая культура)</dc:title>
  <dc:creator>FastReport.NET</dc:creator>
  <cp:lastModifiedBy>User</cp:lastModifiedBy>
  <cp:revision>4</cp:revision>
  <dcterms:created xsi:type="dcterms:W3CDTF">2022-10-17T11:29:00Z</dcterms:created>
  <dcterms:modified xsi:type="dcterms:W3CDTF">2022-10-18T15:58:00Z</dcterms:modified>
</cp:coreProperties>
</file>