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Лингвострановедение и страноведение США и Великобритании</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(4.1)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25.02.2020 протокол № 8.</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Зав. каф., Кравец Ольга Владимировна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946.9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интегрировать в едином комплексе знания о странах изучаемого региона и языка лингвокультурные сведения исторического, географического, экономического,  культурного и социологического характера с целью систематизации знаний об этапах исторического развития, социальной действительности и культуре стран изучаемого языка (США и Великобритании).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697.808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УК-5.3:Демонстрирует уважительное отношение к историческому наследию и социокультурным традициям своего Отечества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277.8295"/>
        </w:trPr>
        <w:tc>
          <w:tcPr>
            <w:tcW w:w="766" w:type="dxa"/>
          </w:tcPr>
          <w:p/>
        </w:tc>
        <w:tc>
          <w:tcPr>
            <w:tcW w:w="3913" w:type="dxa"/>
          </w:tcPr>
          <w:p/>
        </w:tc>
        <w:tc>
          <w:tcPr>
            <w:tcW w:w="5104" w:type="dxa"/>
          </w:tcPr>
          <w:p/>
        </w:tc>
        <w:tc>
          <w:tcPr>
            <w:tcW w:w="993" w:type="dxa"/>
          </w:tcP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факты географического положения, природных условий, государственного устройства, организации быта и досуга, знаменательных дат стран изучаемых языков; особенностей речевого поведения и этикета стран изучаемых языков; этапов становления культуры стран изучаемых языков, наиболее значительных произведений и фактов биографии выдающихся деятелей культуры, искусства, политики; культурологической и страноведческой составляющих изученных тем; приёмов и методов организации межпредметных связей в процессе обучения иностранным языкам, требований к уровню владения навыками и умениями изучаемого иностранного языка; особенностей фонетической, лексической и грамматической систем английского языка в синхронии и диахронии;</w:t>
            </w:r>
          </w:p>
        </w:tc>
      </w:tr>
      <w:tr>
        <w:trPr>
          <w:trHeight w:hRule="exact" w:val="277.8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485.182"/>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уметь оперировать страноведческими знаниями страны изучаемого языка в ходе построения собственных высказываний; уметь использовать полученные страноведческие сведения в беседе в рамках изучаемой страноведческой тематики по различным аспектам национальной культуры страны изучаемого языка; уметь распознавать в страноведческом тексте и употреблять безэквивалентную лексику в рамках изученных тем, ситуаций общения и коммуникативных сфер; анализировать и интерпретировать социокультурную информацию, вести диалог культур исходя из контекста профессиональной деятельности; использовать межпредметные связи для достижения коммуникативных целей в процессе общения; использовать в процессе обучения возможности образовательной среды и метапредметных связей для достижения качества учебно-воспитательного процесса; применять знания в области теории языка для анализа языковых явлений; на основе прочитанного делать свой аргументированный вывод относительно того или иного фонетического явления; применять знания в области лексикологии для анализа языковых явлений; применять знания в области теоретической грамматики к анализу языковых явлений;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владеть необходимым объемом языковых единиц, важных для раскрытия той или иной страноведческой темы (единицы информации); навыками использования методов развития метапредметных и предметных результатов обучения, способами интерпретации и обобщения культуроведческой информации стран изучаемого языка; использования технологий межпредметных связей и современной организации учебного процесса для достижения максимальных результатов обучения и воспитания; применения методики сравнительно-исторического анализ фактов и явлений языка; использования методики фонетического, лексикологического, грамматического и стилистического анализов фактов и явлений языка</w:t>
            </w:r>
          </w:p>
        </w:tc>
      </w:tr>
      <w:tr>
        <w:trPr>
          <w:trHeight w:hRule="exact" w:val="277.8299"/>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The United Kingdom of Great Britain and Northern Ireland</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Identity in the UK.</w:t>
            </w:r>
          </w:p>
          <w:p>
            <w:pPr>
              <w:jc w:val="left"/>
              <w:spacing w:after="0" w:line="240" w:lineRule="auto"/>
              <w:rPr>
                <w:sz w:val="19"/>
                <w:szCs w:val="19"/>
              </w:rPr>
            </w:pPr>
            <w:r>
              <w:rPr>
                <w:rFonts w:ascii="Times New Roman" w:hAnsi="Times New Roman" w:cs="Times New Roman"/>
                <w:color w:val="#000000"/>
                <w:sz w:val="19"/>
                <w:szCs w:val="19"/>
              </w:rPr>
              <w:t> 1. Ancient Britain as seen from the 21st century.</w:t>
            </w:r>
          </w:p>
          <w:p>
            <w:pPr>
              <w:jc w:val="left"/>
              <w:spacing w:after="0" w:line="240" w:lineRule="auto"/>
              <w:rPr>
                <w:sz w:val="19"/>
                <w:szCs w:val="19"/>
              </w:rPr>
            </w:pPr>
            <w:r>
              <w:rPr>
                <w:rFonts w:ascii="Times New Roman" w:hAnsi="Times New Roman" w:cs="Times New Roman"/>
                <w:color w:val="#000000"/>
                <w:sz w:val="19"/>
                <w:szCs w:val="19"/>
              </w:rPr>
              <w:t> 2. Symbols of national identity in England Scotland, Wales and Northern Ireland.</w:t>
            </w:r>
          </w:p>
          <w:p>
            <w:pPr>
              <w:jc w:val="left"/>
              <w:spacing w:after="0" w:line="240" w:lineRule="auto"/>
              <w:rPr>
                <w:sz w:val="19"/>
                <w:szCs w:val="19"/>
              </w:rPr>
            </w:pPr>
            <w:r>
              <w:rPr>
                <w:rFonts w:ascii="Times New Roman" w:hAnsi="Times New Roman" w:cs="Times New Roman"/>
                <w:color w:val="#000000"/>
                <w:sz w:val="19"/>
                <w:szCs w:val="19"/>
              </w:rPr>
              <w:t> 3. Geographical identity.</w:t>
            </w:r>
          </w:p>
          <w:p>
            <w:pPr>
              <w:jc w:val="left"/>
              <w:spacing w:after="0" w:line="240" w:lineRule="auto"/>
              <w:rPr>
                <w:sz w:val="19"/>
                <w:szCs w:val="19"/>
              </w:rPr>
            </w:pPr>
            <w:r>
              <w:rPr>
                <w:rFonts w:ascii="Times New Roman" w:hAnsi="Times New Roman" w:cs="Times New Roman"/>
                <w:color w:val="#000000"/>
                <w:sz w:val="19"/>
                <w:szCs w:val="19"/>
              </w:rPr>
              <w:t> 4. Ethnic identity.</w:t>
            </w:r>
          </w:p>
          <w:p>
            <w:pPr>
              <w:jc w:val="left"/>
              <w:spacing w:after="0" w:line="240" w:lineRule="auto"/>
              <w:rPr>
                <w:sz w:val="19"/>
                <w:szCs w:val="19"/>
              </w:rPr>
            </w:pPr>
            <w:r>
              <w:rPr>
                <w:rFonts w:ascii="Times New Roman" w:hAnsi="Times New Roman" w:cs="Times New Roman"/>
                <w:color w:val="#000000"/>
                <w:sz w:val="19"/>
                <w:szCs w:val="19"/>
              </w:rPr>
              <w:t> 5. Family identity.</w:t>
            </w:r>
          </w:p>
          <w:p>
            <w:pPr>
              <w:jc w:val="left"/>
              <w:spacing w:after="0" w:line="240" w:lineRule="auto"/>
              <w:rPr>
                <w:sz w:val="19"/>
                <w:szCs w:val="19"/>
              </w:rPr>
            </w:pPr>
            <w:r>
              <w:rPr>
                <w:rFonts w:ascii="Times New Roman" w:hAnsi="Times New Roman" w:cs="Times New Roman"/>
                <w:color w:val="#000000"/>
                <w:sz w:val="19"/>
                <w:szCs w:val="19"/>
              </w:rPr>
              <w:t> 6. Present day attitudes to the prehistoric epoch in Britain.</w:t>
            </w:r>
          </w:p>
          <w:p>
            <w:pPr>
              <w:jc w:val="left"/>
              <w:spacing w:after="0" w:line="240" w:lineRule="auto"/>
              <w:rPr>
                <w:sz w:val="19"/>
                <w:szCs w:val="19"/>
              </w:rPr>
            </w:pPr>
            <w:r>
              <w:rPr>
                <w:rFonts w:ascii="Times New Roman" w:hAnsi="Times New Roman" w:cs="Times New Roman"/>
                <w:color w:val="#000000"/>
                <w:sz w:val="19"/>
                <w:szCs w:val="19"/>
              </w:rPr>
              <w:t> 7. The outcomes of the Celtic Revival.</w:t>
            </w:r>
          </w:p>
          <w:p>
            <w:pPr>
              <w:jc w:val="left"/>
              <w:spacing w:after="0" w:line="240" w:lineRule="auto"/>
              <w:rPr>
                <w:sz w:val="19"/>
                <w:szCs w:val="19"/>
              </w:rPr>
            </w:pPr>
            <w:r>
              <w:rPr>
                <w:rFonts w:ascii="Times New Roman" w:hAnsi="Times New Roman" w:cs="Times New Roman"/>
                <w:color w:val="#000000"/>
                <w:sz w:val="19"/>
                <w:szCs w:val="19"/>
              </w:rPr>
              <w:t> 8.Who can be called natives in Great Britain?</w:t>
            </w:r>
          </w:p>
          <w:p>
            <w:pPr>
              <w:jc w:val="left"/>
              <w:spacing w:after="0" w:line="240" w:lineRule="auto"/>
              <w:rPr>
                <w:sz w:val="19"/>
                <w:szCs w:val="19"/>
              </w:rPr>
            </w:pPr>
            <w:r>
              <w:rPr>
                <w:rFonts w:ascii="Times New Roman" w:hAnsi="Times New Roman" w:cs="Times New Roman"/>
                <w:color w:val="#000000"/>
                <w:sz w:val="19"/>
                <w:szCs w:val="19"/>
              </w:rPr>
              <w:t> 9. Key issues of invasions into Great Britain.</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УК-5.5</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 Л1.5Л2.1 Л2.7 Л2.4 Л2.6</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 brief survey of chief events and developments in the course of British history.</w:t>
            </w:r>
          </w:p>
          <w:p>
            <w:pPr>
              <w:jc w:val="left"/>
              <w:spacing w:after="0" w:line="240" w:lineRule="auto"/>
              <w:rPr>
                <w:sz w:val="19"/>
                <w:szCs w:val="19"/>
              </w:rPr>
            </w:pPr>
            <w:r>
              <w:rPr>
                <w:rFonts w:ascii="Times New Roman" w:hAnsi="Times New Roman" w:cs="Times New Roman"/>
                <w:color w:val="#000000"/>
                <w:sz w:val="19"/>
                <w:szCs w:val="19"/>
              </w:rPr>
              <w:t>  From the Norman Conquest to the Hundred Years War: the feudal state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Л1.3Л2.1 Л2.7 Л2.4</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History of Great Britain from Middle Age to the 20th century in the light of modern research. 20-21 centuries.</w:t>
            </w:r>
          </w:p>
          <w:p>
            <w:pPr>
              <w:jc w:val="left"/>
              <w:spacing w:after="0" w:line="240" w:lineRule="auto"/>
              <w:rPr>
                <w:sz w:val="19"/>
                <w:szCs w:val="19"/>
              </w:rPr>
            </w:pPr>
            <w:r>
              <w:rPr>
                <w:rFonts w:ascii="Times New Roman" w:hAnsi="Times New Roman" w:cs="Times New Roman"/>
                <w:color w:val="#000000"/>
                <w:sz w:val="19"/>
                <w:szCs w:val="19"/>
              </w:rPr>
              <w:t> 1. Middle Ages: dark and progressive periods in the Middle Age era in Great Britain;</w:t>
            </w:r>
          </w:p>
          <w:p>
            <w:pPr>
              <w:jc w:val="left"/>
              <w:spacing w:after="0" w:line="240" w:lineRule="auto"/>
              <w:rPr>
                <w:sz w:val="19"/>
                <w:szCs w:val="19"/>
              </w:rPr>
            </w:pPr>
            <w:r>
              <w:rPr>
                <w:rFonts w:ascii="Times New Roman" w:hAnsi="Times New Roman" w:cs="Times New Roman"/>
                <w:color w:val="#000000"/>
                <w:sz w:val="19"/>
                <w:szCs w:val="19"/>
              </w:rPr>
              <w:t> 2. Middle-age way of living; the reasons of revival of the English language;</w:t>
            </w:r>
          </w:p>
          <w:p>
            <w:pPr>
              <w:jc w:val="left"/>
              <w:spacing w:after="0" w:line="240" w:lineRule="auto"/>
              <w:rPr>
                <w:sz w:val="19"/>
                <w:szCs w:val="19"/>
              </w:rPr>
            </w:pPr>
            <w:r>
              <w:rPr>
                <w:rFonts w:ascii="Times New Roman" w:hAnsi="Times New Roman" w:cs="Times New Roman"/>
                <w:color w:val="#000000"/>
                <w:sz w:val="19"/>
                <w:szCs w:val="19"/>
              </w:rPr>
              <w:t> 3.Tudor epoch. Political and cultural life of the period;</w:t>
            </w:r>
          </w:p>
          <w:p>
            <w:pPr>
              <w:jc w:val="left"/>
              <w:spacing w:after="0" w:line="240" w:lineRule="auto"/>
              <w:rPr>
                <w:sz w:val="19"/>
                <w:szCs w:val="19"/>
              </w:rPr>
            </w:pPr>
            <w:r>
              <w:rPr>
                <w:rFonts w:ascii="Times New Roman" w:hAnsi="Times New Roman" w:cs="Times New Roman"/>
                <w:color w:val="#000000"/>
                <w:sz w:val="19"/>
                <w:szCs w:val="19"/>
              </w:rPr>
              <w:t> 4. Conspiracy theory applied to the events in the 17th century;</w:t>
            </w:r>
          </w:p>
          <w:p>
            <w:pPr>
              <w:jc w:val="left"/>
              <w:spacing w:after="0" w:line="240" w:lineRule="auto"/>
              <w:rPr>
                <w:sz w:val="19"/>
                <w:szCs w:val="19"/>
              </w:rPr>
            </w:pPr>
            <w:r>
              <w:rPr>
                <w:rFonts w:ascii="Times New Roman" w:hAnsi="Times New Roman" w:cs="Times New Roman"/>
                <w:color w:val="#000000"/>
                <w:sz w:val="19"/>
                <w:szCs w:val="19"/>
              </w:rPr>
              <w:t> 5. The moods of the people in the 18-19th centuries. 6. The moods before, during, and after WWI;</w:t>
            </w:r>
          </w:p>
          <w:p>
            <w:pPr>
              <w:jc w:val="left"/>
              <w:spacing w:after="0" w:line="240" w:lineRule="auto"/>
              <w:rPr>
                <w:sz w:val="19"/>
                <w:szCs w:val="19"/>
              </w:rPr>
            </w:pPr>
            <w:r>
              <w:rPr>
                <w:rFonts w:ascii="Times New Roman" w:hAnsi="Times New Roman" w:cs="Times New Roman"/>
                <w:color w:val="#000000"/>
                <w:sz w:val="19"/>
                <w:szCs w:val="19"/>
              </w:rPr>
              <w:t> 7. The role of the UK in WWII;</w:t>
            </w:r>
          </w:p>
          <w:p>
            <w:pPr>
              <w:jc w:val="left"/>
              <w:spacing w:after="0" w:line="240" w:lineRule="auto"/>
              <w:rPr>
                <w:sz w:val="19"/>
                <w:szCs w:val="19"/>
              </w:rPr>
            </w:pPr>
            <w:r>
              <w:rPr>
                <w:rFonts w:ascii="Times New Roman" w:hAnsi="Times New Roman" w:cs="Times New Roman"/>
                <w:color w:val="#000000"/>
                <w:sz w:val="19"/>
                <w:szCs w:val="19"/>
              </w:rPr>
              <w:t> 8. Key world political and military conflicts with the participation of the UK after WWII;</w:t>
            </w:r>
          </w:p>
          <w:p>
            <w:pPr>
              <w:jc w:val="left"/>
              <w:spacing w:after="0" w:line="240" w:lineRule="auto"/>
              <w:rPr>
                <w:sz w:val="19"/>
                <w:szCs w:val="19"/>
              </w:rPr>
            </w:pPr>
            <w:r>
              <w:rPr>
                <w:rFonts w:ascii="Times New Roman" w:hAnsi="Times New Roman" w:cs="Times New Roman"/>
                <w:color w:val="#000000"/>
                <w:sz w:val="19"/>
                <w:szCs w:val="19"/>
              </w:rPr>
              <w:t> 9. The British society in the sixties, seventies and nineties.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Л1.3Л2.1 Л2.7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British Monarchy.</w:t>
            </w:r>
          </w:p>
          <w:p>
            <w:pPr>
              <w:jc w:val="left"/>
              <w:spacing w:after="0" w:line="240" w:lineRule="auto"/>
              <w:rPr>
                <w:sz w:val="19"/>
                <w:szCs w:val="19"/>
              </w:rPr>
            </w:pPr>
            <w:r>
              <w:rPr>
                <w:rFonts w:ascii="Times New Roman" w:hAnsi="Times New Roman" w:cs="Times New Roman"/>
                <w:color w:val="#000000"/>
                <w:sz w:val="19"/>
                <w:szCs w:val="19"/>
              </w:rPr>
              <w:t> Who’s Royally who?</w:t>
            </w:r>
          </w:p>
          <w:p>
            <w:pPr>
              <w:jc w:val="left"/>
              <w:spacing w:after="0" w:line="240" w:lineRule="auto"/>
              <w:rPr>
                <w:sz w:val="19"/>
                <w:szCs w:val="19"/>
              </w:rPr>
            </w:pPr>
            <w:r>
              <w:rPr>
                <w:rFonts w:ascii="Times New Roman" w:hAnsi="Times New Roman" w:cs="Times New Roman"/>
                <w:color w:val="#000000"/>
                <w:sz w:val="19"/>
                <w:szCs w:val="19"/>
              </w:rPr>
              <w:t> Who was Royally who?</w:t>
            </w:r>
          </w:p>
          <w:p>
            <w:pPr>
              <w:jc w:val="left"/>
              <w:spacing w:after="0" w:line="240" w:lineRule="auto"/>
              <w:rPr>
                <w:sz w:val="19"/>
                <w:szCs w:val="19"/>
              </w:rPr>
            </w:pPr>
            <w:r>
              <w:rPr>
                <w:rFonts w:ascii="Times New Roman" w:hAnsi="Times New Roman" w:cs="Times New Roman"/>
                <w:color w:val="#000000"/>
                <w:sz w:val="19"/>
                <w:szCs w:val="19"/>
              </w:rPr>
              <w:t> The Queen and Prince Philip.</w:t>
            </w:r>
          </w:p>
          <w:p>
            <w:pPr>
              <w:jc w:val="left"/>
              <w:spacing w:after="0" w:line="240" w:lineRule="auto"/>
              <w:rPr>
                <w:sz w:val="19"/>
                <w:szCs w:val="19"/>
              </w:rPr>
            </w:pPr>
            <w:r>
              <w:rPr>
                <w:rFonts w:ascii="Times New Roman" w:hAnsi="Times New Roman" w:cs="Times New Roman"/>
                <w:color w:val="#000000"/>
                <w:sz w:val="19"/>
                <w:szCs w:val="19"/>
              </w:rPr>
              <w:t> The Windsors at Work – official and state duties.</w:t>
            </w:r>
          </w:p>
          <w:p>
            <w:pPr>
              <w:jc w:val="left"/>
              <w:spacing w:after="0" w:line="240" w:lineRule="auto"/>
              <w:rPr>
                <w:sz w:val="19"/>
                <w:szCs w:val="19"/>
              </w:rPr>
            </w:pPr>
            <w:r>
              <w:rPr>
                <w:rFonts w:ascii="Times New Roman" w:hAnsi="Times New Roman" w:cs="Times New Roman"/>
                <w:color w:val="#000000"/>
                <w:sz w:val="19"/>
                <w:szCs w:val="19"/>
              </w:rPr>
              <w:t> Royal Travel.</w:t>
            </w:r>
          </w:p>
          <w:p>
            <w:pPr>
              <w:jc w:val="left"/>
              <w:spacing w:after="0" w:line="240" w:lineRule="auto"/>
              <w:rPr>
                <w:sz w:val="19"/>
                <w:szCs w:val="19"/>
              </w:rPr>
            </w:pPr>
            <w:r>
              <w:rPr>
                <w:rFonts w:ascii="Times New Roman" w:hAnsi="Times New Roman" w:cs="Times New Roman"/>
                <w:color w:val="#000000"/>
                <w:sz w:val="19"/>
                <w:szCs w:val="19"/>
              </w:rPr>
              <w:t> The Monarchy and the Media.</w:t>
            </w:r>
          </w:p>
          <w:p>
            <w:pPr>
              <w:jc w:val="left"/>
              <w:spacing w:after="0" w:line="240" w:lineRule="auto"/>
              <w:rPr>
                <w:sz w:val="19"/>
                <w:szCs w:val="19"/>
              </w:rPr>
            </w:pPr>
            <w:r>
              <w:rPr>
                <w:rFonts w:ascii="Times New Roman" w:hAnsi="Times New Roman" w:cs="Times New Roman"/>
                <w:color w:val="#000000"/>
                <w:sz w:val="19"/>
                <w:szCs w:val="19"/>
              </w:rPr>
              <w:t> Royal Traditions. Kings and Queens of the Past.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-5.1 УК-5.3 УК-5.5 ОПК -8.1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Л1.3Л2.7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Government and Politics of Great Britain and Northern  Ireland</w:t>
            </w:r>
          </w:p>
          <w:p>
            <w:pPr>
              <w:jc w:val="left"/>
              <w:spacing w:after="0" w:line="240" w:lineRule="auto"/>
              <w:rPr>
                <w:sz w:val="19"/>
                <w:szCs w:val="19"/>
              </w:rPr>
            </w:pPr>
            <w:r>
              <w:rPr>
                <w:rFonts w:ascii="Times New Roman" w:hAnsi="Times New Roman" w:cs="Times New Roman"/>
                <w:color w:val="#000000"/>
                <w:sz w:val="19"/>
                <w:szCs w:val="19"/>
              </w:rPr>
              <w:t> 1. The Queen and the Constitution.</w:t>
            </w:r>
          </w:p>
          <w:p>
            <w:pPr>
              <w:jc w:val="left"/>
              <w:spacing w:after="0" w:line="240" w:lineRule="auto"/>
              <w:rPr>
                <w:sz w:val="19"/>
                <w:szCs w:val="19"/>
              </w:rPr>
            </w:pPr>
            <w:r>
              <w:rPr>
                <w:rFonts w:ascii="Times New Roman" w:hAnsi="Times New Roman" w:cs="Times New Roman"/>
                <w:color w:val="#000000"/>
                <w:sz w:val="19"/>
                <w:szCs w:val="19"/>
              </w:rPr>
              <w:t> 2. The Government.</w:t>
            </w:r>
          </w:p>
          <w:p>
            <w:pPr>
              <w:jc w:val="left"/>
              <w:spacing w:after="0" w:line="240" w:lineRule="auto"/>
              <w:rPr>
                <w:sz w:val="19"/>
                <w:szCs w:val="19"/>
              </w:rPr>
            </w:pPr>
            <w:r>
              <w:rPr>
                <w:rFonts w:ascii="Times New Roman" w:hAnsi="Times New Roman" w:cs="Times New Roman"/>
                <w:color w:val="#000000"/>
                <w:sz w:val="19"/>
                <w:szCs w:val="19"/>
              </w:rPr>
              <w:t> 3. The Civil Service.</w:t>
            </w:r>
          </w:p>
          <w:p>
            <w:pPr>
              <w:jc w:val="left"/>
              <w:spacing w:after="0" w:line="240" w:lineRule="auto"/>
              <w:rPr>
                <w:sz w:val="19"/>
                <w:szCs w:val="19"/>
              </w:rPr>
            </w:pPr>
            <w:r>
              <w:rPr>
                <w:rFonts w:ascii="Times New Roman" w:hAnsi="Times New Roman" w:cs="Times New Roman"/>
                <w:color w:val="#000000"/>
                <w:sz w:val="19"/>
                <w:szCs w:val="19"/>
              </w:rPr>
              <w:t> 4. Elections.</w:t>
            </w:r>
          </w:p>
          <w:p>
            <w:pPr>
              <w:jc w:val="left"/>
              <w:spacing w:after="0" w:line="240" w:lineRule="auto"/>
              <w:rPr>
                <w:sz w:val="19"/>
                <w:szCs w:val="19"/>
              </w:rPr>
            </w:pPr>
            <w:r>
              <w:rPr>
                <w:rFonts w:ascii="Times New Roman" w:hAnsi="Times New Roman" w:cs="Times New Roman"/>
                <w:color w:val="#000000"/>
                <w:sz w:val="19"/>
                <w:szCs w:val="19"/>
              </w:rPr>
              <w:t> 5. The Parties.</w:t>
            </w:r>
          </w:p>
          <w:p>
            <w:pPr>
              <w:jc w:val="left"/>
              <w:spacing w:after="0" w:line="240" w:lineRule="auto"/>
              <w:rPr>
                <w:sz w:val="19"/>
                <w:szCs w:val="19"/>
              </w:rPr>
            </w:pPr>
            <w:r>
              <w:rPr>
                <w:rFonts w:ascii="Times New Roman" w:hAnsi="Times New Roman" w:cs="Times New Roman"/>
                <w:color w:val="#000000"/>
                <w:sz w:val="19"/>
                <w:szCs w:val="19"/>
              </w:rPr>
              <w:t> 6. The Working of the House of Commons.</w:t>
            </w:r>
          </w:p>
          <w:p>
            <w:pPr>
              <w:jc w:val="left"/>
              <w:spacing w:after="0" w:line="240" w:lineRule="auto"/>
              <w:rPr>
                <w:sz w:val="19"/>
                <w:szCs w:val="19"/>
              </w:rPr>
            </w:pPr>
            <w:r>
              <w:rPr>
                <w:rFonts w:ascii="Times New Roman" w:hAnsi="Times New Roman" w:cs="Times New Roman"/>
                <w:color w:val="#000000"/>
                <w:sz w:val="19"/>
                <w:szCs w:val="19"/>
              </w:rPr>
              <w:t> 7. he House of Lords. Titles and Honours.</w:t>
            </w:r>
          </w:p>
          <w:p>
            <w:pPr>
              <w:jc w:val="left"/>
              <w:spacing w:after="0" w:line="240" w:lineRule="auto"/>
              <w:rPr>
                <w:sz w:val="19"/>
                <w:szCs w:val="19"/>
              </w:rPr>
            </w:pPr>
            <w:r>
              <w:rPr>
                <w:rFonts w:ascii="Times New Roman" w:hAnsi="Times New Roman" w:cs="Times New Roman"/>
                <w:color w:val="#000000"/>
                <w:sz w:val="19"/>
                <w:szCs w:val="19"/>
              </w:rPr>
              <w:t> 8. Membership of the House of Lords.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Л1.3Л2.7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British Monarchy, government and politics.</w:t>
            </w:r>
          </w:p>
          <w:p>
            <w:pPr>
              <w:jc w:val="left"/>
              <w:spacing w:after="0" w:line="240" w:lineRule="auto"/>
              <w:rPr>
                <w:sz w:val="19"/>
                <w:szCs w:val="19"/>
              </w:rPr>
            </w:pPr>
            <w:r>
              <w:rPr>
                <w:rFonts w:ascii="Times New Roman" w:hAnsi="Times New Roman" w:cs="Times New Roman"/>
                <w:color w:val="#000000"/>
                <w:sz w:val="19"/>
                <w:szCs w:val="19"/>
              </w:rPr>
              <w:t> 1.Who’s Royally who?</w:t>
            </w:r>
          </w:p>
          <w:p>
            <w:pPr>
              <w:jc w:val="left"/>
              <w:spacing w:after="0" w:line="240" w:lineRule="auto"/>
              <w:rPr>
                <w:sz w:val="19"/>
                <w:szCs w:val="19"/>
              </w:rPr>
            </w:pPr>
            <w:r>
              <w:rPr>
                <w:rFonts w:ascii="Times New Roman" w:hAnsi="Times New Roman" w:cs="Times New Roman"/>
                <w:color w:val="#000000"/>
                <w:sz w:val="19"/>
                <w:szCs w:val="19"/>
              </w:rPr>
              <w:t> 2. The Queen and Prince Philip.</w:t>
            </w:r>
          </w:p>
          <w:p>
            <w:pPr>
              <w:jc w:val="left"/>
              <w:spacing w:after="0" w:line="240" w:lineRule="auto"/>
              <w:rPr>
                <w:sz w:val="19"/>
                <w:szCs w:val="19"/>
              </w:rPr>
            </w:pPr>
            <w:r>
              <w:rPr>
                <w:rFonts w:ascii="Times New Roman" w:hAnsi="Times New Roman" w:cs="Times New Roman"/>
                <w:color w:val="#000000"/>
                <w:sz w:val="19"/>
                <w:szCs w:val="19"/>
              </w:rPr>
              <w:t> 3. The Windsors at Work – official and state duties.</w:t>
            </w:r>
          </w:p>
          <w:p>
            <w:pPr>
              <w:jc w:val="left"/>
              <w:spacing w:after="0" w:line="240" w:lineRule="auto"/>
              <w:rPr>
                <w:sz w:val="19"/>
                <w:szCs w:val="19"/>
              </w:rPr>
            </w:pPr>
            <w:r>
              <w:rPr>
                <w:rFonts w:ascii="Times New Roman" w:hAnsi="Times New Roman" w:cs="Times New Roman"/>
                <w:color w:val="#000000"/>
                <w:sz w:val="19"/>
                <w:szCs w:val="19"/>
              </w:rPr>
              <w:t> 4. The Monarchy and the Media.</w:t>
            </w:r>
          </w:p>
          <w:p>
            <w:pPr>
              <w:jc w:val="left"/>
              <w:spacing w:after="0" w:line="240" w:lineRule="auto"/>
              <w:rPr>
                <w:sz w:val="19"/>
                <w:szCs w:val="19"/>
              </w:rPr>
            </w:pPr>
            <w:r>
              <w:rPr>
                <w:rFonts w:ascii="Times New Roman" w:hAnsi="Times New Roman" w:cs="Times New Roman"/>
                <w:color w:val="#000000"/>
                <w:sz w:val="19"/>
                <w:szCs w:val="19"/>
              </w:rPr>
              <w:t> 5. Royal Traditions. Kings and Queens of the Past.</w:t>
            </w:r>
          </w:p>
          <w:p>
            <w:pPr>
              <w:jc w:val="left"/>
              <w:spacing w:after="0" w:line="240" w:lineRule="auto"/>
              <w:rPr>
                <w:sz w:val="19"/>
                <w:szCs w:val="19"/>
              </w:rPr>
            </w:pPr>
            <w:r>
              <w:rPr>
                <w:rFonts w:ascii="Times New Roman" w:hAnsi="Times New Roman" w:cs="Times New Roman"/>
                <w:color w:val="#000000"/>
                <w:sz w:val="19"/>
                <w:szCs w:val="19"/>
              </w:rPr>
              <w:t> 6. The Constitution.</w:t>
            </w:r>
          </w:p>
          <w:p>
            <w:pPr>
              <w:jc w:val="left"/>
              <w:spacing w:after="0" w:line="240" w:lineRule="auto"/>
              <w:rPr>
                <w:sz w:val="19"/>
                <w:szCs w:val="19"/>
              </w:rPr>
            </w:pPr>
            <w:r>
              <w:rPr>
                <w:rFonts w:ascii="Times New Roman" w:hAnsi="Times New Roman" w:cs="Times New Roman"/>
                <w:color w:val="#000000"/>
                <w:sz w:val="19"/>
                <w:szCs w:val="19"/>
              </w:rPr>
              <w:t> 7. Government.</w:t>
            </w:r>
          </w:p>
          <w:p>
            <w:pPr>
              <w:jc w:val="left"/>
              <w:spacing w:after="0" w:line="240" w:lineRule="auto"/>
              <w:rPr>
                <w:sz w:val="19"/>
                <w:szCs w:val="19"/>
              </w:rPr>
            </w:pPr>
            <w:r>
              <w:rPr>
                <w:rFonts w:ascii="Times New Roman" w:hAnsi="Times New Roman" w:cs="Times New Roman"/>
                <w:color w:val="#000000"/>
                <w:sz w:val="19"/>
                <w:szCs w:val="19"/>
              </w:rPr>
              <w:t> 8. The Civil Service.</w:t>
            </w:r>
          </w:p>
          <w:p>
            <w:pPr>
              <w:jc w:val="left"/>
              <w:spacing w:after="0" w:line="240" w:lineRule="auto"/>
              <w:rPr>
                <w:sz w:val="19"/>
                <w:szCs w:val="19"/>
              </w:rPr>
            </w:pPr>
            <w:r>
              <w:rPr>
                <w:rFonts w:ascii="Times New Roman" w:hAnsi="Times New Roman" w:cs="Times New Roman"/>
                <w:color w:val="#000000"/>
                <w:sz w:val="19"/>
                <w:szCs w:val="19"/>
              </w:rPr>
              <w:t> 9. Parliament.</w:t>
            </w:r>
          </w:p>
          <w:p>
            <w:pPr>
              <w:jc w:val="left"/>
              <w:spacing w:after="0" w:line="240" w:lineRule="auto"/>
              <w:rPr>
                <w:sz w:val="19"/>
                <w:szCs w:val="19"/>
              </w:rPr>
            </w:pPr>
            <w:r>
              <w:rPr>
                <w:rFonts w:ascii="Times New Roman" w:hAnsi="Times New Roman" w:cs="Times New Roman"/>
                <w:color w:val="#000000"/>
                <w:sz w:val="19"/>
                <w:szCs w:val="19"/>
              </w:rPr>
              <w:t> 10. People and Political Parties.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Л1.3Л2.7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Legal System.</w:t>
            </w:r>
          </w:p>
          <w:p>
            <w:pPr>
              <w:jc w:val="left"/>
              <w:spacing w:after="0" w:line="240" w:lineRule="auto"/>
              <w:rPr>
                <w:sz w:val="19"/>
                <w:szCs w:val="19"/>
              </w:rPr>
            </w:pPr>
            <w:r>
              <w:rPr>
                <w:rFonts w:ascii="Times New Roman" w:hAnsi="Times New Roman" w:cs="Times New Roman"/>
                <w:color w:val="#000000"/>
                <w:sz w:val="19"/>
                <w:szCs w:val="19"/>
              </w:rPr>
              <w:t> 1. Criminal Courts. Crime and Punishment.</w:t>
            </w:r>
          </w:p>
          <w:p>
            <w:pPr>
              <w:jc w:val="left"/>
              <w:spacing w:after="0" w:line="240" w:lineRule="auto"/>
              <w:rPr>
                <w:sz w:val="19"/>
                <w:szCs w:val="19"/>
              </w:rPr>
            </w:pPr>
            <w:r>
              <w:rPr>
                <w:rFonts w:ascii="Times New Roman" w:hAnsi="Times New Roman" w:cs="Times New Roman"/>
                <w:color w:val="#000000"/>
                <w:sz w:val="19"/>
                <w:szCs w:val="19"/>
              </w:rPr>
              <w:t> 2. The Police; the prison system,  the social and legal norms in the United Kingdom from the middle ages until today.</w:t>
            </w:r>
          </w:p>
          <w:p>
            <w:pPr>
              <w:jc w:val="left"/>
              <w:spacing w:after="0" w:line="240" w:lineRule="auto"/>
              <w:rPr>
                <w:sz w:val="19"/>
                <w:szCs w:val="19"/>
              </w:rPr>
            </w:pPr>
            <w:r>
              <w:rPr>
                <w:rFonts w:ascii="Times New Roman" w:hAnsi="Times New Roman" w:cs="Times New Roman"/>
                <w:color w:val="#000000"/>
                <w:sz w:val="19"/>
                <w:szCs w:val="19"/>
              </w:rPr>
              <w:t> 3. The socioeconomic and legal contexts of crime and punishment through the centuries and the vast developments in societal perception and regulatory practice.</w:t>
            </w:r>
          </w:p>
          <w:p>
            <w:pPr>
              <w:jc w:val="left"/>
              <w:spacing w:after="0" w:line="240" w:lineRule="auto"/>
              <w:rPr>
                <w:sz w:val="19"/>
                <w:szCs w:val="19"/>
              </w:rPr>
            </w:pPr>
            <w:r>
              <w:rPr>
                <w:rFonts w:ascii="Times New Roman" w:hAnsi="Times New Roman" w:cs="Times New Roman"/>
                <w:color w:val="#000000"/>
                <w:sz w:val="19"/>
                <w:szCs w:val="19"/>
              </w:rPr>
              <w:t> 4. The interconnection between crime, punishment, and crime prevention in the contemporary criminal justice system.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-5.1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Л1.3Л2.7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Forces of Law and Order</w:t>
            </w:r>
          </w:p>
          <w:p>
            <w:pPr>
              <w:jc w:val="left"/>
              <w:spacing w:after="0" w:line="240" w:lineRule="auto"/>
              <w:rPr>
                <w:sz w:val="19"/>
                <w:szCs w:val="19"/>
              </w:rPr>
            </w:pPr>
            <w:r>
              <w:rPr>
                <w:rFonts w:ascii="Times New Roman" w:hAnsi="Times New Roman" w:cs="Times New Roman"/>
                <w:color w:val="#000000"/>
                <w:sz w:val="19"/>
                <w:szCs w:val="19"/>
              </w:rPr>
              <w:t> 1. The legal System of England and Wales.</w:t>
            </w:r>
          </w:p>
          <w:p>
            <w:pPr>
              <w:jc w:val="left"/>
              <w:spacing w:after="0" w:line="240" w:lineRule="auto"/>
              <w:rPr>
                <w:sz w:val="19"/>
                <w:szCs w:val="19"/>
              </w:rPr>
            </w:pPr>
            <w:r>
              <w:rPr>
                <w:rFonts w:ascii="Times New Roman" w:hAnsi="Times New Roman" w:cs="Times New Roman"/>
                <w:color w:val="#000000"/>
                <w:sz w:val="19"/>
                <w:szCs w:val="19"/>
              </w:rPr>
              <w:t> 2. Dealing with Crime.</w:t>
            </w:r>
          </w:p>
          <w:p>
            <w:pPr>
              <w:jc w:val="left"/>
              <w:spacing w:after="0" w:line="240" w:lineRule="auto"/>
              <w:rPr>
                <w:sz w:val="19"/>
                <w:szCs w:val="19"/>
              </w:rPr>
            </w:pPr>
            <w:r>
              <w:rPr>
                <w:rFonts w:ascii="Times New Roman" w:hAnsi="Times New Roman" w:cs="Times New Roman"/>
                <w:color w:val="#000000"/>
                <w:sz w:val="19"/>
                <w:szCs w:val="19"/>
              </w:rPr>
              <w:t> 3. The Treatment of Offenders.</w:t>
            </w:r>
          </w:p>
          <w:p>
            <w:pPr>
              <w:jc w:val="left"/>
              <w:spacing w:after="0" w:line="240" w:lineRule="auto"/>
              <w:rPr>
                <w:sz w:val="19"/>
                <w:szCs w:val="19"/>
              </w:rPr>
            </w:pPr>
            <w:r>
              <w:rPr>
                <w:rFonts w:ascii="Times New Roman" w:hAnsi="Times New Roman" w:cs="Times New Roman"/>
                <w:color w:val="#000000"/>
                <w:sz w:val="19"/>
                <w:szCs w:val="19"/>
              </w:rPr>
              <w:t> 4. Young Offenders.</w:t>
            </w:r>
          </w:p>
          <w:p>
            <w:pPr>
              <w:jc w:val="left"/>
              <w:spacing w:after="0" w:line="240" w:lineRule="auto"/>
              <w:rPr>
                <w:sz w:val="19"/>
                <w:szCs w:val="19"/>
              </w:rPr>
            </w:pPr>
            <w:r>
              <w:rPr>
                <w:rFonts w:ascii="Times New Roman" w:hAnsi="Times New Roman" w:cs="Times New Roman"/>
                <w:color w:val="#000000"/>
                <w:sz w:val="19"/>
                <w:szCs w:val="19"/>
              </w:rPr>
              <w:t> 5. The Legal Profession and the Courts.</w:t>
            </w:r>
          </w:p>
          <w:p>
            <w:pPr>
              <w:jc w:val="left"/>
              <w:spacing w:after="0" w:line="240" w:lineRule="auto"/>
              <w:rPr>
                <w:sz w:val="19"/>
                <w:szCs w:val="19"/>
              </w:rPr>
            </w:pPr>
            <w:r>
              <w:rPr>
                <w:rFonts w:ascii="Times New Roman" w:hAnsi="Times New Roman" w:cs="Times New Roman"/>
                <w:color w:val="#000000"/>
                <w:sz w:val="19"/>
                <w:szCs w:val="19"/>
              </w:rPr>
              <w:t> 6. The Scottish System.</w:t>
            </w:r>
          </w:p>
          <w:p>
            <w:pPr>
              <w:jc w:val="left"/>
              <w:spacing w:after="0" w:line="240" w:lineRule="auto"/>
              <w:rPr>
                <w:sz w:val="19"/>
                <w:szCs w:val="19"/>
              </w:rPr>
            </w:pPr>
            <w:r>
              <w:rPr>
                <w:rFonts w:ascii="Times New Roman" w:hAnsi="Times New Roman" w:cs="Times New Roman"/>
                <w:color w:val="#000000"/>
                <w:sz w:val="19"/>
                <w:szCs w:val="19"/>
              </w:rPr>
              <w:t> 7. Reforming the Law.</w:t>
            </w:r>
          </w:p>
          <w:p>
            <w:pPr>
              <w:jc w:val="left"/>
              <w:spacing w:after="0" w:line="240" w:lineRule="auto"/>
              <w:rPr>
                <w:sz w:val="19"/>
                <w:szCs w:val="19"/>
              </w:rPr>
            </w:pPr>
            <w:r>
              <w:rPr>
                <w:rFonts w:ascii="Times New Roman" w:hAnsi="Times New Roman" w:cs="Times New Roman"/>
                <w:color w:val="#000000"/>
                <w:sz w:val="19"/>
                <w:szCs w:val="19"/>
              </w:rPr>
              <w:t> 8. The Police.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-5.1 УК-5.3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Л1.3Л2.7 Л2.4 Л2.6</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System of Education</w:t>
            </w:r>
          </w:p>
          <w:p>
            <w:pPr>
              <w:jc w:val="left"/>
              <w:spacing w:after="0" w:line="240" w:lineRule="auto"/>
              <w:rPr>
                <w:sz w:val="19"/>
                <w:szCs w:val="19"/>
              </w:rPr>
            </w:pPr>
            <w:r>
              <w:rPr>
                <w:rFonts w:ascii="Times New Roman" w:hAnsi="Times New Roman" w:cs="Times New Roman"/>
                <w:color w:val="#000000"/>
                <w:sz w:val="19"/>
                <w:szCs w:val="19"/>
              </w:rPr>
              <w:t> 1. State Education.</w:t>
            </w:r>
          </w:p>
          <w:p>
            <w:pPr>
              <w:jc w:val="left"/>
              <w:spacing w:after="0" w:line="240" w:lineRule="auto"/>
              <w:rPr>
                <w:sz w:val="19"/>
                <w:szCs w:val="19"/>
              </w:rPr>
            </w:pPr>
            <w:r>
              <w:rPr>
                <w:rFonts w:ascii="Times New Roman" w:hAnsi="Times New Roman" w:cs="Times New Roman"/>
                <w:color w:val="#000000"/>
                <w:sz w:val="19"/>
                <w:szCs w:val="19"/>
              </w:rPr>
              <w:t> 2. Independent Schools.</w:t>
            </w:r>
          </w:p>
          <w:p>
            <w:pPr>
              <w:jc w:val="left"/>
              <w:spacing w:after="0" w:line="240" w:lineRule="auto"/>
              <w:rPr>
                <w:sz w:val="19"/>
                <w:szCs w:val="19"/>
              </w:rPr>
            </w:pPr>
            <w:r>
              <w:rPr>
                <w:rFonts w:ascii="Times New Roman" w:hAnsi="Times New Roman" w:cs="Times New Roman"/>
                <w:color w:val="#000000"/>
                <w:sz w:val="19"/>
                <w:szCs w:val="19"/>
              </w:rPr>
              <w:t> 3. Education after School.</w:t>
            </w:r>
          </w:p>
          <w:p>
            <w:pPr>
              <w:jc w:val="left"/>
              <w:spacing w:after="0" w:line="240" w:lineRule="auto"/>
              <w:rPr>
                <w:sz w:val="19"/>
                <w:szCs w:val="19"/>
              </w:rPr>
            </w:pPr>
            <w:r>
              <w:rPr>
                <w:rFonts w:ascii="Times New Roman" w:hAnsi="Times New Roman" w:cs="Times New Roman"/>
                <w:color w:val="#000000"/>
                <w:sz w:val="19"/>
                <w:szCs w:val="19"/>
              </w:rPr>
              <w:t> 4. Oxbridge.</w:t>
            </w:r>
          </w:p>
          <w:p>
            <w:pPr>
              <w:jc w:val="left"/>
              <w:spacing w:after="0" w:line="240" w:lineRule="auto"/>
              <w:rPr>
                <w:sz w:val="19"/>
                <w:szCs w:val="19"/>
              </w:rPr>
            </w:pPr>
            <w:r>
              <w:rPr>
                <w:rFonts w:ascii="Times New Roman" w:hAnsi="Times New Roman" w:cs="Times New Roman"/>
                <w:color w:val="#000000"/>
                <w:sz w:val="19"/>
                <w:szCs w:val="19"/>
              </w:rPr>
              <w:t> 5. Higher Education. Degrees.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УК-5.3 УК-5.5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Л1.3Л2.7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 in the UK</w:t>
            </w:r>
          </w:p>
          <w:p>
            <w:pPr>
              <w:jc w:val="left"/>
              <w:spacing w:after="0" w:line="240" w:lineRule="auto"/>
              <w:rPr>
                <w:sz w:val="19"/>
                <w:szCs w:val="19"/>
              </w:rPr>
            </w:pPr>
            <w:r>
              <w:rPr>
                <w:rFonts w:ascii="Times New Roman" w:hAnsi="Times New Roman" w:cs="Times New Roman"/>
                <w:color w:val="#000000"/>
                <w:sz w:val="19"/>
                <w:szCs w:val="19"/>
              </w:rPr>
              <w:t> 1. Secondary Education</w:t>
            </w:r>
          </w:p>
          <w:p>
            <w:pPr>
              <w:jc w:val="left"/>
              <w:spacing w:after="0" w:line="240" w:lineRule="auto"/>
              <w:rPr>
                <w:sz w:val="19"/>
                <w:szCs w:val="19"/>
              </w:rPr>
            </w:pPr>
            <w:r>
              <w:rPr>
                <w:rFonts w:ascii="Times New Roman" w:hAnsi="Times New Roman" w:cs="Times New Roman"/>
                <w:color w:val="#000000"/>
                <w:sz w:val="19"/>
                <w:szCs w:val="19"/>
              </w:rPr>
              <w:t> 2. Higher Education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Л1.3Л2.1 Л2.7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Mass Media in the UK</w:t>
            </w:r>
          </w:p>
          <w:p>
            <w:pPr>
              <w:jc w:val="left"/>
              <w:spacing w:after="0" w:line="240" w:lineRule="auto"/>
              <w:rPr>
                <w:sz w:val="19"/>
                <w:szCs w:val="19"/>
              </w:rPr>
            </w:pPr>
            <w:r>
              <w:rPr>
                <w:rFonts w:ascii="Times New Roman" w:hAnsi="Times New Roman" w:cs="Times New Roman"/>
                <w:color w:val="#000000"/>
                <w:sz w:val="19"/>
                <w:szCs w:val="19"/>
              </w:rPr>
              <w:t> 1. National Daily and Sunday Papers. 2. Local and Regional Papers.</w:t>
            </w:r>
          </w:p>
          <w:p>
            <w:pPr>
              <w:jc w:val="left"/>
              <w:spacing w:after="0" w:line="240" w:lineRule="auto"/>
              <w:rPr>
                <w:sz w:val="19"/>
                <w:szCs w:val="19"/>
              </w:rPr>
            </w:pPr>
            <w:r>
              <w:rPr>
                <w:rFonts w:ascii="Times New Roman" w:hAnsi="Times New Roman" w:cs="Times New Roman"/>
                <w:color w:val="#000000"/>
                <w:sz w:val="19"/>
                <w:szCs w:val="19"/>
              </w:rPr>
              <w:t> 3.The Weekly and Periodical Press. 4. Radio and Television.</w:t>
            </w:r>
          </w:p>
          <w:p>
            <w:pPr>
              <w:jc w:val="left"/>
              <w:spacing w:after="0" w:line="240" w:lineRule="auto"/>
              <w:rPr>
                <w:sz w:val="19"/>
                <w:szCs w:val="19"/>
              </w:rPr>
            </w:pPr>
            <w:r>
              <w:rPr>
                <w:rFonts w:ascii="Times New Roman" w:hAnsi="Times New Roman" w:cs="Times New Roman"/>
                <w:color w:val="#000000"/>
                <w:sz w:val="19"/>
                <w:szCs w:val="19"/>
              </w:rPr>
              <w:t> 5. Brexit as a burning issue for modern British society;</w:t>
            </w:r>
          </w:p>
          <w:p>
            <w:pPr>
              <w:jc w:val="left"/>
              <w:spacing w:after="0" w:line="240" w:lineRule="auto"/>
              <w:rPr>
                <w:sz w:val="19"/>
                <w:szCs w:val="19"/>
              </w:rPr>
            </w:pPr>
            <w:r>
              <w:rPr>
                <w:rFonts w:ascii="Times New Roman" w:hAnsi="Times New Roman" w:cs="Times New Roman"/>
                <w:color w:val="#000000"/>
                <w:sz w:val="19"/>
                <w:szCs w:val="19"/>
              </w:rPr>
              <w:t> 6. Political scandal in history and at present;</w:t>
            </w:r>
          </w:p>
          <w:p>
            <w:pPr>
              <w:jc w:val="left"/>
              <w:spacing w:after="0" w:line="240" w:lineRule="auto"/>
              <w:rPr>
                <w:sz w:val="19"/>
                <w:szCs w:val="19"/>
              </w:rPr>
            </w:pPr>
            <w:r>
              <w:rPr>
                <w:rFonts w:ascii="Times New Roman" w:hAnsi="Times New Roman" w:cs="Times New Roman"/>
                <w:color w:val="#000000"/>
                <w:sz w:val="19"/>
                <w:szCs w:val="19"/>
              </w:rPr>
              <w:t> 7. The Royal Family and its image;</w:t>
            </w:r>
          </w:p>
          <w:p>
            <w:pPr>
              <w:jc w:val="left"/>
              <w:spacing w:after="0" w:line="240" w:lineRule="auto"/>
              <w:rPr>
                <w:sz w:val="19"/>
                <w:szCs w:val="19"/>
              </w:rPr>
            </w:pPr>
            <w:r>
              <w:rPr>
                <w:rFonts w:ascii="Times New Roman" w:hAnsi="Times New Roman" w:cs="Times New Roman"/>
                <w:color w:val="#000000"/>
                <w:sz w:val="19"/>
                <w:szCs w:val="19"/>
              </w:rPr>
              <w:t> 8. Mass media: biased or not?</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Л1.3Л2.7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Religion in the UK</w:t>
            </w:r>
          </w:p>
          <w:p>
            <w:pPr>
              <w:jc w:val="left"/>
              <w:spacing w:after="0" w:line="240" w:lineRule="auto"/>
              <w:rPr>
                <w:sz w:val="19"/>
                <w:szCs w:val="19"/>
              </w:rPr>
            </w:pPr>
            <w:r>
              <w:rPr>
                <w:rFonts w:ascii="Times New Roman" w:hAnsi="Times New Roman" w:cs="Times New Roman"/>
                <w:color w:val="#000000"/>
                <w:sz w:val="19"/>
                <w:szCs w:val="19"/>
              </w:rPr>
              <w:t> 1. The Church of England.</w:t>
            </w:r>
          </w:p>
          <w:p>
            <w:pPr>
              <w:jc w:val="left"/>
              <w:spacing w:after="0" w:line="240" w:lineRule="auto"/>
              <w:rPr>
                <w:sz w:val="19"/>
                <w:szCs w:val="19"/>
              </w:rPr>
            </w:pPr>
            <w:r>
              <w:rPr>
                <w:rFonts w:ascii="Times New Roman" w:hAnsi="Times New Roman" w:cs="Times New Roman"/>
                <w:color w:val="#000000"/>
                <w:sz w:val="19"/>
                <w:szCs w:val="19"/>
              </w:rPr>
              <w:t> 2. The Church of Scotland.</w:t>
            </w:r>
          </w:p>
          <w:p>
            <w:pPr>
              <w:jc w:val="left"/>
              <w:spacing w:after="0" w:line="240" w:lineRule="auto"/>
              <w:rPr>
                <w:sz w:val="19"/>
                <w:szCs w:val="19"/>
              </w:rPr>
            </w:pPr>
            <w:r>
              <w:rPr>
                <w:rFonts w:ascii="Times New Roman" w:hAnsi="Times New Roman" w:cs="Times New Roman"/>
                <w:color w:val="#000000"/>
                <w:sz w:val="19"/>
                <w:szCs w:val="19"/>
              </w:rPr>
              <w:t> 3. The Roman Catholic Church.</w:t>
            </w:r>
          </w:p>
          <w:p>
            <w:pPr>
              <w:jc w:val="left"/>
              <w:spacing w:after="0" w:line="240" w:lineRule="auto"/>
              <w:rPr>
                <w:sz w:val="19"/>
                <w:szCs w:val="19"/>
              </w:rPr>
            </w:pPr>
            <w:r>
              <w:rPr>
                <w:rFonts w:ascii="Times New Roman" w:hAnsi="Times New Roman" w:cs="Times New Roman"/>
                <w:color w:val="#000000"/>
                <w:sz w:val="19"/>
                <w:szCs w:val="19"/>
              </w:rPr>
              <w:t> 4. Free Churches.</w:t>
            </w:r>
          </w:p>
          <w:p>
            <w:pPr>
              <w:jc w:val="left"/>
              <w:spacing w:after="0" w:line="240" w:lineRule="auto"/>
              <w:rPr>
                <w:sz w:val="19"/>
                <w:szCs w:val="19"/>
              </w:rPr>
            </w:pPr>
            <w:r>
              <w:rPr>
                <w:rFonts w:ascii="Times New Roman" w:hAnsi="Times New Roman" w:cs="Times New Roman"/>
                <w:color w:val="#000000"/>
                <w:sz w:val="19"/>
                <w:szCs w:val="19"/>
              </w:rPr>
              <w:t> 5. Other Religions.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Л1.3Л2.1 Л2.7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Heroes and celebrities.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-5.3 УК-5.5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Л1.3Л2.7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Leisure and Private Life of the UK</w:t>
            </w:r>
          </w:p>
          <w:p>
            <w:pPr>
              <w:jc w:val="left"/>
              <w:spacing w:after="0" w:line="240" w:lineRule="auto"/>
              <w:rPr>
                <w:sz w:val="19"/>
                <w:szCs w:val="19"/>
              </w:rPr>
            </w:pPr>
            <w:r>
              <w:rPr>
                <w:rFonts w:ascii="Times New Roman" w:hAnsi="Times New Roman" w:cs="Times New Roman"/>
                <w:color w:val="#000000"/>
                <w:sz w:val="19"/>
                <w:szCs w:val="19"/>
              </w:rPr>
              <w:t> 1. Holidays.</w:t>
            </w:r>
          </w:p>
          <w:p>
            <w:pPr>
              <w:jc w:val="left"/>
              <w:spacing w:after="0" w:line="240" w:lineRule="auto"/>
              <w:rPr>
                <w:sz w:val="19"/>
                <w:szCs w:val="19"/>
              </w:rPr>
            </w:pPr>
            <w:r>
              <w:rPr>
                <w:rFonts w:ascii="Times New Roman" w:hAnsi="Times New Roman" w:cs="Times New Roman"/>
                <w:color w:val="#000000"/>
                <w:sz w:val="19"/>
                <w:szCs w:val="19"/>
              </w:rPr>
              <w:t> 2. Sport.</w:t>
            </w:r>
          </w:p>
          <w:p>
            <w:pPr>
              <w:jc w:val="left"/>
              <w:spacing w:after="0" w:line="240" w:lineRule="auto"/>
              <w:rPr>
                <w:sz w:val="19"/>
                <w:szCs w:val="19"/>
              </w:rPr>
            </w:pPr>
            <w:r>
              <w:rPr>
                <w:rFonts w:ascii="Times New Roman" w:hAnsi="Times New Roman" w:cs="Times New Roman"/>
                <w:color w:val="#000000"/>
                <w:sz w:val="19"/>
                <w:szCs w:val="19"/>
              </w:rPr>
              <w:t> 3. Theatre and Cinema.</w:t>
            </w:r>
          </w:p>
          <w:p>
            <w:pPr>
              <w:jc w:val="left"/>
              <w:spacing w:after="0" w:line="240" w:lineRule="auto"/>
              <w:rPr>
                <w:sz w:val="19"/>
                <w:szCs w:val="19"/>
              </w:rPr>
            </w:pPr>
            <w:r>
              <w:rPr>
                <w:rFonts w:ascii="Times New Roman" w:hAnsi="Times New Roman" w:cs="Times New Roman"/>
                <w:color w:val="#000000"/>
                <w:sz w:val="19"/>
                <w:szCs w:val="19"/>
              </w:rPr>
              <w:t> 4. Other Recreations.</w:t>
            </w:r>
          </w:p>
          <w:p>
            <w:pPr>
              <w:jc w:val="left"/>
              <w:spacing w:after="0" w:line="240" w:lineRule="auto"/>
              <w:rPr>
                <w:sz w:val="19"/>
                <w:szCs w:val="19"/>
              </w:rPr>
            </w:pPr>
            <w:r>
              <w:rPr>
                <w:rFonts w:ascii="Times New Roman" w:hAnsi="Times New Roman" w:cs="Times New Roman"/>
                <w:color w:val="#000000"/>
                <w:sz w:val="19"/>
                <w:szCs w:val="19"/>
              </w:rPr>
              <w:t> 5. Marriage, Home, Family.</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УК-5.3 УК-5.4 ОПК -8.1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 Л1.3Л2.1 Л2.7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National varieties of English</w:t>
            </w:r>
          </w:p>
          <w:p>
            <w:pPr>
              <w:jc w:val="left"/>
              <w:spacing w:after="0" w:line="240" w:lineRule="auto"/>
              <w:rPr>
                <w:sz w:val="19"/>
                <w:szCs w:val="19"/>
              </w:rPr>
            </w:pPr>
            <w:r>
              <w:rPr>
                <w:rFonts w:ascii="Times New Roman" w:hAnsi="Times New Roman" w:cs="Times New Roman"/>
                <w:color w:val="#000000"/>
                <w:sz w:val="19"/>
                <w:szCs w:val="19"/>
              </w:rPr>
              <w:t> Reading between the lines.</w:t>
            </w:r>
          </w:p>
          <w:p>
            <w:pPr>
              <w:jc w:val="left"/>
              <w:spacing w:after="0" w:line="240" w:lineRule="auto"/>
              <w:rPr>
                <w:sz w:val="19"/>
                <w:szCs w:val="19"/>
              </w:rPr>
            </w:pPr>
            <w:r>
              <w:rPr>
                <w:rFonts w:ascii="Times New Roman" w:hAnsi="Times New Roman" w:cs="Times New Roman"/>
                <w:color w:val="#000000"/>
                <w:sz w:val="19"/>
                <w:szCs w:val="19"/>
              </w:rPr>
              <w:t> Humour as a style of living.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Л1.2Л2.7 Л2.3 Л2.4 Л2.5</w:t>
            </w:r>
          </w:p>
        </w:tc>
      </w:tr>
      <w:tr>
        <w:trPr>
          <w:trHeight w:hRule="exact" w:val="416.745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The  United States of America</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Geographical position of the USA. Exploration and Colonization of North America.</w:t>
            </w:r>
          </w:p>
          <w:p>
            <w:pPr>
              <w:jc w:val="left"/>
              <w:spacing w:after="0" w:line="240" w:lineRule="auto"/>
              <w:rPr>
                <w:sz w:val="19"/>
                <w:szCs w:val="19"/>
              </w:rPr>
            </w:pPr>
            <w:r>
              <w:rPr>
                <w:rFonts w:ascii="Times New Roman" w:hAnsi="Times New Roman" w:cs="Times New Roman"/>
                <w:color w:val="#000000"/>
                <w:sz w:val="19"/>
                <w:szCs w:val="19"/>
              </w:rPr>
              <w:t> 1. Сlimate, the major rivers, lakes, mountain ranges; general information about the country and its people (melting pot vs pizza).</w:t>
            </w:r>
          </w:p>
          <w:p>
            <w:pPr>
              <w:jc w:val="left"/>
              <w:spacing w:after="0" w:line="240" w:lineRule="auto"/>
              <w:rPr>
                <w:sz w:val="19"/>
                <w:szCs w:val="19"/>
              </w:rPr>
            </w:pPr>
            <w:r>
              <w:rPr>
                <w:rFonts w:ascii="Times New Roman" w:hAnsi="Times New Roman" w:cs="Times New Roman"/>
                <w:color w:val="#000000"/>
                <w:sz w:val="19"/>
                <w:szCs w:val="19"/>
              </w:rPr>
              <w:t> 2. The history of the settlement and establishment of control of the continents of the Americas by most of the naval powers of Western Europe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УК-5.3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Л1.4Л2.2 Л2.4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Area and Geographical Features</w:t>
            </w:r>
          </w:p>
          <w:p>
            <w:pPr>
              <w:jc w:val="left"/>
              <w:spacing w:after="0" w:line="240" w:lineRule="auto"/>
              <w:rPr>
                <w:sz w:val="19"/>
                <w:szCs w:val="19"/>
              </w:rPr>
            </w:pPr>
            <w:r>
              <w:rPr>
                <w:rFonts w:ascii="Times New Roman" w:hAnsi="Times New Roman" w:cs="Times New Roman"/>
                <w:color w:val="#000000"/>
                <w:sz w:val="19"/>
                <w:szCs w:val="19"/>
              </w:rPr>
              <w:t> 1. Climatic Zones.</w:t>
            </w:r>
          </w:p>
          <w:p>
            <w:pPr>
              <w:jc w:val="left"/>
              <w:spacing w:after="0" w:line="240" w:lineRule="auto"/>
              <w:rPr>
                <w:sz w:val="19"/>
                <w:szCs w:val="19"/>
              </w:rPr>
            </w:pPr>
            <w:r>
              <w:rPr>
                <w:rFonts w:ascii="Times New Roman" w:hAnsi="Times New Roman" w:cs="Times New Roman"/>
                <w:color w:val="#000000"/>
                <w:sz w:val="19"/>
                <w:szCs w:val="19"/>
              </w:rPr>
              <w:t> 2. Population.</w:t>
            </w:r>
          </w:p>
          <w:p>
            <w:pPr>
              <w:jc w:val="left"/>
              <w:spacing w:after="0" w:line="240" w:lineRule="auto"/>
              <w:rPr>
                <w:sz w:val="19"/>
                <w:szCs w:val="19"/>
              </w:rPr>
            </w:pPr>
            <w:r>
              <w:rPr>
                <w:rFonts w:ascii="Times New Roman" w:hAnsi="Times New Roman" w:cs="Times New Roman"/>
                <w:color w:val="#000000"/>
                <w:sz w:val="19"/>
                <w:szCs w:val="19"/>
              </w:rPr>
              <w:t> 3. Hydrography.</w:t>
            </w:r>
          </w:p>
          <w:p>
            <w:pPr>
              <w:jc w:val="left"/>
              <w:spacing w:after="0" w:line="240" w:lineRule="auto"/>
              <w:rPr>
                <w:sz w:val="19"/>
                <w:szCs w:val="19"/>
              </w:rPr>
            </w:pPr>
            <w:r>
              <w:rPr>
                <w:rFonts w:ascii="Times New Roman" w:hAnsi="Times New Roman" w:cs="Times New Roman"/>
                <w:color w:val="#000000"/>
                <w:sz w:val="19"/>
                <w:szCs w:val="19"/>
              </w:rPr>
              <w:t> 4. Commercial centers and Towns.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-5.2 УК-5.4 УК-5.5 ОПК -8.1 ОПК- 8.3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nicknames of the states and cities.</w:t>
            </w:r>
          </w:p>
          <w:p>
            <w:pPr>
              <w:jc w:val="left"/>
              <w:spacing w:after="0" w:line="240" w:lineRule="auto"/>
              <w:rPr>
                <w:sz w:val="19"/>
                <w:szCs w:val="19"/>
              </w:rPr>
            </w:pPr>
            <w:r>
              <w:rPr>
                <w:rFonts w:ascii="Times New Roman" w:hAnsi="Times New Roman" w:cs="Times New Roman"/>
                <w:color w:val="#000000"/>
                <w:sz w:val="19"/>
                <w:szCs w:val="19"/>
              </w:rPr>
              <w:t> Presentation in Microsoft Office 2007.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-5.3 УК-5.4 УК-5.5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development of the nation.</w:t>
            </w:r>
          </w:p>
          <w:p>
            <w:pPr>
              <w:jc w:val="left"/>
              <w:spacing w:after="0" w:line="240" w:lineRule="auto"/>
              <w:rPr>
                <w:sz w:val="19"/>
                <w:szCs w:val="19"/>
              </w:rPr>
            </w:pPr>
            <w:r>
              <w:rPr>
                <w:rFonts w:ascii="Times New Roman" w:hAnsi="Times New Roman" w:cs="Times New Roman"/>
                <w:color w:val="#000000"/>
                <w:sz w:val="19"/>
                <w:szCs w:val="19"/>
              </w:rPr>
              <w:t> 1. The War of Independence.</w:t>
            </w:r>
          </w:p>
          <w:p>
            <w:pPr>
              <w:jc w:val="left"/>
              <w:spacing w:after="0" w:line="240" w:lineRule="auto"/>
              <w:rPr>
                <w:sz w:val="19"/>
                <w:szCs w:val="19"/>
              </w:rPr>
            </w:pPr>
            <w:r>
              <w:rPr>
                <w:rFonts w:ascii="Times New Roman" w:hAnsi="Times New Roman" w:cs="Times New Roman"/>
                <w:color w:val="#000000"/>
                <w:sz w:val="19"/>
                <w:szCs w:val="19"/>
              </w:rPr>
              <w:t> 2. The Civil War. The period of Reconstruction.</w:t>
            </w:r>
          </w:p>
          <w:p>
            <w:pPr>
              <w:jc w:val="left"/>
              <w:spacing w:after="0" w:line="240" w:lineRule="auto"/>
              <w:rPr>
                <w:sz w:val="19"/>
                <w:szCs w:val="19"/>
              </w:rPr>
            </w:pPr>
            <w:r>
              <w:rPr>
                <w:rFonts w:ascii="Times New Roman" w:hAnsi="Times New Roman" w:cs="Times New Roman"/>
                <w:color w:val="#000000"/>
                <w:sz w:val="19"/>
                <w:szCs w:val="19"/>
              </w:rPr>
              <w:t> 3. The USA at the end of the 19th century.</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УК -5.2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Law, the Courts and the Police in the USA</w:t>
            </w:r>
          </w:p>
          <w:p>
            <w:pPr>
              <w:jc w:val="left"/>
              <w:spacing w:after="0" w:line="240" w:lineRule="auto"/>
              <w:rPr>
                <w:sz w:val="19"/>
                <w:szCs w:val="19"/>
              </w:rPr>
            </w:pPr>
            <w:r>
              <w:rPr>
                <w:rFonts w:ascii="Times New Roman" w:hAnsi="Times New Roman" w:cs="Times New Roman"/>
                <w:color w:val="#000000"/>
                <w:sz w:val="19"/>
                <w:szCs w:val="19"/>
              </w:rPr>
              <w:t> 1. The legal System of England and Wales.</w:t>
            </w:r>
          </w:p>
          <w:p>
            <w:pPr>
              <w:jc w:val="left"/>
              <w:spacing w:after="0" w:line="240" w:lineRule="auto"/>
              <w:rPr>
                <w:sz w:val="19"/>
                <w:szCs w:val="19"/>
              </w:rPr>
            </w:pPr>
            <w:r>
              <w:rPr>
                <w:rFonts w:ascii="Times New Roman" w:hAnsi="Times New Roman" w:cs="Times New Roman"/>
                <w:color w:val="#000000"/>
                <w:sz w:val="19"/>
                <w:szCs w:val="19"/>
              </w:rPr>
              <w:t> 2. Dealing with Crime.</w:t>
            </w:r>
          </w:p>
          <w:p>
            <w:pPr>
              <w:jc w:val="left"/>
              <w:spacing w:after="0" w:line="240" w:lineRule="auto"/>
              <w:rPr>
                <w:sz w:val="19"/>
                <w:szCs w:val="19"/>
              </w:rPr>
            </w:pPr>
            <w:r>
              <w:rPr>
                <w:rFonts w:ascii="Times New Roman" w:hAnsi="Times New Roman" w:cs="Times New Roman"/>
                <w:color w:val="#000000"/>
                <w:sz w:val="19"/>
                <w:szCs w:val="19"/>
              </w:rPr>
              <w:t> 3. The Treatment of Offenders.</w:t>
            </w:r>
          </w:p>
          <w:p>
            <w:pPr>
              <w:jc w:val="left"/>
              <w:spacing w:after="0" w:line="240" w:lineRule="auto"/>
              <w:rPr>
                <w:sz w:val="19"/>
                <w:szCs w:val="19"/>
              </w:rPr>
            </w:pPr>
            <w:r>
              <w:rPr>
                <w:rFonts w:ascii="Times New Roman" w:hAnsi="Times New Roman" w:cs="Times New Roman"/>
                <w:color w:val="#000000"/>
                <w:sz w:val="19"/>
                <w:szCs w:val="19"/>
              </w:rPr>
              <w:t> 4. The Legal Profession and the Courts.</w:t>
            </w:r>
          </w:p>
          <w:p>
            <w:pPr>
              <w:jc w:val="left"/>
              <w:spacing w:after="0" w:line="240" w:lineRule="auto"/>
              <w:rPr>
                <w:sz w:val="19"/>
                <w:szCs w:val="19"/>
              </w:rPr>
            </w:pPr>
            <w:r>
              <w:rPr>
                <w:rFonts w:ascii="Times New Roman" w:hAnsi="Times New Roman" w:cs="Times New Roman"/>
                <w:color w:val="#000000"/>
                <w:sz w:val="19"/>
                <w:szCs w:val="19"/>
              </w:rPr>
              <w:t> 5. The Scottish System.</w:t>
            </w:r>
          </w:p>
          <w:p>
            <w:pPr>
              <w:jc w:val="left"/>
              <w:spacing w:after="0" w:line="240" w:lineRule="auto"/>
              <w:rPr>
                <w:sz w:val="19"/>
                <w:szCs w:val="19"/>
              </w:rPr>
            </w:pPr>
            <w:r>
              <w:rPr>
                <w:rFonts w:ascii="Times New Roman" w:hAnsi="Times New Roman" w:cs="Times New Roman"/>
                <w:color w:val="#000000"/>
                <w:sz w:val="19"/>
                <w:szCs w:val="19"/>
              </w:rPr>
              <w:t> 6. Reforming the Law.</w:t>
            </w:r>
          </w:p>
          <w:p>
            <w:pPr>
              <w:jc w:val="left"/>
              <w:spacing w:after="0" w:line="240" w:lineRule="auto"/>
              <w:rPr>
                <w:sz w:val="19"/>
                <w:szCs w:val="19"/>
              </w:rPr>
            </w:pPr>
            <w:r>
              <w:rPr>
                <w:rFonts w:ascii="Times New Roman" w:hAnsi="Times New Roman" w:cs="Times New Roman"/>
                <w:color w:val="#000000"/>
                <w:sz w:val="19"/>
                <w:szCs w:val="19"/>
              </w:rPr>
              <w:t> 7. The Police.</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-5.2 УК-5.4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United States evolved from a new nation fighting Great Britain for independence, through the monumental American Civil War and, after collaborating in triumph during World War II, to the world's sole remaining superpower. The sustainable development.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-5.3 УК-5.4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Regional division of the USA.</w:t>
            </w:r>
          </w:p>
          <w:p>
            <w:pPr>
              <w:jc w:val="left"/>
              <w:spacing w:after="0" w:line="240" w:lineRule="auto"/>
              <w:rPr>
                <w:sz w:val="19"/>
                <w:szCs w:val="19"/>
              </w:rPr>
            </w:pPr>
            <w:r>
              <w:rPr>
                <w:rFonts w:ascii="Times New Roman" w:hAnsi="Times New Roman" w:cs="Times New Roman"/>
                <w:color w:val="#000000"/>
                <w:sz w:val="19"/>
                <w:szCs w:val="19"/>
              </w:rPr>
              <w:t> Linguocultural analysis of American newspaper and magazine article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 УК -5.3 УК-5.4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Lingvocultural analysis of American newspaper and magazine article.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УК -5.1 УК-5.5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Political Structure and Government</w:t>
            </w:r>
          </w:p>
          <w:p>
            <w:pPr>
              <w:jc w:val="left"/>
              <w:spacing w:after="0" w:line="240" w:lineRule="auto"/>
              <w:rPr>
                <w:sz w:val="19"/>
                <w:szCs w:val="19"/>
              </w:rPr>
            </w:pPr>
            <w:r>
              <w:rPr>
                <w:rFonts w:ascii="Times New Roman" w:hAnsi="Times New Roman" w:cs="Times New Roman"/>
                <w:color w:val="#000000"/>
                <w:sz w:val="19"/>
                <w:szCs w:val="19"/>
              </w:rPr>
              <w:t> 1. The USA National Flag and Coat-of-Arms.</w:t>
            </w:r>
          </w:p>
          <w:p>
            <w:pPr>
              <w:jc w:val="left"/>
              <w:spacing w:after="0" w:line="240" w:lineRule="auto"/>
              <w:rPr>
                <w:sz w:val="19"/>
                <w:szCs w:val="19"/>
              </w:rPr>
            </w:pPr>
            <w:r>
              <w:rPr>
                <w:rFonts w:ascii="Times New Roman" w:hAnsi="Times New Roman" w:cs="Times New Roman"/>
                <w:color w:val="#000000"/>
                <w:sz w:val="19"/>
                <w:szCs w:val="19"/>
              </w:rPr>
              <w:t> 2. The USA Constitution. The Bill of Rights.</w:t>
            </w:r>
          </w:p>
          <w:p>
            <w:pPr>
              <w:jc w:val="left"/>
              <w:spacing w:after="0" w:line="240" w:lineRule="auto"/>
              <w:rPr>
                <w:sz w:val="19"/>
                <w:szCs w:val="19"/>
              </w:rPr>
            </w:pPr>
            <w:r>
              <w:rPr>
                <w:rFonts w:ascii="Times New Roman" w:hAnsi="Times New Roman" w:cs="Times New Roman"/>
                <w:color w:val="#000000"/>
                <w:sz w:val="19"/>
                <w:szCs w:val="19"/>
              </w:rPr>
              <w:t> 3. The Main Branches of the USA Federal Government.</w:t>
            </w:r>
          </w:p>
          <w:p>
            <w:pPr>
              <w:jc w:val="left"/>
              <w:spacing w:after="0" w:line="240" w:lineRule="auto"/>
              <w:rPr>
                <w:sz w:val="19"/>
                <w:szCs w:val="19"/>
              </w:rPr>
            </w:pPr>
            <w:r>
              <w:rPr>
                <w:rFonts w:ascii="Times New Roman" w:hAnsi="Times New Roman" w:cs="Times New Roman"/>
                <w:color w:val="#000000"/>
                <w:sz w:val="19"/>
                <w:szCs w:val="19"/>
              </w:rPr>
              <w:t> 4. The Structure of the USA Congress.</w:t>
            </w:r>
          </w:p>
          <w:p>
            <w:pPr>
              <w:jc w:val="left"/>
              <w:spacing w:after="0" w:line="240" w:lineRule="auto"/>
              <w:rPr>
                <w:sz w:val="19"/>
                <w:szCs w:val="19"/>
              </w:rPr>
            </w:pPr>
            <w:r>
              <w:rPr>
                <w:rFonts w:ascii="Times New Roman" w:hAnsi="Times New Roman" w:cs="Times New Roman"/>
                <w:color w:val="#000000"/>
                <w:sz w:val="19"/>
                <w:szCs w:val="19"/>
              </w:rPr>
              <w:t> 5. Law-Making Process in the USA Congress.</w:t>
            </w:r>
          </w:p>
          <w:p>
            <w:pPr>
              <w:jc w:val="left"/>
              <w:spacing w:after="0" w:line="240" w:lineRule="auto"/>
              <w:rPr>
                <w:sz w:val="19"/>
                <w:szCs w:val="19"/>
              </w:rPr>
            </w:pPr>
            <w:r>
              <w:rPr>
                <w:rFonts w:ascii="Times New Roman" w:hAnsi="Times New Roman" w:cs="Times New Roman"/>
                <w:color w:val="#000000"/>
                <w:sz w:val="19"/>
                <w:szCs w:val="19"/>
              </w:rPr>
              <w:t> 6. Duties and Powers of the USA President.</w:t>
            </w:r>
          </w:p>
          <w:p>
            <w:pPr>
              <w:jc w:val="left"/>
              <w:spacing w:after="0" w:line="240" w:lineRule="auto"/>
              <w:rPr>
                <w:sz w:val="19"/>
                <w:szCs w:val="19"/>
              </w:rPr>
            </w:pPr>
            <w:r>
              <w:rPr>
                <w:rFonts w:ascii="Times New Roman" w:hAnsi="Times New Roman" w:cs="Times New Roman"/>
                <w:color w:val="#000000"/>
                <w:sz w:val="19"/>
                <w:szCs w:val="19"/>
              </w:rPr>
              <w:t> 7. Duties and Powers of the Vice-President.</w:t>
            </w:r>
          </w:p>
          <w:p>
            <w:pPr>
              <w:jc w:val="left"/>
              <w:spacing w:after="0" w:line="240" w:lineRule="auto"/>
              <w:rPr>
                <w:sz w:val="19"/>
                <w:szCs w:val="19"/>
              </w:rPr>
            </w:pPr>
            <w:r>
              <w:rPr>
                <w:rFonts w:ascii="Times New Roman" w:hAnsi="Times New Roman" w:cs="Times New Roman"/>
                <w:color w:val="#000000"/>
                <w:sz w:val="19"/>
                <w:szCs w:val="19"/>
              </w:rPr>
              <w:t> 8. Composition and Function of the Cabinet.</w:t>
            </w:r>
          </w:p>
          <w:p>
            <w:pPr>
              <w:jc w:val="left"/>
              <w:spacing w:after="0" w:line="240" w:lineRule="auto"/>
              <w:rPr>
                <w:sz w:val="19"/>
                <w:szCs w:val="19"/>
              </w:rPr>
            </w:pPr>
            <w:r>
              <w:rPr>
                <w:rFonts w:ascii="Times New Roman" w:hAnsi="Times New Roman" w:cs="Times New Roman"/>
                <w:color w:val="#000000"/>
                <w:sz w:val="19"/>
                <w:szCs w:val="19"/>
              </w:rPr>
              <w:t> 9.  Duties and Powers of Secretary of State.</w:t>
            </w:r>
          </w:p>
          <w:p>
            <w:pPr>
              <w:jc w:val="left"/>
              <w:spacing w:after="0" w:line="240" w:lineRule="auto"/>
              <w:rPr>
                <w:sz w:val="19"/>
                <w:szCs w:val="19"/>
              </w:rPr>
            </w:pPr>
            <w:r>
              <w:rPr>
                <w:rFonts w:ascii="Times New Roman" w:hAnsi="Times New Roman" w:cs="Times New Roman"/>
                <w:color w:val="#000000"/>
                <w:sz w:val="19"/>
                <w:szCs w:val="19"/>
              </w:rPr>
              <w:t> 10. The Structure and Responsibilities of State and Local Government.</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USA Political Structure and Government</w:t>
            </w:r>
          </w:p>
          <w:p>
            <w:pPr>
              <w:jc w:val="left"/>
              <w:spacing w:after="0" w:line="240" w:lineRule="auto"/>
              <w:rPr>
                <w:sz w:val="19"/>
                <w:szCs w:val="19"/>
              </w:rPr>
            </w:pPr>
            <w:r>
              <w:rPr>
                <w:rFonts w:ascii="Times New Roman" w:hAnsi="Times New Roman" w:cs="Times New Roman"/>
                <w:color w:val="#000000"/>
                <w:sz w:val="19"/>
                <w:szCs w:val="19"/>
              </w:rPr>
              <w:t> 1. The Cabinet, its Composition and Functions.</w:t>
            </w:r>
          </w:p>
          <w:p>
            <w:pPr>
              <w:jc w:val="left"/>
              <w:spacing w:after="0" w:line="240" w:lineRule="auto"/>
              <w:rPr>
                <w:sz w:val="19"/>
                <w:szCs w:val="19"/>
              </w:rPr>
            </w:pPr>
            <w:r>
              <w:rPr>
                <w:rFonts w:ascii="Times New Roman" w:hAnsi="Times New Roman" w:cs="Times New Roman"/>
                <w:color w:val="#000000"/>
                <w:sz w:val="19"/>
                <w:szCs w:val="19"/>
              </w:rPr>
              <w:t> 2. The main branches of the USA Federal Government.</w:t>
            </w:r>
          </w:p>
          <w:p>
            <w:pPr>
              <w:jc w:val="left"/>
              <w:spacing w:after="0" w:line="240" w:lineRule="auto"/>
              <w:rPr>
                <w:sz w:val="19"/>
                <w:szCs w:val="19"/>
              </w:rPr>
            </w:pPr>
            <w:r>
              <w:rPr>
                <w:rFonts w:ascii="Times New Roman" w:hAnsi="Times New Roman" w:cs="Times New Roman"/>
                <w:color w:val="#000000"/>
                <w:sz w:val="19"/>
                <w:szCs w:val="19"/>
              </w:rPr>
              <w:t> 3. Presidential Elections in the USA.</w:t>
            </w:r>
          </w:p>
          <w:p>
            <w:pPr>
              <w:jc w:val="left"/>
              <w:spacing w:after="0" w:line="240" w:lineRule="auto"/>
              <w:rPr>
                <w:sz w:val="19"/>
                <w:szCs w:val="19"/>
              </w:rPr>
            </w:pPr>
            <w:r>
              <w:rPr>
                <w:rFonts w:ascii="Times New Roman" w:hAnsi="Times New Roman" w:cs="Times New Roman"/>
                <w:color w:val="#000000"/>
                <w:sz w:val="19"/>
                <w:szCs w:val="19"/>
              </w:rPr>
              <w:t> 4. Law-making process in the USA Congress.</w:t>
            </w:r>
          </w:p>
          <w:p>
            <w:pPr>
              <w:jc w:val="left"/>
              <w:spacing w:after="0" w:line="240" w:lineRule="auto"/>
              <w:rPr>
                <w:sz w:val="19"/>
                <w:szCs w:val="19"/>
              </w:rPr>
            </w:pPr>
            <w:r>
              <w:rPr>
                <w:rFonts w:ascii="Times New Roman" w:hAnsi="Times New Roman" w:cs="Times New Roman"/>
                <w:color w:val="#000000"/>
                <w:sz w:val="19"/>
                <w:szCs w:val="19"/>
              </w:rPr>
              <w:t> 5. The Structure of the USA Congress.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УК-5.4 ОПК -8.2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Presidential Elections in the USA.</w:t>
            </w:r>
          </w:p>
          <w:p>
            <w:pPr>
              <w:jc w:val="left"/>
              <w:spacing w:after="0" w:line="240" w:lineRule="auto"/>
              <w:rPr>
                <w:sz w:val="19"/>
                <w:szCs w:val="19"/>
              </w:rPr>
            </w:pPr>
            <w:r>
              <w:rPr>
                <w:rFonts w:ascii="Times New Roman" w:hAnsi="Times New Roman" w:cs="Times New Roman"/>
                <w:color w:val="#000000"/>
                <w:sz w:val="19"/>
                <w:szCs w:val="19"/>
              </w:rPr>
              <w:t> Two Major American Political Parties.</w:t>
            </w:r>
          </w:p>
          <w:p>
            <w:pPr>
              <w:jc w:val="left"/>
              <w:spacing w:after="0" w:line="240" w:lineRule="auto"/>
              <w:rPr>
                <w:sz w:val="19"/>
                <w:szCs w:val="19"/>
              </w:rPr>
            </w:pPr>
            <w:r>
              <w:rPr>
                <w:rFonts w:ascii="Times New Roman" w:hAnsi="Times New Roman" w:cs="Times New Roman"/>
                <w:color w:val="#000000"/>
                <w:sz w:val="19"/>
                <w:szCs w:val="19"/>
              </w:rPr>
              <w:t>  Lobbyism. Filibuster. Impeachment.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 in the USA</w:t>
            </w:r>
          </w:p>
          <w:p>
            <w:pPr>
              <w:jc w:val="left"/>
              <w:spacing w:after="0" w:line="240" w:lineRule="auto"/>
              <w:rPr>
                <w:sz w:val="19"/>
                <w:szCs w:val="19"/>
              </w:rPr>
            </w:pPr>
            <w:r>
              <w:rPr>
                <w:rFonts w:ascii="Times New Roman" w:hAnsi="Times New Roman" w:cs="Times New Roman"/>
                <w:color w:val="#000000"/>
                <w:sz w:val="19"/>
                <w:szCs w:val="19"/>
              </w:rPr>
              <w:t> 1. Pre-school education.</w:t>
            </w:r>
          </w:p>
          <w:p>
            <w:pPr>
              <w:jc w:val="left"/>
              <w:spacing w:after="0" w:line="240" w:lineRule="auto"/>
              <w:rPr>
                <w:sz w:val="19"/>
                <w:szCs w:val="19"/>
              </w:rPr>
            </w:pPr>
            <w:r>
              <w:rPr>
                <w:rFonts w:ascii="Times New Roman" w:hAnsi="Times New Roman" w:cs="Times New Roman"/>
                <w:color w:val="#000000"/>
                <w:sz w:val="19"/>
                <w:szCs w:val="19"/>
              </w:rPr>
              <w:t> 2. School education.</w:t>
            </w:r>
          </w:p>
          <w:p>
            <w:pPr>
              <w:jc w:val="left"/>
              <w:spacing w:after="0" w:line="240" w:lineRule="auto"/>
              <w:rPr>
                <w:sz w:val="19"/>
                <w:szCs w:val="19"/>
              </w:rPr>
            </w:pPr>
            <w:r>
              <w:rPr>
                <w:rFonts w:ascii="Times New Roman" w:hAnsi="Times New Roman" w:cs="Times New Roman"/>
                <w:color w:val="#000000"/>
                <w:sz w:val="19"/>
                <w:szCs w:val="19"/>
              </w:rPr>
              <w:t> 3. Higher education.</w:t>
            </w:r>
          </w:p>
          <w:p>
            <w:pPr>
              <w:jc w:val="left"/>
              <w:spacing w:after="0" w:line="240" w:lineRule="auto"/>
              <w:rPr>
                <w:sz w:val="19"/>
                <w:szCs w:val="19"/>
              </w:rPr>
            </w:pPr>
            <w:r>
              <w:rPr>
                <w:rFonts w:ascii="Times New Roman" w:hAnsi="Times New Roman" w:cs="Times New Roman"/>
                <w:color w:val="#000000"/>
                <w:sz w:val="19"/>
                <w:szCs w:val="19"/>
              </w:rPr>
              <w:t> 4. University level studies.</w:t>
            </w:r>
          </w:p>
          <w:p>
            <w:pPr>
              <w:jc w:val="left"/>
              <w:spacing w:after="0" w:line="240" w:lineRule="auto"/>
              <w:rPr>
                <w:sz w:val="19"/>
                <w:szCs w:val="19"/>
              </w:rPr>
            </w:pPr>
            <w:r>
              <w:rPr>
                <w:rFonts w:ascii="Times New Roman" w:hAnsi="Times New Roman" w:cs="Times New Roman"/>
                <w:color w:val="#000000"/>
                <w:sz w:val="19"/>
                <w:szCs w:val="19"/>
              </w:rPr>
              <w:t> 5.Teacher education.</w:t>
            </w:r>
          </w:p>
          <w:p>
            <w:pPr>
              <w:jc w:val="left"/>
              <w:spacing w:after="0" w:line="240" w:lineRule="auto"/>
              <w:rPr>
                <w:sz w:val="19"/>
                <w:szCs w:val="19"/>
              </w:rPr>
            </w:pPr>
            <w:r>
              <w:rPr>
                <w:rFonts w:ascii="Times New Roman" w:hAnsi="Times New Roman" w:cs="Times New Roman"/>
                <w:color w:val="#000000"/>
                <w:sz w:val="19"/>
                <w:szCs w:val="19"/>
              </w:rPr>
              <w:t> 6. Non-traditional studies.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 УК -5.2 УК-5.4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Educational System in the USA</w:t>
            </w:r>
          </w:p>
          <w:p>
            <w:pPr>
              <w:jc w:val="left"/>
              <w:spacing w:after="0" w:line="240" w:lineRule="auto"/>
              <w:rPr>
                <w:sz w:val="19"/>
                <w:szCs w:val="19"/>
              </w:rPr>
            </w:pPr>
            <w:r>
              <w:rPr>
                <w:rFonts w:ascii="Times New Roman" w:hAnsi="Times New Roman" w:cs="Times New Roman"/>
                <w:color w:val="#000000"/>
                <w:sz w:val="19"/>
                <w:szCs w:val="19"/>
              </w:rPr>
              <w:t> 1. Pre-school Education.</w:t>
            </w:r>
          </w:p>
          <w:p>
            <w:pPr>
              <w:jc w:val="left"/>
              <w:spacing w:after="0" w:line="240" w:lineRule="auto"/>
              <w:rPr>
                <w:sz w:val="19"/>
                <w:szCs w:val="19"/>
              </w:rPr>
            </w:pPr>
            <w:r>
              <w:rPr>
                <w:rFonts w:ascii="Times New Roman" w:hAnsi="Times New Roman" w:cs="Times New Roman"/>
                <w:color w:val="#000000"/>
                <w:sz w:val="19"/>
                <w:szCs w:val="19"/>
              </w:rPr>
              <w:t> 2. Elementary and Secondary Schools.</w:t>
            </w:r>
          </w:p>
          <w:p>
            <w:pPr>
              <w:jc w:val="left"/>
              <w:spacing w:after="0" w:line="240" w:lineRule="auto"/>
              <w:rPr>
                <w:sz w:val="19"/>
                <w:szCs w:val="19"/>
              </w:rPr>
            </w:pPr>
            <w:r>
              <w:rPr>
                <w:rFonts w:ascii="Times New Roman" w:hAnsi="Times New Roman" w:cs="Times New Roman"/>
                <w:color w:val="#000000"/>
                <w:sz w:val="19"/>
                <w:szCs w:val="19"/>
              </w:rPr>
              <w:t> 3. Secondary Education System.</w:t>
            </w:r>
          </w:p>
          <w:p>
            <w:pPr>
              <w:jc w:val="left"/>
              <w:spacing w:after="0" w:line="240" w:lineRule="auto"/>
              <w:rPr>
                <w:sz w:val="19"/>
                <w:szCs w:val="19"/>
              </w:rPr>
            </w:pPr>
            <w:r>
              <w:rPr>
                <w:rFonts w:ascii="Times New Roman" w:hAnsi="Times New Roman" w:cs="Times New Roman"/>
                <w:color w:val="#000000"/>
                <w:sz w:val="19"/>
                <w:szCs w:val="19"/>
              </w:rPr>
              <w:t> 4. System of Higher Education.</w:t>
            </w:r>
          </w:p>
          <w:p>
            <w:pPr>
              <w:jc w:val="left"/>
              <w:spacing w:after="0" w:line="240" w:lineRule="auto"/>
              <w:rPr>
                <w:sz w:val="19"/>
                <w:szCs w:val="19"/>
              </w:rPr>
            </w:pPr>
            <w:r>
              <w:rPr>
                <w:rFonts w:ascii="Times New Roman" w:hAnsi="Times New Roman" w:cs="Times New Roman"/>
                <w:color w:val="#000000"/>
                <w:sz w:val="19"/>
                <w:szCs w:val="19"/>
              </w:rPr>
              <w:t> 5. Members of the University Community.</w:t>
            </w:r>
          </w:p>
          <w:p>
            <w:pPr>
              <w:jc w:val="left"/>
              <w:spacing w:after="0" w:line="240" w:lineRule="auto"/>
              <w:rPr>
                <w:sz w:val="19"/>
                <w:szCs w:val="19"/>
              </w:rPr>
            </w:pPr>
            <w:r>
              <w:rPr>
                <w:rFonts w:ascii="Times New Roman" w:hAnsi="Times New Roman" w:cs="Times New Roman"/>
                <w:color w:val="#000000"/>
                <w:sz w:val="19"/>
                <w:szCs w:val="19"/>
              </w:rPr>
              <w:t> 6. Methods of Instruction and Degrees Conferred</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УК -5.4 ОПК- 8.2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Lingvocultural analysis of a newspaper article on Education.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УК -5.1 УК-5.5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Religion in the USA</w:t>
            </w:r>
          </w:p>
          <w:p>
            <w:pPr>
              <w:jc w:val="left"/>
              <w:spacing w:after="0" w:line="240" w:lineRule="auto"/>
              <w:rPr>
                <w:sz w:val="19"/>
                <w:szCs w:val="19"/>
              </w:rPr>
            </w:pPr>
            <w:r>
              <w:rPr>
                <w:rFonts w:ascii="Times New Roman" w:hAnsi="Times New Roman" w:cs="Times New Roman"/>
                <w:color w:val="#000000"/>
                <w:sz w:val="19"/>
                <w:szCs w:val="19"/>
              </w:rPr>
              <w:t> Separation of Church and State.</w:t>
            </w:r>
          </w:p>
          <w:p>
            <w:pPr>
              <w:jc w:val="left"/>
              <w:spacing w:after="0" w:line="240" w:lineRule="auto"/>
              <w:rPr>
                <w:sz w:val="19"/>
                <w:szCs w:val="19"/>
              </w:rPr>
            </w:pPr>
            <w:r>
              <w:rPr>
                <w:rFonts w:ascii="Times New Roman" w:hAnsi="Times New Roman" w:cs="Times New Roman"/>
                <w:color w:val="#000000"/>
                <w:sz w:val="19"/>
                <w:szCs w:val="19"/>
              </w:rPr>
              <w:t> The Protestants.</w:t>
            </w:r>
          </w:p>
          <w:p>
            <w:pPr>
              <w:jc w:val="left"/>
              <w:spacing w:after="0" w:line="240" w:lineRule="auto"/>
              <w:rPr>
                <w:sz w:val="19"/>
                <w:szCs w:val="19"/>
              </w:rPr>
            </w:pPr>
            <w:r>
              <w:rPr>
                <w:rFonts w:ascii="Times New Roman" w:hAnsi="Times New Roman" w:cs="Times New Roman"/>
                <w:color w:val="#000000"/>
                <w:sz w:val="19"/>
                <w:szCs w:val="19"/>
              </w:rPr>
              <w:t> The Roman Catholics.</w:t>
            </w:r>
          </w:p>
          <w:p>
            <w:pPr>
              <w:jc w:val="left"/>
              <w:spacing w:after="0" w:line="240" w:lineRule="auto"/>
              <w:rPr>
                <w:sz w:val="19"/>
                <w:szCs w:val="19"/>
              </w:rPr>
            </w:pPr>
            <w:r>
              <w:rPr>
                <w:rFonts w:ascii="Times New Roman" w:hAnsi="Times New Roman" w:cs="Times New Roman"/>
                <w:color w:val="#000000"/>
                <w:sz w:val="19"/>
                <w:szCs w:val="19"/>
              </w:rPr>
              <w:t> Difference between Catholics and Protestants.</w:t>
            </w:r>
          </w:p>
          <w:p>
            <w:pPr>
              <w:jc w:val="left"/>
              <w:spacing w:after="0" w:line="240" w:lineRule="auto"/>
              <w:rPr>
                <w:sz w:val="19"/>
                <w:szCs w:val="19"/>
              </w:rPr>
            </w:pPr>
            <w:r>
              <w:rPr>
                <w:rFonts w:ascii="Times New Roman" w:hAnsi="Times New Roman" w:cs="Times New Roman"/>
                <w:color w:val="#000000"/>
                <w:sz w:val="19"/>
                <w:szCs w:val="19"/>
              </w:rPr>
              <w:t> The Baptists.</w:t>
            </w:r>
          </w:p>
          <w:p>
            <w:pPr>
              <w:jc w:val="left"/>
              <w:spacing w:after="0" w:line="240" w:lineRule="auto"/>
              <w:rPr>
                <w:sz w:val="19"/>
                <w:szCs w:val="19"/>
              </w:rPr>
            </w:pPr>
            <w:r>
              <w:rPr>
                <w:rFonts w:ascii="Times New Roman" w:hAnsi="Times New Roman" w:cs="Times New Roman"/>
                <w:color w:val="#000000"/>
                <w:sz w:val="19"/>
                <w:szCs w:val="19"/>
              </w:rPr>
              <w:t> The Methodists.</w:t>
            </w:r>
          </w:p>
          <w:p>
            <w:pPr>
              <w:jc w:val="left"/>
              <w:spacing w:after="0" w:line="240" w:lineRule="auto"/>
              <w:rPr>
                <w:sz w:val="19"/>
                <w:szCs w:val="19"/>
              </w:rPr>
            </w:pPr>
            <w:r>
              <w:rPr>
                <w:rFonts w:ascii="Times New Roman" w:hAnsi="Times New Roman" w:cs="Times New Roman"/>
                <w:color w:val="#000000"/>
                <w:sz w:val="19"/>
                <w:szCs w:val="19"/>
              </w:rPr>
              <w:t> The Presbyterians.</w:t>
            </w:r>
          </w:p>
          <w:p>
            <w:pPr>
              <w:jc w:val="left"/>
              <w:spacing w:after="0" w:line="240" w:lineRule="auto"/>
              <w:rPr>
                <w:sz w:val="19"/>
                <w:szCs w:val="19"/>
              </w:rPr>
            </w:pPr>
            <w:r>
              <w:rPr>
                <w:rFonts w:ascii="Times New Roman" w:hAnsi="Times New Roman" w:cs="Times New Roman"/>
                <w:color w:val="#000000"/>
                <w:sz w:val="19"/>
                <w:szCs w:val="19"/>
              </w:rPr>
              <w:t> The Lutherans.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УК -5.1 УК-5.3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Л1.4Л2.2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236.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УК -5.1 УК-5.2 УК-5.3 УК- 5.4 УК-5.5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Л1.1 Л1.2 Л1.3 Л1.4 Л1.5Л2.1 Л2.2 Л2.7 Л2.3 Л2.4 Л2.5 Л2.6</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Соединенные Штаты Америки: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page=book&amp;id=461878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Мкртчян Т. Ю., Разуваева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англоязычных стран: учебное пособие для студентов института филологии, журналистики и межкультурной коммуникации: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page=book&amp;id=561189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Великобритания: пособие по страноведению: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page=book&amp;id=574019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Голицынский Ю.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Соединенные Штаты Америки: пособие по страноведению: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КАРО,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page=book&amp;id=610771 неограниченный доступ для зарегистрированных пользователей</w:t>
            </w:r>
          </w:p>
        </w:tc>
      </w:tr>
      <w:tr>
        <w:trPr>
          <w:trHeight w:hRule="exact" w:val="1253.76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Никулина А.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и лингвострановедение Великобритании и США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Уфа: БГПУ имени М. Акмуллы,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ok/113133 неограниченный доступ для зарегистрированных пользователей</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Михайлов, Николай Николаевич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Лингвострановедение Англии: Учеб. пособие: Для студентов филолог. фак. и фак. иностр. яз.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110</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Нестерова Н.М.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Страноведение: Великобритания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 Н/Д: Феникс,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Бурлак А.И., Кравцова 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Знакомьтесь:  Америка: пособие по англ. яз.</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50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44.03.05.36-19-2-РИЯ.plx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EnglishMag: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Воронеж: EnglishMag,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page=book&amp;id=575376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Стурова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Актуальное страноведение: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page=book&amp;id=576893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Земцова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Национальные варианты английского языка: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page=book&amp;id=577015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Озеров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Подоходный налог в Англии. Экономические и общественные условия его существования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ok/94004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Вильданова Г. А., Павлова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Краткая история Великобритании: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page=book&amp;id=362967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Britain Express http: // www.britainexpress.com</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BBC http: // www.bbc.co.uk</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History UK http: // www.history.uk..com</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Best of British Magazine https://www.bestofbritishmag.co.uk/</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2020-2021_44_03_05_36-19-2-РИЯ_plx_Лингвострановедение и страноведение США и Великобритании</dc:title>
  <dc:creator>FastReport.NET</dc:creator>
</cp:coreProperties>
</file>