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6095"/>
        <w:gridCol w:w="4678"/>
      </w:tblGrid>
      <w:tr>
        <w:trPr>
          <w:trHeight w:hRule="exact" w:val="2083.72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Министерство науки и высшего образования Российской Федерации</w:t>
            </w:r>
          </w:p>
          <w:p>
            <w:pPr>
              <w:jc w:val="center"/>
              <w:spacing w:after="0" w:line="240" w:lineRule="auto"/>
              <w:rPr>
                <w:sz w:val="28"/>
                <w:szCs w:val="28"/>
              </w:rPr>
            </w:pPr>
            <w:r>
              <w:rPr>
                <w:rFonts w:ascii="Times New Roman" w:hAnsi="Times New Roman" w:cs="Times New Roman"/>
                <w:color w:val="#000000"/>
                <w:sz w:val="28"/>
                <w:szCs w:val="28"/>
              </w:rPr>
              <w:t> 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pPr>
              <w:jc w:val="center"/>
              <w:spacing w:after="0" w:line="240" w:lineRule="auto"/>
              <w:rPr>
                <w:sz w:val="28"/>
                <w:szCs w:val="28"/>
              </w:rPr>
            </w:pPr>
            <w:r>
              <w:rPr>
                <w:rFonts w:ascii="Times New Roman" w:hAnsi="Times New Roman" w:cs="Times New Roman"/>
                <w:color w:val="#000000"/>
                <w:sz w:val="28"/>
                <w:szCs w:val="28"/>
              </w:rPr>
              <w:t> 																																																						</w:t>
            </w:r>
          </w:p>
        </w:tc>
      </w:tr>
      <w:tr>
        <w:trPr>
          <w:trHeight w:hRule="exact" w:val="805.1191"/>
        </w:trPr>
        <w:tc>
          <w:tcPr>
            <w:tcW w:w="6110.25" w:type="dxa"/>
            <w:tcBorders>
</w:tcBorders>
            <w:shd w:val="clear" w:color="#000000" w:fill="#FFFFFF"/>
            <w:vAlign w:val="top"/>
            <w:tcMar>
              <w:left w:w="34" w:type="dxa"/>
              <w:right w:w="34" w:type="dxa"/>
            </w:tcMar>
          </w:tcPr>
          <w:p/>
        </w:tc>
        <w:tc>
          <w:tcPr>
            <w:tcW w:w="4692.75" w:type="dxa"/>
            <w:tcBorders>
</w:tcBorders>
            <w:vMerge w:val="restart"/>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УТВЕРЖДАЮ</w:t>
            </w:r>
          </w:p>
          <w:p>
            <w:pPr>
              <w:jc w:val="center"/>
              <w:spacing w:after="0" w:line="240" w:lineRule="auto"/>
              <w:rPr>
                <w:sz w:val="28"/>
                <w:szCs w:val="28"/>
              </w:rPr>
            </w:pPr>
            <w:r>
              <w:rPr>
                <w:rFonts w:ascii="Times New Roman" w:hAnsi="Times New Roman" w:cs="Times New Roman"/>
                <w:color w:val="#000000"/>
                <w:sz w:val="28"/>
                <w:szCs w:val="28"/>
              </w:rPr>
              <w:t> Директор Таганрогского института имени А.П. Чехова (филиала)</w:t>
            </w:r>
          </w:p>
          <w:p>
            <w:pPr>
              <w:jc w:val="center"/>
              <w:spacing w:after="0" w:line="240" w:lineRule="auto"/>
              <w:rPr>
                <w:sz w:val="28"/>
                <w:szCs w:val="28"/>
              </w:rPr>
            </w:pPr>
            <w:r>
              <w:rPr>
                <w:rFonts w:ascii="Times New Roman" w:hAnsi="Times New Roman" w:cs="Times New Roman"/>
                <w:color w:val="#000000"/>
                <w:sz w:val="28"/>
                <w:szCs w:val="28"/>
              </w:rPr>
              <w:t> РГЭУ (РИНХ)</w:t>
            </w:r>
          </w:p>
          <w:p>
            <w:pPr>
              <w:jc w:val="center"/>
              <w:spacing w:after="0" w:line="240" w:lineRule="auto"/>
              <w:rPr>
                <w:sz w:val="28"/>
                <w:szCs w:val="28"/>
              </w:rPr>
            </w:pPr>
            <w:r>
              <w:rPr>
                <w:rFonts w:ascii="Times New Roman" w:hAnsi="Times New Roman" w:cs="Times New Roman"/>
                <w:color w:val="#000000"/>
                <w:sz w:val="28"/>
                <w:szCs w:val="28"/>
              </w:rPr>
              <w:t> _____________ Голобородько А.Ю.</w:t>
            </w:r>
          </w:p>
          <w:p>
            <w:pPr>
              <w:jc w:val="center"/>
              <w:spacing w:after="0" w:line="240" w:lineRule="auto"/>
              <w:rPr>
                <w:sz w:val="28"/>
                <w:szCs w:val="28"/>
              </w:rPr>
            </w:pPr>
            <w:r>
              <w:rPr>
                <w:rFonts w:ascii="Times New Roman" w:hAnsi="Times New Roman" w:cs="Times New Roman"/>
                <w:color w:val="#000000"/>
                <w:sz w:val="28"/>
                <w:szCs w:val="28"/>
              </w:rPr>
              <w:t> «____» ______________ 20___г.</w:t>
            </w:r>
          </w:p>
        </w:tc>
      </w:tr>
      <w:tr>
        <w:trPr>
          <w:trHeight w:hRule="exact" w:val="1139.691"/>
        </w:trPr>
        <w:tc>
          <w:tcPr>
            <w:tcW w:w="6096" w:type="dxa"/>
          </w:tcPr>
          <w:p/>
        </w:tc>
        <w:tc>
          <w:tcPr>
            <w:tcW w:w="4692.75" w:type="dxa"/>
            <w:tcBorders>
</w:tcBorders>
            <w:vMerge/>
            <w:shd w:val="clear" w:color="#000000" w:fill="#FFFFFF"/>
            <w:vAlign w:val="top"/>
            <w:tcMar>
              <w:left w:w="34" w:type="dxa"/>
              <w:right w:w="34" w:type="dxa"/>
            </w:tcMar>
          </w:tcPr>
          <w:p/>
        </w:tc>
      </w:tr>
      <w:tr>
        <w:trPr>
          <w:trHeight w:hRule="exact" w:val="1666.979"/>
        </w:trPr>
        <w:tc>
          <w:tcPr>
            <w:tcW w:w="6096" w:type="dxa"/>
          </w:tcPr>
          <w:p/>
        </w:tc>
        <w:tc>
          <w:tcPr>
            <w:tcW w:w="4679" w:type="dxa"/>
          </w:tcPr>
          <w:p/>
        </w:tc>
      </w:tr>
      <w:tr>
        <w:trPr>
          <w:trHeight w:hRule="exact" w:val="1111.3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b/>
                <w:color w:val="#000000"/>
                <w:sz w:val="28"/>
                <w:szCs w:val="28"/>
              </w:rPr>
              <w:t> Рабочая программа дисциплины</w:t>
            </w:r>
          </w:p>
          <w:p>
            <w:pPr>
              <w:jc w:val="center"/>
              <w:spacing w:after="0" w:line="240" w:lineRule="auto"/>
              <w:rPr>
                <w:sz w:val="28"/>
                <w:szCs w:val="28"/>
              </w:rPr>
            </w:pPr>
            <w:r>
              <w:rPr>
                <w:rFonts w:ascii="Times New Roman" w:hAnsi="Times New Roman" w:cs="Times New Roman"/>
                <w:b/>
                <w:color w:val="#000000"/>
                <w:sz w:val="28"/>
                <w:szCs w:val="28"/>
              </w:rPr>
              <w:t> Применение построения математических моделей в естествознании</w:t>
            </w:r>
          </w:p>
        </w:tc>
      </w:tr>
      <w:tr>
        <w:trPr>
          <w:trHeight w:hRule="exact" w:val="972.4049"/>
        </w:trPr>
        <w:tc>
          <w:tcPr>
            <w:tcW w:w="6096" w:type="dxa"/>
          </w:tcPr>
          <w:p/>
        </w:tc>
        <w:tc>
          <w:tcPr>
            <w:tcW w:w="4679" w:type="dxa"/>
          </w:tcPr>
          <w:p/>
        </w:tc>
      </w:tr>
      <w:tr>
        <w:trPr>
          <w:trHeight w:hRule="exact" w:val="680.022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направление 44.03.05 Педагогическое образование (с двумя профилями подготовки)</w:t>
            </w:r>
          </w:p>
          <w:p>
            <w:pPr>
              <w:jc w:val="center"/>
              <w:spacing w:after="0" w:line="240" w:lineRule="auto"/>
              <w:rPr>
                <w:sz w:val="28"/>
                <w:szCs w:val="28"/>
              </w:rPr>
            </w:pPr>
            <w:r>
              <w:rPr>
                <w:rFonts w:ascii="Times New Roman" w:hAnsi="Times New Roman" w:cs="Times New Roman"/>
                <w:color w:val="#000000"/>
                <w:sz w:val="28"/>
                <w:szCs w:val="28"/>
              </w:rPr>
              <w:t> направленность (профиль)  44.03.05.29 Математика и Информатика</w:t>
            </w:r>
          </w:p>
        </w:tc>
      </w:tr>
      <w:tr>
        <w:trPr>
          <w:trHeight w:hRule="exact" w:val="4015.30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Для набора __________ года</w:t>
            </w:r>
          </w:p>
        </w:tc>
      </w:tr>
      <w:tr>
        <w:trPr>
          <w:trHeight w:hRule="exact" w:val="694.57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Квалификация</w:t>
            </w:r>
          </w:p>
          <w:p>
            <w:pPr>
              <w:jc w:val="center"/>
              <w:spacing w:after="0" w:line="240" w:lineRule="auto"/>
              <w:rPr>
                <w:sz w:val="28"/>
                <w:szCs w:val="28"/>
              </w:rPr>
            </w:pPr>
            <w:r>
              <w:rPr>
                <w:rFonts w:ascii="Times New Roman" w:hAnsi="Times New Roman" w:cs="Times New Roman"/>
                <w:color w:val="#000000"/>
                <w:sz w:val="28"/>
                <w:szCs w:val="28"/>
              </w:rPr>
              <w:t> Бакалавр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1417"/>
        <w:gridCol w:w="284"/>
        <w:gridCol w:w="696"/>
        <w:gridCol w:w="371"/>
        <w:gridCol w:w="371"/>
        <w:gridCol w:w="371"/>
        <w:gridCol w:w="996"/>
        <w:gridCol w:w="30"/>
        <w:gridCol w:w="1276"/>
        <w:gridCol w:w="3827"/>
        <w:gridCol w:w="709"/>
        <w:gridCol w:w="284"/>
      </w:tblGrid>
      <w:tr>
        <w:trPr>
          <w:trHeight w:hRule="exact" w:val="555.66"/>
        </w:trPr>
        <w:tc>
          <w:tcPr>
            <w:tcW w:w="4692.75" w:type="dxa"/>
            <w:gridSpan w:val="9"/>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44.03.05.29-18-5-МИ.plx</w:t>
            </w:r>
          </w:p>
        </w:tc>
        <w:tc>
          <w:tcPr>
            <w:tcW w:w="1277" w:type="dxa"/>
          </w:tcPr>
          <w:p/>
        </w:tc>
        <w:tc>
          <w:tcPr>
            <w:tcW w:w="3828"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w:t>
            </w:r>
          </w:p>
        </w:tc>
      </w:tr>
      <w:tr>
        <w:trPr>
          <w:trHeight w:hRule="exact" w:val="277.83"/>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997" w:type="dxa"/>
          </w:tcPr>
          <w:p/>
        </w:tc>
        <w:tc>
          <w:tcPr>
            <w:tcW w:w="31" w:type="dxa"/>
          </w:tcPr>
          <w:p/>
        </w:tc>
        <w:tc>
          <w:tcPr>
            <w:tcW w:w="1277" w:type="dxa"/>
          </w:tcPr>
          <w:p/>
        </w:tc>
        <w:tc>
          <w:tcPr>
            <w:tcW w:w="3828" w:type="dxa"/>
          </w:tcPr>
          <w:p/>
        </w:tc>
        <w:tc>
          <w:tcPr>
            <w:tcW w:w="710" w:type="dxa"/>
          </w:tcPr>
          <w:p/>
        </w:tc>
        <w:tc>
          <w:tcPr>
            <w:tcW w:w="285" w:type="dxa"/>
          </w:tcPr>
          <w:p/>
        </w:tc>
      </w:tr>
      <w:tr>
        <w:trPr>
          <w:trHeight w:hRule="exact" w:val="277.83"/>
        </w:trPr>
        <w:tc>
          <w:tcPr>
            <w:tcW w:w="143" w:type="dxa"/>
          </w:tcPr>
          <w:p/>
        </w:tc>
        <w:tc>
          <w:tcPr>
            <w:tcW w:w="1432.5" w:type="dxa"/>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КАФЕДРА</w:t>
            </w:r>
          </w:p>
        </w:tc>
        <w:tc>
          <w:tcPr>
            <w:tcW w:w="285" w:type="dxa"/>
          </w:tcPr>
          <w:p/>
        </w:tc>
        <w:tc>
          <w:tcPr>
            <w:tcW w:w="8661.75" w:type="dxa"/>
            <w:gridSpan w:val="9"/>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математики</w:t>
            </w:r>
          </w:p>
        </w:tc>
        <w:tc>
          <w:tcPr>
            <w:tcW w:w="285" w:type="dxa"/>
          </w:tcPr>
          <w:p/>
        </w:tc>
      </w:tr>
      <w:tr>
        <w:trPr>
          <w:trHeight w:hRule="exact" w:val="277.83"/>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997" w:type="dxa"/>
          </w:tcP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4520.55" w:type="dxa"/>
            <w:gridSpan w:val="7"/>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Распределение часов дисциплины по семестрам</w:t>
            </w:r>
          </w:p>
        </w:tc>
        <w:tc>
          <w:tcPr>
            <w:tcW w:w="31" w:type="dxa"/>
          </w:tcPr>
          <w:p/>
        </w:tc>
        <w:tc>
          <w:tcPr>
            <w:tcW w:w="1277" w:type="dxa"/>
          </w:tcPr>
          <w:p/>
        </w:tc>
        <w:tc>
          <w:tcPr>
            <w:tcW w:w="3828" w:type="dxa"/>
          </w:tcPr>
          <w:p/>
        </w:tc>
        <w:tc>
          <w:tcPr>
            <w:tcW w:w="710" w:type="dxa"/>
          </w:tcPr>
          <w:p/>
        </w:tc>
        <w:tc>
          <w:tcPr>
            <w:tcW w:w="285" w:type="dxa"/>
          </w:tcPr>
          <w:p/>
        </w:tc>
      </w:tr>
      <w:tr>
        <w:trPr>
          <w:trHeight w:hRule="exact" w:val="727.209"/>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Семестр</w:t>
            </w:r>
          </w:p>
          <w:p>
            <w:pPr>
              <w:jc w:val="center"/>
              <w:spacing w:after="0" w:line="240" w:lineRule="auto"/>
              <w:rPr>
                <w:sz w:val="19"/>
                <w:szCs w:val="19"/>
              </w:rPr>
            </w:pPr>
            <w:r>
              <w:rPr>
                <w:rFonts w:ascii="Times New Roman" w:hAnsi="Times New Roman" w:cs="Times New Roman"/>
                <w:color w:val="#000000"/>
                <w:sz w:val="19"/>
                <w:szCs w:val="19"/>
              </w:rPr>
              <w:t> (&lt;Курс&gt;.&lt;Семестр на курсе&gt;)</w:t>
            </w:r>
          </w:p>
        </w:tc>
        <w:tc>
          <w:tcPr>
            <w:tcW w:w="756.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 (3.1)</w:t>
            </w:r>
          </w:p>
        </w:tc>
        <w:tc>
          <w:tcPr>
            <w:tcW w:w="1381.65" w:type="dxa"/>
            <w:gridSpan w:val="2"/>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Итого</w:t>
            </w: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Недель</w:t>
            </w:r>
          </w:p>
        </w:tc>
        <w:tc>
          <w:tcPr>
            <w:tcW w:w="756.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18 4/6</w:t>
            </w:r>
          </w:p>
        </w:tc>
        <w:tc>
          <w:tcPr>
            <w:tcW w:w="1381.65" w:type="dxa"/>
            <w:gridSpan w:val="2"/>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Вид занятий</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Лекции</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w:t>
            </w: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Практические</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22</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22</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 ауд.</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Кoнтактная рабoта</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Сам. работа</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31" w:type="dxa"/>
          </w:tcPr>
          <w:p/>
        </w:tc>
        <w:tc>
          <w:tcPr>
            <w:tcW w:w="1277" w:type="dxa"/>
          </w:tcPr>
          <w:p/>
        </w:tc>
        <w:tc>
          <w:tcPr>
            <w:tcW w:w="3828" w:type="dxa"/>
          </w:tcPr>
          <w:p/>
        </w:tc>
        <w:tc>
          <w:tcPr>
            <w:tcW w:w="710" w:type="dxa"/>
          </w:tcPr>
          <w:p/>
        </w:tc>
        <w:tc>
          <w:tcPr>
            <w:tcW w:w="285" w:type="dxa"/>
          </w:tcPr>
          <w:p/>
        </w:tc>
      </w:tr>
      <w:tr>
        <w:trPr>
          <w:trHeight w:hRule="exact" w:val="277.8304"/>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31" w:type="dxa"/>
          </w:tcPr>
          <w:p/>
        </w:tc>
        <w:tc>
          <w:tcPr>
            <w:tcW w:w="1277" w:type="dxa"/>
          </w:tcPr>
          <w:p/>
        </w:tc>
        <w:tc>
          <w:tcPr>
            <w:tcW w:w="3828" w:type="dxa"/>
          </w:tcPr>
          <w:p/>
        </w:tc>
        <w:tc>
          <w:tcPr>
            <w:tcW w:w="710" w:type="dxa"/>
          </w:tcPr>
          <w:p/>
        </w:tc>
        <w:tc>
          <w:tcPr>
            <w:tcW w:w="285" w:type="dxa"/>
          </w:tcPr>
          <w:p/>
        </w:tc>
      </w:tr>
      <w:tr>
        <w:trPr>
          <w:trHeight w:hRule="exact" w:val="508.1791"/>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997" w:type="dxa"/>
          </w:tcPr>
          <w:p/>
        </w:tc>
        <w:tc>
          <w:tcPr>
            <w:tcW w:w="31" w:type="dxa"/>
          </w:tcPr>
          <w:p/>
        </w:tc>
        <w:tc>
          <w:tcPr>
            <w:tcW w:w="1277" w:type="dxa"/>
          </w:tcPr>
          <w:p/>
        </w:tc>
        <w:tc>
          <w:tcPr>
            <w:tcW w:w="3828" w:type="dxa"/>
          </w:tcPr>
          <w:p/>
        </w:tc>
        <w:tc>
          <w:tcPr>
            <w:tcW w:w="710" w:type="dxa"/>
          </w:tcPr>
          <w:p/>
        </w:tc>
        <w:tc>
          <w:tcPr>
            <w:tcW w:w="285" w:type="dxa"/>
          </w:tcPr>
          <w:p/>
        </w:tc>
      </w:tr>
      <w:tr>
        <w:trPr>
          <w:trHeight w:hRule="exact" w:val="277.8299"/>
        </w:trPr>
        <w:tc>
          <w:tcPr>
            <w:tcW w:w="143" w:type="dxa"/>
          </w:tcPr>
          <w:p/>
        </w:tc>
        <w:tc>
          <w:tcPr>
            <w:tcW w:w="5826.75" w:type="dxa"/>
            <w:gridSpan w:val="9"/>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ОСНОВАНИЕ</w:t>
            </w:r>
          </w:p>
        </w:tc>
        <w:tc>
          <w:tcPr>
            <w:tcW w:w="3828" w:type="dxa"/>
          </w:tcPr>
          <w:p/>
        </w:tc>
        <w:tc>
          <w:tcPr>
            <w:tcW w:w="710" w:type="dxa"/>
          </w:tcPr>
          <w:p/>
        </w:tc>
        <w:tc>
          <w:tcPr>
            <w:tcW w:w="285" w:type="dxa"/>
          </w:tcPr>
          <w:p/>
        </w:tc>
      </w:tr>
      <w:tr>
        <w:trPr>
          <w:trHeight w:hRule="exact" w:val="277.8299"/>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997" w:type="dxa"/>
          </w:tcPr>
          <w:p/>
        </w:tc>
        <w:tc>
          <w:tcPr>
            <w:tcW w:w="31" w:type="dxa"/>
          </w:tcPr>
          <w:p/>
        </w:tc>
        <w:tc>
          <w:tcPr>
            <w:tcW w:w="1277" w:type="dxa"/>
          </w:tcPr>
          <w:p/>
        </w:tc>
        <w:tc>
          <w:tcPr>
            <w:tcW w:w="3828" w:type="dxa"/>
          </w:tcPr>
          <w:p/>
        </w:tc>
        <w:tc>
          <w:tcPr>
            <w:tcW w:w="710" w:type="dxa"/>
          </w:tcPr>
          <w:p/>
        </w:tc>
        <w:tc>
          <w:tcPr>
            <w:tcW w:w="285" w:type="dxa"/>
          </w:tcPr>
          <w:p/>
        </w:tc>
      </w:tr>
      <w:tr>
        <w:trPr>
          <w:trHeight w:hRule="exact" w:val="4584.195"/>
        </w:trPr>
        <w:tc>
          <w:tcPr>
            <w:tcW w:w="143" w:type="dxa"/>
          </w:tcPr>
          <w:p/>
        </w:tc>
        <w:tc>
          <w:tcPr>
            <w:tcW w:w="10646.25" w:type="dxa"/>
            <w:gridSpan w:val="12"/>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Учебный план утвержден учёным советом вуза от 26.04.2022 протокол № 9/1.</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Программу составил(и):  к.ф.-м.н., Доц., Проценко Е.А.; д-р физ.-мат. наук, чл.-корр. РАН, Проф., Сухинов А.И. _________________</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Зав. кафедрой: Сидорякина В. В. _________________</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65"/>
        <w:gridCol w:w="3912"/>
        <w:gridCol w:w="510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44.03.05.29-18-5-МИ.plx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3</w:t>
            </w:r>
          </w:p>
        </w:tc>
      </w:tr>
      <w:tr>
        <w:trPr>
          <w:trHeight w:hRule="exact" w:val="138.768"/>
        </w:trPr>
        <w:tc>
          <w:tcPr>
            <w:tcW w:w="766" w:type="dxa"/>
          </w:tcPr>
          <w:p/>
        </w:tc>
        <w:tc>
          <w:tcPr>
            <w:tcW w:w="3913" w:type="dxa"/>
          </w:tcPr>
          <w:p/>
        </w:tc>
        <w:tc>
          <w:tcPr>
            <w:tcW w:w="5104" w:type="dxa"/>
          </w:tcPr>
          <w:p/>
        </w:tc>
        <w:tc>
          <w:tcPr>
            <w:tcW w:w="993" w:type="dxa"/>
          </w:tcPr>
          <w:p/>
        </w:tc>
      </w:tr>
      <w:tr>
        <w:trPr>
          <w:trHeight w:hRule="exact" w:val="416.745"/>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 ЦЕЛИ ОСВОЕНИЯ ДИСЦИПЛИНЫ</w:t>
            </w:r>
          </w:p>
        </w:tc>
      </w:tr>
      <w:tr>
        <w:trPr>
          <w:trHeight w:hRule="exact" w:val="2924.712"/>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1.1</w:t>
            </w:r>
          </w:p>
        </w:tc>
        <w:tc>
          <w:tcPr>
            <w:tcW w:w="10022.5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состоят в формировании у обучающихся компетенций (ОК-3, ОК-6, ПК-2, ПК-4, ПК-6, СК-1, СК-2) в процессе изучения курса «Применение построения математических моделей в естествознании» для последующего применения в учебной и практической деятельности в соответствии с общими целями основной профессиональной образовательной программы (ОПОП); в обеспечении обучающихся основными положениями классических разделов математической науки, базовыми идеями и методами математики, системой основных математических структур и аксиоматическим методом; в обеспечении основными положениями разделов «Основные понятия метода математического моделирования», «Построение элементарных математических моделей», «Построение математических моделей на основе законов сохранения», «Методы дискретизации и численной реализации математических моделей», базовыми идеями и методами математического моделирования, для компетентного осуществления профессиональной деятельности; подготовка бакалавра к использованию естественнонаучных и математических знаний для постановки и решения задач практической деятельности, обеспечивающих формирование у обучаемых соответствующих навыков и умений, для ориентирования в современном информационном пространстве.</w:t>
            </w:r>
          </w:p>
        </w:tc>
      </w:tr>
      <w:tr>
        <w:trPr>
          <w:trHeight w:hRule="exact" w:val="277.8299"/>
        </w:trPr>
        <w:tc>
          <w:tcPr>
            <w:tcW w:w="766" w:type="dxa"/>
          </w:tcPr>
          <w:p/>
        </w:tc>
        <w:tc>
          <w:tcPr>
            <w:tcW w:w="3913" w:type="dxa"/>
          </w:tcPr>
          <w:p/>
        </w:tc>
        <w:tc>
          <w:tcPr>
            <w:tcW w:w="5104" w:type="dxa"/>
          </w:tcPr>
          <w:p/>
        </w:tc>
        <w:tc>
          <w:tcPr>
            <w:tcW w:w="993" w:type="dxa"/>
          </w:tcPr>
          <w:p/>
        </w:tc>
      </w:tr>
      <w:tr>
        <w:trPr>
          <w:trHeight w:hRule="exact" w:val="416.7451"/>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 ТРЕБОВАНИЯ К РЕЗУЛЬТАТАМ ОСВОЕНИЯ ДИСЦИПЛИНЫ</w:t>
            </w:r>
          </w:p>
        </w:tc>
      </w:tr>
      <w:tr>
        <w:trPr>
          <w:trHeight w:hRule="exact" w:val="478.043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ОК-3:способностью использовать естественнонаучные и математические знания для ориентирования в современном информационном пространстве</w:t>
            </w:r>
          </w:p>
        </w:tc>
      </w:tr>
      <w:tr>
        <w:trPr>
          <w:trHeight w:hRule="exact" w:val="277.8299"/>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ОК-6:способностью к самоорганизации и самообразованию</w:t>
            </w:r>
          </w:p>
        </w:tc>
      </w:tr>
      <w:tr>
        <w:trPr>
          <w:trHeight w:hRule="exact" w:val="277.8299"/>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ПК-2:способностью использовать современные методы и технологии обучения и диагностики</w:t>
            </w:r>
          </w:p>
        </w:tc>
      </w:tr>
      <w:tr>
        <w:trPr>
          <w:trHeight w:hRule="exact" w:val="697.809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ПК-4:способностью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преподаваемых учебных предметов</w:t>
            </w:r>
          </w:p>
        </w:tc>
      </w:tr>
      <w:tr>
        <w:trPr>
          <w:trHeight w:hRule="exact" w:val="277.8299"/>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ПК-6:готовностью к взаимодействию с участниками образовательного процесса</w:t>
            </w:r>
          </w:p>
        </w:tc>
      </w:tr>
      <w:tr>
        <w:trPr>
          <w:trHeight w:hRule="exact" w:val="478.043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СК-1:владением основными положениями классических разделов математической науки, базовыми идеями и методами математики, системой основных математических структур и аксиоматическим методом</w:t>
            </w:r>
          </w:p>
        </w:tc>
      </w:tr>
      <w:tr>
        <w:trPr>
          <w:trHeight w:hRule="exact" w:val="1137.339"/>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СК-2:владением культурой математического мышления, логической и алгоритмической культурой, способностью понимать общую структуру математического знания, взаимосвязь между различными математическими дисциплинами, реализовывать основные методы математических рассуждений на основе общих научного исследования и опыта решения учебных и научных проблем, пользоваться языком математики, корректно выражать и аргументированно обосновывать имеющиеся знания</w:t>
            </w:r>
          </w:p>
        </w:tc>
      </w:tr>
      <w:tr>
        <w:trPr>
          <w:trHeight w:hRule="exact" w:val="277.8304"/>
        </w:trPr>
        <w:tc>
          <w:tcPr>
            <w:tcW w:w="766" w:type="dxa"/>
          </w:tcPr>
          <w:p/>
        </w:tc>
        <w:tc>
          <w:tcPr>
            <w:tcW w:w="3913" w:type="dxa"/>
          </w:tcPr>
          <w:p/>
        </w:tc>
        <w:tc>
          <w:tcPr>
            <w:tcW w:w="5104" w:type="dxa"/>
          </w:tcPr>
          <w:p/>
        </w:tc>
        <w:tc>
          <w:tcPr>
            <w:tcW w:w="993" w:type="dxa"/>
          </w:tcPr>
          <w:p/>
        </w:tc>
      </w:tr>
      <w:tr>
        <w:trPr>
          <w:trHeight w:hRule="exact" w:val="277.8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bottom"/>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 результате освоения дисциплины обучающийся должен:</w:t>
            </w:r>
          </w:p>
        </w:tc>
      </w:tr>
      <w:tr>
        <w:trPr>
          <w:trHeight w:hRule="exact" w:val="277.8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1825.886"/>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теоретические основы и основные понятия разделов «Основные понятия метода математического моделирования», «Построение элементарных математических моделей», «Построение математических моделей на основе законов сохранения», «Методы дискретизации и численной реализации математических моделей», алгоритмы решения типовых задач изучаемых разделов, необходимые для применения в практической деятельности, для ориентирования в современном информационном пространстве; общую структуру математического знания, взаимосвязь между различными математическими дисциплинами; основные методы математических рассуждений на основе научного исследования и опыта решения учебных и научных проблем; базовые идеи и методы математики, систему основных математических структур и аксиоматический метод построения научной теории.</w:t>
            </w:r>
          </w:p>
        </w:tc>
      </w:tr>
      <w:tr>
        <w:trPr>
          <w:trHeight w:hRule="exact" w:val="277.8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Уметь:</w:t>
            </w:r>
          </w:p>
        </w:tc>
      </w:tr>
      <w:tr>
        <w:trPr>
          <w:trHeight w:hRule="exact" w:val="3364.242"/>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применять методы математического моделирования в такой степени, чтобы не только осознанно применять полученные знания в процессе обучения и в профессиональной деятельности, но и, по мере необходимости, углублять и расширять их путем дальнейшего самообразования; применять основные понятия и алгоритмы решения типовых задач разделов «Основные понятия метода математического моделирования», «Построение элементарных математических моделей», «Построение математических моделей на основе законов сохранения», «Методы дискретизации и численной реализации математических моделей»; понимать общую структуру математического знания, видеть взаимосвязь между различными математическими дисциплинами; использовать естественнонаучные и математические знания для ориентирования в современном информационном пространстве; реализовывать основные методы математических рассуждений на основе общих научного исследования и опыта решения учебных и научных проблем; пользоваться языком математики, корректно выражать и аргументированно обосновывать имеющиеся знания; реализовывать основные методы математических рассуждений на основе научного исследования и опыта решения учебных и научных проблем, пользоваться языком математики, корректно выражать и аргументированно обосновывать имеющиеся знания;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преподаваемых учебных предметов; использовать современные методы и технологии обучения и диагностики.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44.03.05.29-18-5-МИ.plx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4</w:t>
            </w:r>
          </w:p>
        </w:tc>
      </w:tr>
      <w:tr>
        <w:trPr>
          <w:trHeight w:hRule="exact" w:val="277.83"/>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Владеть:</w:t>
            </w:r>
          </w:p>
        </w:tc>
      </w:tr>
      <w:tr>
        <w:trPr>
          <w:trHeight w:hRule="exact" w:val="2045.652"/>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основными положениями классических разделов математической науки, базовыми идеями и методами математики, системой основных математических структур и аксиоматическим методом; навыками применения знаний теоретических основ и приемов метода математического моделирования; навыками использования алгоритмов построения и исследования математических моделей; умением использовать специальные эвристические приемы, методы и алгоритмы построения и исследования математических моделей; способностью к самоорганизации и самообразованию; культурой математического мышления, логической и алгоритмической культурой; способностью понимать общую структуру математического знания, взаимосвязь между различными математическими дисциплинами, навыками реализации основных методов математических рассуждений на основе общих научного исследования и опыта решения учебных и научных проблем, навыками использоваться языка математики, корректного выражения имеющихся знаний.</w:t>
            </w:r>
          </w:p>
        </w:tc>
      </w:tr>
      <w:tr>
        <w:trPr>
          <w:trHeight w:hRule="exact" w:val="277.8299"/>
        </w:trPr>
        <w:tc>
          <w:tcPr>
            <w:tcW w:w="993"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1"/>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3. СТРУКТУРА И СОДЕРЖАНИЕ ДИСЦИПЛИНЫ</w:t>
            </w:r>
          </w:p>
        </w:tc>
      </w:tr>
      <w:tr>
        <w:trPr>
          <w:trHeight w:hRule="exact" w:val="416.745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Код занятия</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Наименование разделов и тем /вид занятия/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Семестр / Курс</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Часов</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Компетен-</w:t>
            </w:r>
          </w:p>
          <w:p>
            <w:pPr>
              <w:jc w:val="center"/>
              <w:spacing w:after="0" w:line="240" w:lineRule="auto"/>
              <w:rPr>
                <w:sz w:val="19"/>
                <w:szCs w:val="19"/>
              </w:rPr>
            </w:pPr>
            <w:r>
              <w:rPr>
                <w:rFonts w:ascii="Times New Roman" w:hAnsi="Times New Roman" w:cs="Times New Roman"/>
                <w:b/>
                <w:color w:val="#000000"/>
                <w:sz w:val="19"/>
                <w:szCs w:val="19"/>
              </w:rPr>
              <w:t> ции</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Литература</w:t>
            </w:r>
          </w:p>
        </w:tc>
      </w:tr>
      <w:tr>
        <w:trPr>
          <w:trHeight w:hRule="exact" w:val="478.043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1. Основные понятия метода математического моделирования.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3554.4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"Понятия модели и моделирования". Сущность методологии математического моделирования. Математическое моделирование какого-либо объекта порождает три этапа: модель – алгоритм – программа. Цели построения и использования моделей.</w:t>
            </w:r>
          </w:p>
          <w:p>
            <w:pPr>
              <w:jc w:val="left"/>
              <w:spacing w:after="0" w:line="240" w:lineRule="auto"/>
              <w:rPr>
                <w:sz w:val="19"/>
                <w:szCs w:val="19"/>
              </w:rPr>
            </w:pPr>
            <w:r>
              <w:rPr>
                <w:rFonts w:ascii="Times New Roman" w:hAnsi="Times New Roman" w:cs="Times New Roman"/>
                <w:color w:val="#000000"/>
                <w:sz w:val="19"/>
                <w:szCs w:val="19"/>
              </w:rPr>
              <w:t> Классификация моделей. Знаковое моделирование. Абстрактная или информационная модель. Идеальное моделирование. Интуитивное моделирование. Научное моделирование. Материальное моделирование. Натурная или физическая модель. Физическое моделирование. Полунатурное моделирование. Общие требования к моделям. Предсказательность моделей. Принципы системного подхода в моделировании. Основные положения теории систем. Основные принципы системного подхода. Сущность системного принципа. Принцип целостности. Макропроектирование и микропроектирование.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ПК-2 ОК-3 ОК-6 ПК-4 ПК-6 СК-1 СК-2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Л1.5 Л1.7Л2.1 Л2.2 Л2.3 Л2.4 Л2.5Л3.1 Л3.2 Л3.3</w:t>
            </w:r>
          </w:p>
          <w:p>
            <w:pPr>
              <w:jc w:val="center"/>
              <w:spacing w:after="0" w:line="240" w:lineRule="auto"/>
              <w:rPr>
                <w:sz w:val="19"/>
                <w:szCs w:val="19"/>
              </w:rPr>
            </w:pPr>
            <w:r>
              <w:rPr>
                <w:rFonts w:ascii="Times New Roman" w:hAnsi="Times New Roman" w:cs="Times New Roman"/>
                <w:color w:val="#000000"/>
                <w:sz w:val="19"/>
                <w:szCs w:val="19"/>
              </w:rPr>
              <w:t> Э1 Э2 Э3 Э4</w:t>
            </w:r>
          </w:p>
        </w:tc>
      </w:tr>
      <w:tr>
        <w:trPr>
          <w:trHeight w:hRule="exact" w:val="2895.31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"Принципы построения математических моделей". Принцип информационной достаточности, принцип осуществимости, принцип множественности моделей, принцип агрегирования, принципе параметризации.</w:t>
            </w:r>
          </w:p>
          <w:p>
            <w:pPr>
              <w:jc w:val="left"/>
              <w:spacing w:after="0" w:line="240" w:lineRule="auto"/>
              <w:rPr>
                <w:sz w:val="19"/>
                <w:szCs w:val="19"/>
              </w:rPr>
            </w:pPr>
            <w:r>
              <w:rPr>
                <w:rFonts w:ascii="Times New Roman" w:hAnsi="Times New Roman" w:cs="Times New Roman"/>
                <w:color w:val="#000000"/>
                <w:sz w:val="19"/>
                <w:szCs w:val="19"/>
              </w:rPr>
              <w:t> Классификационные признаки и некоторые классификации моделей. Требования, которые предъявляют к моделям.</w:t>
            </w:r>
          </w:p>
          <w:p>
            <w:pPr>
              <w:jc w:val="left"/>
              <w:spacing w:after="0" w:line="240" w:lineRule="auto"/>
              <w:rPr>
                <w:sz w:val="19"/>
                <w:szCs w:val="19"/>
              </w:rPr>
            </w:pPr>
            <w:r>
              <w:rPr>
                <w:rFonts w:ascii="Times New Roman" w:hAnsi="Times New Roman" w:cs="Times New Roman"/>
                <w:color w:val="#000000"/>
                <w:sz w:val="19"/>
                <w:szCs w:val="19"/>
              </w:rPr>
              <w:t> Основные этапы математического моделирования. Определения статических и динамических систем, систем с дискретными состояниями, систем с непрерывным множеством состояний, понятия «детерминированной системы» и «стохастической системы», внешних воздействий на систему и её функционирование.</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ПК-2 ОК-3 ОК-6 ПК-4 ПК-6 СК-1 СК-2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Л1.5 Л1.7Л2.1 Л2.2 Л2.3 Л2.4 Л2.5Л3.2 Л3.3</w:t>
            </w:r>
          </w:p>
          <w:p>
            <w:pPr>
              <w:jc w:val="center"/>
              <w:spacing w:after="0" w:line="240" w:lineRule="auto"/>
              <w:rPr>
                <w:sz w:val="19"/>
                <w:szCs w:val="19"/>
              </w:rPr>
            </w:pPr>
            <w:r>
              <w:rPr>
                <w:rFonts w:ascii="Times New Roman" w:hAnsi="Times New Roman" w:cs="Times New Roman"/>
                <w:color w:val="#000000"/>
                <w:sz w:val="19"/>
                <w:szCs w:val="19"/>
              </w:rPr>
              <w:t> Э1 Э3 Э4</w:t>
            </w:r>
          </w:p>
        </w:tc>
      </w:tr>
      <w:tr>
        <w:trPr>
          <w:trHeight w:hRule="exact" w:val="4433.5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"Введение в теорию обыкновенных дифференциальных уравнений". Предварительные сведения об обыкновенных дифференциальных уравнениях, методах их решения, актуализация которых необходима для восприятия последующего материала. Обыкновенное дифференциальное уравнение. Уравнение в частных производных. Общие и частные решения дифференциального уравнения. Интегральная кривая. Дифференциальные уравнения высших порядков. Задача Коши. Теорема о существования и единственности задачи Коши. Дифференциальные уравнения высших порядков. Методы решения дифференциальных уравнений высших порядков. Дифференциальные уравнения первого порядка. Геометрическое толкование дифференциального уравнения. Задача Коши. Теорема о существования и единственности задачи Коши. Дифференциальные уравнения первого порядка. Уравнение с разделяющимися переменными. Однородное дифференциальное уравнение. Неоднородное дифференциальное уравнение. Уравнение в полных дифференциалах. Методы решения дифференциальных уравнений.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ПК-2 ОК-3 ОК-6 ПК-4 ПК-6 СК-1 СК-2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Л1.5 Л1.7Л2.1 Л2.2 Л2.3 Л2.4 Л2.5Л3.1 Л3.2 Л3.3</w:t>
            </w:r>
          </w:p>
          <w:p>
            <w:pPr>
              <w:jc w:val="center"/>
              <w:spacing w:after="0" w:line="240" w:lineRule="auto"/>
              <w:rPr>
                <w:sz w:val="19"/>
                <w:szCs w:val="19"/>
              </w:rPr>
            </w:pPr>
            <w:r>
              <w:rPr>
                <w:rFonts w:ascii="Times New Roman" w:hAnsi="Times New Roman" w:cs="Times New Roman"/>
                <w:color w:val="#000000"/>
                <w:sz w:val="19"/>
                <w:szCs w:val="19"/>
              </w:rPr>
              <w:t> Э1 Э10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44.03.05.29-18-5-МИ.plx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5</w:t>
            </w:r>
          </w:p>
        </w:tc>
      </w:tr>
      <w:tr>
        <w:trPr>
          <w:trHeight w:hRule="exact" w:val="3115.07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"Понятия модели и моделирования". Принципы системного подхода в моделировании. Принципы построения математических моделей. Принципы построения математических моделей: принцип информационной достаточности, принцип осуществимости, принцип множественности моделей, принцип агрегирования, принципе параметризации. Классификационные признаки и некоторые классификации моделей. Требования, которые предъявляют к моделям. Основные этапы математического моделирования. Определения статических и динамических систем, систем с дискретными состояниями, систем с непрерывным множеством состояний, понятия «детерминированной системы» и «стохастической системы», внешних воздействий на систему и её функционирование.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ПК-2 ОК-3 ОК-6 ПК-4 ПК-6 СК-1 СК-2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Л1.5 Л1.7Л2.1 Л2.2 Л2.3 Л2.4 Л2.5Л3.1 Л3.2 Л3.3</w:t>
            </w:r>
          </w:p>
          <w:p>
            <w:pPr>
              <w:jc w:val="center"/>
              <w:spacing w:after="0" w:line="240" w:lineRule="auto"/>
              <w:rPr>
                <w:sz w:val="19"/>
                <w:szCs w:val="19"/>
              </w:rPr>
            </w:pPr>
            <w:r>
              <w:rPr>
                <w:rFonts w:ascii="Times New Roman" w:hAnsi="Times New Roman" w:cs="Times New Roman"/>
                <w:color w:val="#000000"/>
                <w:sz w:val="19"/>
                <w:szCs w:val="19"/>
              </w:rPr>
              <w:t> Э1 Э4 Э10</w:t>
            </w:r>
          </w:p>
        </w:tc>
      </w:tr>
      <w:tr>
        <w:trPr>
          <w:trHeight w:hRule="exact" w:val="416.744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2. Элементарные математические модели.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455.78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"Некоторые подходы к построению простейших математических моделей". Фундаментальные законы природы. Некоторые подходы к построению простейших математических моделей, иллюстрирующие применение фундаментальных законов природы, вариационных принципов, аналогий, иерархических цепочек. Адекватность моделей, нелинейность, численная реализация. Вариационные принципы и математические модели. Вариационные принципы при построении математической модели. Универсальность математических моделей. Пример иерархии моделей. Некоторые модели простейших нелинейных объектов.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ПК-2 ОК-3 ОК-6 ПК-4 ПК-6 СК-1 СК-2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Л1.5 Л1.7Л2.1 Л2.2 Л2.3 Л2.4 Л2.5Л3.2 Л3.3</w:t>
            </w:r>
          </w:p>
          <w:p>
            <w:pPr>
              <w:jc w:val="center"/>
              <w:spacing w:after="0" w:line="240" w:lineRule="auto"/>
              <w:rPr>
                <w:sz w:val="19"/>
                <w:szCs w:val="19"/>
              </w:rPr>
            </w:pPr>
            <w:r>
              <w:rPr>
                <w:rFonts w:ascii="Times New Roman" w:hAnsi="Times New Roman" w:cs="Times New Roman"/>
                <w:color w:val="#000000"/>
                <w:sz w:val="19"/>
                <w:szCs w:val="19"/>
              </w:rPr>
              <w:t> Э1 Э2</w:t>
            </w:r>
          </w:p>
        </w:tc>
      </w:tr>
      <w:tr>
        <w:trPr>
          <w:trHeight w:hRule="exact" w:val="6631.023"/>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"Элементарные математические модели". Фундаментальные законы природы. Некоторые подходы к построению простейших математических моделей, иллюстрирующие применение фундаментальных законов природы, вариационных принципов, аналогий, иерархических цепочек. Адекватность моделей, нелинейность, численная реализация. Вариационные принципы и математические модели. Вариационные принципы при построении математической модели. Схема принципа Гамильтона.  Модель колебаний маятника в поле сил тяжести. Пример применения принципа Гамильтона с отражением начальной стадии построения модели – описанием механической системы. Пример иерархии моделей: иерархическая цепочка моделей по принципу «снизу-вверх» для движения шарика, соединенного с пружиной. Универсальность математических моделей. Два типа нелинейных моделей системы «шарик-пружина». Колебательный электрический контур. Взаимодействие двух биологических популяций.</w:t>
            </w:r>
          </w:p>
          <w:p>
            <w:pPr>
              <w:jc w:val="left"/>
              <w:spacing w:after="0" w:line="240" w:lineRule="auto"/>
              <w:rPr>
                <w:sz w:val="19"/>
                <w:szCs w:val="19"/>
              </w:rPr>
            </w:pPr>
            <w:r>
              <w:rPr>
                <w:rFonts w:ascii="Times New Roman" w:hAnsi="Times New Roman" w:cs="Times New Roman"/>
                <w:color w:val="#000000"/>
                <w:sz w:val="19"/>
                <w:szCs w:val="19"/>
              </w:rPr>
              <w:t> Некоторые модели простейших нелинейных объектов. Происхождение нелинейности, некоторые ее последствия, проявляющиеся в поведении изучаемых объектов, неизбежность применения численных методов для их анализа. Ключевые темы для развития и применения методологии математического моделирования: вопросы применение как строгих процедур (фундаментальные законы, вариационные принципы), так и метода аналогий и других подходов к построению математических моделей, в том числе и трудно формализуемых; методы качественного исследования нелинейных моделей; построение эффективных вычислительных алгоритмов, реализующих модели.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ПК-2 ОК-3 ОК-6 ПК-4 ПК-6 СК-1 СК-2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Л1.5 Л1.7Л2.1 Л2.2 Л2.3 Л2.4 Л2.5Л3.2 Л3.3</w:t>
            </w:r>
          </w:p>
          <w:p>
            <w:pPr>
              <w:jc w:val="center"/>
              <w:spacing w:after="0" w:line="240" w:lineRule="auto"/>
              <w:rPr>
                <w:sz w:val="19"/>
                <w:szCs w:val="19"/>
              </w:rPr>
            </w:pPr>
            <w:r>
              <w:rPr>
                <w:rFonts w:ascii="Times New Roman" w:hAnsi="Times New Roman" w:cs="Times New Roman"/>
                <w:color w:val="#000000"/>
                <w:sz w:val="19"/>
                <w:szCs w:val="19"/>
              </w:rPr>
              <w:t> Э1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44.03.05.29-18-5-МИ.plx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6</w:t>
            </w:r>
          </w:p>
        </w:tc>
      </w:tr>
      <w:tr>
        <w:trPr>
          <w:trHeight w:hRule="exact" w:val="3334.84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"Построение математических моделей на основе законов сохранения".  Построение модели потока невзаимодействующих частиц и движения грунтовых вод в пористой среде, на основе составления баланса массы вещества и некоторых дополнительных соображений. Свойства полученных моделей и их возможных обобщений. Модель движения потока частиц в трубе. Модель движения грунтовых вод. Построение моделей распространения тепла в сплошной среде. Постановка типичных краевых условий для уравнения теплопроводности. Построение модели лучистого теплообмена в веществе. Построение математических моделей на основе применения  нескольких фундаментальных законов. Уравнения движения, вариационные принципы и законы сохранения в механике. Законы сохранения и свойства пространства-времени.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ПК-2 ОК-3 ОК-6 ПК-4 ПК-6 СК-1 СК-2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Л1.5 Л1.7Л2.1 Л2.2 Л2.3 Л2.4 Л2.5Л3.2 Л3.3</w:t>
            </w:r>
          </w:p>
          <w:p>
            <w:pPr>
              <w:jc w:val="center"/>
              <w:spacing w:after="0" w:line="240" w:lineRule="auto"/>
              <w:rPr>
                <w:sz w:val="19"/>
                <w:szCs w:val="19"/>
              </w:rPr>
            </w:pPr>
            <w:r>
              <w:rPr>
                <w:rFonts w:ascii="Times New Roman" w:hAnsi="Times New Roman" w:cs="Times New Roman"/>
                <w:color w:val="#000000"/>
                <w:sz w:val="19"/>
                <w:szCs w:val="19"/>
              </w:rPr>
              <w:t> Э1</w:t>
            </w:r>
          </w:p>
        </w:tc>
      </w:tr>
      <w:tr>
        <w:trPr>
          <w:trHeight w:hRule="exact" w:val="478.044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3. Методы дискретизации и численной реализации математических моделей.</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236.01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"Методы дискретизации и численной реализации математических моделей". Численные методы решения обыкновенных дифференциальных уравнений. Некоторые методы дискретизации и численной реализации математических моделей. Схема Эйлера. Неявная схема Эйлера и ее устойчивость. Метод Рунге – Кутта. Понятие устойчивости разностных схем для ОДУ. Многошаговые разностные методы решения задачи Коши для обыкновенных дифференциальных уравнений.</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ПК-2 ОК-3 ОК-6 ПК-4 ПК-6 СК-1 СК-2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Л1.5 Л1.7Л2.1 Л2.2 Л2.3 Л2.4 Л2.5Л3.1 Л3.2 Л3.3</w:t>
            </w:r>
          </w:p>
          <w:p>
            <w:pPr>
              <w:jc w:val="center"/>
              <w:spacing w:after="0" w:line="240" w:lineRule="auto"/>
              <w:rPr>
                <w:sz w:val="19"/>
                <w:szCs w:val="19"/>
              </w:rPr>
            </w:pPr>
            <w:r>
              <w:rPr>
                <w:rFonts w:ascii="Times New Roman" w:hAnsi="Times New Roman" w:cs="Times New Roman"/>
                <w:color w:val="#000000"/>
                <w:sz w:val="19"/>
                <w:szCs w:val="19"/>
              </w:rPr>
              <w:t> Э1 Э2 Э4 Э6</w:t>
            </w:r>
          </w:p>
        </w:tc>
      </w:tr>
      <w:tr>
        <w:trPr>
          <w:trHeight w:hRule="exact" w:val="5971.72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"Методы дискретизации и численной реализации математических моделей". Численные методы решения обыкновенных дифференциальных уравнений. Некоторые методы дискретизации и численной реализации математических моделей.</w:t>
            </w:r>
          </w:p>
          <w:p>
            <w:pPr>
              <w:jc w:val="left"/>
              <w:spacing w:after="0" w:line="240" w:lineRule="auto"/>
              <w:rPr>
                <w:sz w:val="19"/>
                <w:szCs w:val="19"/>
              </w:rPr>
            </w:pPr>
            <w:r>
              <w:rPr>
                <w:rFonts w:ascii="Times New Roman" w:hAnsi="Times New Roman" w:cs="Times New Roman"/>
                <w:color w:val="#000000"/>
                <w:sz w:val="19"/>
                <w:szCs w:val="19"/>
              </w:rPr>
              <w:t> Достаточные условия существования и единственности решения задачи Коши. Схема Эйлера. Ломаная Эйлера. Нахождение приближенного решения задачи Коши методом ломаных Эйлера. Уточненный метод Эйлера, формула пересчета. Явная схема Эйлера.  Дискретная модель задачи (расчетные формулы метода Эйлера). Погрешность разностной схемы. Сходимость разностной схемы Эйлера. Вычислительная неустойчивость. Абсолютно (безусловно) устойчивые и условно устойчивые разностные методы. Неявная схема Эйлера и ее устойчивость. Погрешность аппроксимации дифференциальных операторов разностными. Локальная погрешность аппроксимации дифференциального оператора разностным. Порядок погрешности аппроксимации.</w:t>
            </w:r>
          </w:p>
          <w:p>
            <w:pPr>
              <w:jc w:val="left"/>
              <w:spacing w:after="0" w:line="240" w:lineRule="auto"/>
              <w:rPr>
                <w:sz w:val="19"/>
                <w:szCs w:val="19"/>
              </w:rPr>
            </w:pPr>
            <w:r>
              <w:rPr>
                <w:rFonts w:ascii="Times New Roman" w:hAnsi="Times New Roman" w:cs="Times New Roman"/>
                <w:color w:val="#000000"/>
                <w:sz w:val="19"/>
                <w:szCs w:val="19"/>
              </w:rPr>
              <w:t> Глобальная погрешность аппроксимации. Метод Рунге – Кутта. Метод Рунге – Кутта второго порядка точности. Метод Рунге – Кутта четвертого порядка точности. Понятие устойчивости разностных схем для ОДУ. Решение задачи Коши при помощи численных методов на ЭВМ. Многошаговые разностные методы решения задачи Коши для обыкновенных дифференциальных уравнений. Линейные m-шаговые методы. Явные и неявные методы. Методы Адамса. Невязка или погрешность аппроксимации методов.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ПК-2 ОК-3 ОК-6 ПК-4 ПК-6 СК-1 СК-2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Л1.5 Л1.7Л2.1 Л2.2 Л2.3 Л2.4 Л2.5Л3.2 Л3.3</w:t>
            </w:r>
          </w:p>
          <w:p>
            <w:pPr>
              <w:jc w:val="center"/>
              <w:spacing w:after="0" w:line="240" w:lineRule="auto"/>
              <w:rPr>
                <w:sz w:val="19"/>
                <w:szCs w:val="19"/>
              </w:rPr>
            </w:pPr>
            <w:r>
              <w:rPr>
                <w:rFonts w:ascii="Times New Roman" w:hAnsi="Times New Roman" w:cs="Times New Roman"/>
                <w:color w:val="#000000"/>
                <w:sz w:val="19"/>
                <w:szCs w:val="19"/>
              </w:rPr>
              <w:t> Э1 Э3 Э6</w:t>
            </w:r>
          </w:p>
        </w:tc>
      </w:tr>
      <w:tr>
        <w:trPr>
          <w:trHeight w:hRule="exact" w:val="2016.25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"Математические модели динамики популяций". Понятие популяции. Функции популяции. Основные параметры популяции. Численность и плотность популяции. Рождаемость и смертность. Пять основных типов кривых выживания. Модель Мальтуса. Логистическая модель динамики популяции. Схема логистических кривых. Три режима в нелинейной модели популяции. Модель хищник – жертва. Фазовые траектории для задачи взаимодействующих концентраций типа хищник – жертва.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ПК-2 ОК-3 ОК-6 ПК-4 ПК-6 СК-1 СК-2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Л1.5 Л1.7Л2.1 Л2.2 Л2.3 Л2.4 Л2.5Л3.2 Л3.3</w:t>
            </w:r>
          </w:p>
          <w:p>
            <w:pPr>
              <w:jc w:val="center"/>
              <w:spacing w:after="0" w:line="240" w:lineRule="auto"/>
              <w:rPr>
                <w:sz w:val="19"/>
                <w:szCs w:val="19"/>
              </w:rPr>
            </w:pPr>
            <w:r>
              <w:rPr>
                <w:rFonts w:ascii="Times New Roman" w:hAnsi="Times New Roman" w:cs="Times New Roman"/>
                <w:color w:val="#000000"/>
                <w:sz w:val="19"/>
                <w:szCs w:val="19"/>
              </w:rPr>
              <w:t> Э1 Э10</w:t>
            </w:r>
          </w:p>
        </w:tc>
      </w:tr>
      <w:tr>
        <w:trPr>
          <w:trHeight w:hRule="exact" w:val="416.744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4. Самостоятельная работа.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44.03.05.29-18-5-МИ.plx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7</w:t>
            </w:r>
          </w:p>
        </w:tc>
      </w:tr>
      <w:tr>
        <w:trPr>
          <w:trHeight w:hRule="exact" w:val="14975.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Изучение теоретических материалов курса, решение практических заданий по указанным темам.</w:t>
            </w:r>
          </w:p>
          <w:p>
            <w:pPr>
              <w:jc w:val="left"/>
              <w:spacing w:after="0" w:line="240" w:lineRule="auto"/>
              <w:rPr>
                <w:sz w:val="19"/>
                <w:szCs w:val="19"/>
              </w:rPr>
            </w:pPr>
            <w:r>
              <w:rPr>
                <w:rFonts w:ascii="Times New Roman" w:hAnsi="Times New Roman" w:cs="Times New Roman"/>
                <w:color w:val="#000000"/>
                <w:sz w:val="19"/>
                <w:szCs w:val="19"/>
              </w:rPr>
              <w:t> Понятия модели и моделирования.</w:t>
            </w:r>
          </w:p>
          <w:p>
            <w:pPr>
              <w:jc w:val="left"/>
              <w:spacing w:after="0" w:line="240" w:lineRule="auto"/>
              <w:rPr>
                <w:sz w:val="19"/>
                <w:szCs w:val="19"/>
              </w:rPr>
            </w:pPr>
            <w:r>
              <w:rPr>
                <w:rFonts w:ascii="Times New Roman" w:hAnsi="Times New Roman" w:cs="Times New Roman"/>
                <w:color w:val="#000000"/>
                <w:sz w:val="19"/>
                <w:szCs w:val="19"/>
              </w:rPr>
              <w:t> Принципы системного подхода в моделировании.</w:t>
            </w:r>
          </w:p>
          <w:p>
            <w:pPr>
              <w:jc w:val="left"/>
              <w:spacing w:after="0" w:line="240" w:lineRule="auto"/>
              <w:rPr>
                <w:sz w:val="19"/>
                <w:szCs w:val="19"/>
              </w:rPr>
            </w:pPr>
            <w:r>
              <w:rPr>
                <w:rFonts w:ascii="Times New Roman" w:hAnsi="Times New Roman" w:cs="Times New Roman"/>
                <w:color w:val="#000000"/>
                <w:sz w:val="19"/>
                <w:szCs w:val="19"/>
              </w:rPr>
              <w:t> Принципы построения математических моделей.</w:t>
            </w:r>
          </w:p>
          <w:p>
            <w:pPr>
              <w:jc w:val="left"/>
              <w:spacing w:after="0" w:line="240" w:lineRule="auto"/>
              <w:rPr>
                <w:sz w:val="19"/>
                <w:szCs w:val="19"/>
              </w:rPr>
            </w:pPr>
            <w:r>
              <w:rPr>
                <w:rFonts w:ascii="Times New Roman" w:hAnsi="Times New Roman" w:cs="Times New Roman"/>
                <w:color w:val="#000000"/>
                <w:sz w:val="19"/>
                <w:szCs w:val="19"/>
              </w:rPr>
              <w:t> Классификационные признаки и классификация моделей.</w:t>
            </w:r>
          </w:p>
          <w:p>
            <w:pPr>
              <w:jc w:val="left"/>
              <w:spacing w:after="0" w:line="240" w:lineRule="auto"/>
              <w:rPr>
                <w:sz w:val="19"/>
                <w:szCs w:val="19"/>
              </w:rPr>
            </w:pPr>
            <w:r>
              <w:rPr>
                <w:rFonts w:ascii="Times New Roman" w:hAnsi="Times New Roman" w:cs="Times New Roman"/>
                <w:color w:val="#000000"/>
                <w:sz w:val="19"/>
                <w:szCs w:val="19"/>
              </w:rPr>
              <w:t> Основные понятия метода математического моделирования.</w:t>
            </w:r>
          </w:p>
          <w:p>
            <w:pPr>
              <w:jc w:val="left"/>
              <w:spacing w:after="0" w:line="240" w:lineRule="auto"/>
              <w:rPr>
                <w:sz w:val="19"/>
                <w:szCs w:val="19"/>
              </w:rPr>
            </w:pPr>
            <w:r>
              <w:rPr>
                <w:rFonts w:ascii="Times New Roman" w:hAnsi="Times New Roman" w:cs="Times New Roman"/>
                <w:color w:val="#000000"/>
                <w:sz w:val="19"/>
                <w:szCs w:val="19"/>
              </w:rPr>
              <w:t> Аналитическое и имитационное моделирование.</w:t>
            </w:r>
          </w:p>
          <w:p>
            <w:pPr>
              <w:jc w:val="left"/>
              <w:spacing w:after="0" w:line="240" w:lineRule="auto"/>
              <w:rPr>
                <w:sz w:val="19"/>
                <w:szCs w:val="19"/>
              </w:rPr>
            </w:pPr>
            <w:r>
              <w:rPr>
                <w:rFonts w:ascii="Times New Roman" w:hAnsi="Times New Roman" w:cs="Times New Roman"/>
                <w:color w:val="#000000"/>
                <w:sz w:val="19"/>
                <w:szCs w:val="19"/>
              </w:rPr>
              <w:t> Основные этапы математического моделирования.</w:t>
            </w:r>
          </w:p>
          <w:p>
            <w:pPr>
              <w:jc w:val="left"/>
              <w:spacing w:after="0" w:line="240" w:lineRule="auto"/>
              <w:rPr>
                <w:sz w:val="19"/>
                <w:szCs w:val="19"/>
              </w:rPr>
            </w:pPr>
            <w:r>
              <w:rPr>
                <w:rFonts w:ascii="Times New Roman" w:hAnsi="Times New Roman" w:cs="Times New Roman"/>
                <w:color w:val="#000000"/>
                <w:sz w:val="19"/>
                <w:szCs w:val="19"/>
              </w:rPr>
              <w:t> Понятие о вычислительном эксперименте.</w:t>
            </w:r>
          </w:p>
          <w:p>
            <w:pPr>
              <w:jc w:val="left"/>
              <w:spacing w:after="0" w:line="240" w:lineRule="auto"/>
              <w:rPr>
                <w:sz w:val="19"/>
                <w:szCs w:val="19"/>
              </w:rPr>
            </w:pPr>
            <w:r>
              <w:rPr>
                <w:rFonts w:ascii="Times New Roman" w:hAnsi="Times New Roman" w:cs="Times New Roman"/>
                <w:color w:val="#000000"/>
                <w:sz w:val="19"/>
                <w:szCs w:val="19"/>
              </w:rPr>
              <w:t> Оценка адекватности, устойчивости и чувствительности.</w:t>
            </w:r>
          </w:p>
          <w:p>
            <w:pPr>
              <w:jc w:val="left"/>
              <w:spacing w:after="0" w:line="240" w:lineRule="auto"/>
              <w:rPr>
                <w:sz w:val="19"/>
                <w:szCs w:val="19"/>
              </w:rPr>
            </w:pPr>
            <w:r>
              <w:rPr>
                <w:rFonts w:ascii="Times New Roman" w:hAnsi="Times New Roman" w:cs="Times New Roman"/>
                <w:color w:val="#000000"/>
                <w:sz w:val="19"/>
                <w:szCs w:val="19"/>
              </w:rPr>
              <w:t> Некоторые сведения теории погрешностей вычислений.</w:t>
            </w:r>
          </w:p>
          <w:p>
            <w:pPr>
              <w:jc w:val="left"/>
              <w:spacing w:after="0" w:line="240" w:lineRule="auto"/>
              <w:rPr>
                <w:sz w:val="19"/>
                <w:szCs w:val="19"/>
              </w:rPr>
            </w:pPr>
            <w:r>
              <w:rPr>
                <w:rFonts w:ascii="Times New Roman" w:hAnsi="Times New Roman" w:cs="Times New Roman"/>
                <w:color w:val="#000000"/>
                <w:sz w:val="19"/>
                <w:szCs w:val="19"/>
              </w:rPr>
              <w:t> Некоторые сведения теории численного дифференцирования.</w:t>
            </w:r>
          </w:p>
          <w:p>
            <w:pPr>
              <w:jc w:val="left"/>
              <w:spacing w:after="0" w:line="240" w:lineRule="auto"/>
              <w:rPr>
                <w:sz w:val="19"/>
                <w:szCs w:val="19"/>
              </w:rPr>
            </w:pPr>
            <w:r>
              <w:rPr>
                <w:rFonts w:ascii="Times New Roman" w:hAnsi="Times New Roman" w:cs="Times New Roman"/>
                <w:color w:val="#000000"/>
                <w:sz w:val="19"/>
                <w:szCs w:val="19"/>
              </w:rPr>
              <w:t> Введение в теорию обыкновенных дифференциальных уравнений. Основные понятия.</w:t>
            </w:r>
          </w:p>
          <w:p>
            <w:pPr>
              <w:jc w:val="left"/>
              <w:spacing w:after="0" w:line="240" w:lineRule="auto"/>
              <w:rPr>
                <w:sz w:val="19"/>
                <w:szCs w:val="19"/>
              </w:rPr>
            </w:pPr>
            <w:r>
              <w:rPr>
                <w:rFonts w:ascii="Times New Roman" w:hAnsi="Times New Roman" w:cs="Times New Roman"/>
                <w:color w:val="#000000"/>
                <w:sz w:val="19"/>
                <w:szCs w:val="19"/>
              </w:rPr>
              <w:t> Дифференциальные уравнения первого порядка.</w:t>
            </w:r>
          </w:p>
          <w:p>
            <w:pPr>
              <w:jc w:val="left"/>
              <w:spacing w:after="0" w:line="240" w:lineRule="auto"/>
              <w:rPr>
                <w:sz w:val="19"/>
                <w:szCs w:val="19"/>
              </w:rPr>
            </w:pPr>
            <w:r>
              <w:rPr>
                <w:rFonts w:ascii="Times New Roman" w:hAnsi="Times New Roman" w:cs="Times New Roman"/>
                <w:color w:val="#000000"/>
                <w:sz w:val="19"/>
                <w:szCs w:val="19"/>
              </w:rPr>
              <w:t> Дифференциальные уравнения высших порядков.</w:t>
            </w:r>
          </w:p>
          <w:p>
            <w:pPr>
              <w:jc w:val="left"/>
              <w:spacing w:after="0" w:line="240" w:lineRule="auto"/>
              <w:rPr>
                <w:sz w:val="19"/>
                <w:szCs w:val="19"/>
              </w:rPr>
            </w:pPr>
            <w:r>
              <w:rPr>
                <w:rFonts w:ascii="Times New Roman" w:hAnsi="Times New Roman" w:cs="Times New Roman"/>
                <w:color w:val="#000000"/>
                <w:sz w:val="19"/>
                <w:szCs w:val="19"/>
              </w:rPr>
              <w:t> Фундаментальные законы природы.</w:t>
            </w:r>
          </w:p>
          <w:p>
            <w:pPr>
              <w:jc w:val="left"/>
              <w:spacing w:after="0" w:line="240" w:lineRule="auto"/>
              <w:rPr>
                <w:sz w:val="19"/>
                <w:szCs w:val="19"/>
              </w:rPr>
            </w:pPr>
            <w:r>
              <w:rPr>
                <w:rFonts w:ascii="Times New Roman" w:hAnsi="Times New Roman" w:cs="Times New Roman"/>
                <w:color w:val="#000000"/>
                <w:sz w:val="19"/>
                <w:szCs w:val="19"/>
              </w:rPr>
              <w:t> Вариационные принципы и математические модели.</w:t>
            </w:r>
          </w:p>
          <w:p>
            <w:pPr>
              <w:jc w:val="left"/>
              <w:spacing w:after="0" w:line="240" w:lineRule="auto"/>
              <w:rPr>
                <w:sz w:val="19"/>
                <w:szCs w:val="19"/>
              </w:rPr>
            </w:pPr>
            <w:r>
              <w:rPr>
                <w:rFonts w:ascii="Times New Roman" w:hAnsi="Times New Roman" w:cs="Times New Roman"/>
                <w:color w:val="#000000"/>
                <w:sz w:val="19"/>
                <w:szCs w:val="19"/>
              </w:rPr>
              <w:t> Пример иерархии моделей.</w:t>
            </w:r>
          </w:p>
          <w:p>
            <w:pPr>
              <w:jc w:val="left"/>
              <w:spacing w:after="0" w:line="240" w:lineRule="auto"/>
              <w:rPr>
                <w:sz w:val="19"/>
                <w:szCs w:val="19"/>
              </w:rPr>
            </w:pPr>
            <w:r>
              <w:rPr>
                <w:rFonts w:ascii="Times New Roman" w:hAnsi="Times New Roman" w:cs="Times New Roman"/>
                <w:color w:val="#000000"/>
                <w:sz w:val="19"/>
                <w:szCs w:val="19"/>
              </w:rPr>
              <w:t> Универсальность математических моделей.</w:t>
            </w:r>
          </w:p>
          <w:p>
            <w:pPr>
              <w:jc w:val="left"/>
              <w:spacing w:after="0" w:line="240" w:lineRule="auto"/>
              <w:rPr>
                <w:sz w:val="19"/>
                <w:szCs w:val="19"/>
              </w:rPr>
            </w:pPr>
            <w:r>
              <w:rPr>
                <w:rFonts w:ascii="Times New Roman" w:hAnsi="Times New Roman" w:cs="Times New Roman"/>
                <w:color w:val="#000000"/>
                <w:sz w:val="19"/>
                <w:szCs w:val="19"/>
              </w:rPr>
              <w:t> Некоторые модели простейших нелинейных объектов.</w:t>
            </w:r>
          </w:p>
          <w:p>
            <w:pPr>
              <w:jc w:val="left"/>
              <w:spacing w:after="0" w:line="240" w:lineRule="auto"/>
              <w:rPr>
                <w:sz w:val="19"/>
                <w:szCs w:val="19"/>
              </w:rPr>
            </w:pPr>
            <w:r>
              <w:rPr>
                <w:rFonts w:ascii="Times New Roman" w:hAnsi="Times New Roman" w:cs="Times New Roman"/>
                <w:color w:val="#000000"/>
                <w:sz w:val="19"/>
                <w:szCs w:val="19"/>
              </w:rPr>
              <w:t> Построение математических моделей на основе законов сохранения.</w:t>
            </w:r>
          </w:p>
          <w:p>
            <w:pPr>
              <w:jc w:val="left"/>
              <w:spacing w:after="0" w:line="240" w:lineRule="auto"/>
              <w:rPr>
                <w:sz w:val="19"/>
                <w:szCs w:val="19"/>
              </w:rPr>
            </w:pPr>
            <w:r>
              <w:rPr>
                <w:rFonts w:ascii="Times New Roman" w:hAnsi="Times New Roman" w:cs="Times New Roman"/>
                <w:color w:val="#000000"/>
                <w:sz w:val="19"/>
                <w:szCs w:val="19"/>
              </w:rPr>
              <w:t> Модель движения потока частиц в трубе.</w:t>
            </w:r>
          </w:p>
          <w:p>
            <w:pPr>
              <w:jc w:val="left"/>
              <w:spacing w:after="0" w:line="240" w:lineRule="auto"/>
              <w:rPr>
                <w:sz w:val="19"/>
                <w:szCs w:val="19"/>
              </w:rPr>
            </w:pPr>
            <w:r>
              <w:rPr>
                <w:rFonts w:ascii="Times New Roman" w:hAnsi="Times New Roman" w:cs="Times New Roman"/>
                <w:color w:val="#000000"/>
                <w:sz w:val="19"/>
                <w:szCs w:val="19"/>
              </w:rPr>
              <w:t> Модель движения грунтовых вод.</w:t>
            </w:r>
          </w:p>
          <w:p>
            <w:pPr>
              <w:jc w:val="left"/>
              <w:spacing w:after="0" w:line="240" w:lineRule="auto"/>
              <w:rPr>
                <w:sz w:val="19"/>
                <w:szCs w:val="19"/>
              </w:rPr>
            </w:pPr>
            <w:r>
              <w:rPr>
                <w:rFonts w:ascii="Times New Roman" w:hAnsi="Times New Roman" w:cs="Times New Roman"/>
                <w:color w:val="#000000"/>
                <w:sz w:val="19"/>
                <w:szCs w:val="19"/>
              </w:rPr>
              <w:t> Построение моделей распространения тепла в сплошной среде.</w:t>
            </w:r>
          </w:p>
          <w:p>
            <w:pPr>
              <w:jc w:val="left"/>
              <w:spacing w:after="0" w:line="240" w:lineRule="auto"/>
              <w:rPr>
                <w:sz w:val="19"/>
                <w:szCs w:val="19"/>
              </w:rPr>
            </w:pPr>
            <w:r>
              <w:rPr>
                <w:rFonts w:ascii="Times New Roman" w:hAnsi="Times New Roman" w:cs="Times New Roman"/>
                <w:color w:val="#000000"/>
                <w:sz w:val="19"/>
                <w:szCs w:val="19"/>
              </w:rPr>
              <w:t> Постановка типичных краевых условий для уравнения теплопроводности.</w:t>
            </w:r>
          </w:p>
          <w:p>
            <w:pPr>
              <w:jc w:val="left"/>
              <w:spacing w:after="0" w:line="240" w:lineRule="auto"/>
              <w:rPr>
                <w:sz w:val="19"/>
                <w:szCs w:val="19"/>
              </w:rPr>
            </w:pPr>
            <w:r>
              <w:rPr>
                <w:rFonts w:ascii="Times New Roman" w:hAnsi="Times New Roman" w:cs="Times New Roman"/>
                <w:color w:val="#000000"/>
                <w:sz w:val="19"/>
                <w:szCs w:val="19"/>
              </w:rPr>
              <w:t> Построение модели лучистого теплообмена в веществе.</w:t>
            </w:r>
          </w:p>
          <w:p>
            <w:pPr>
              <w:jc w:val="left"/>
              <w:spacing w:after="0" w:line="240" w:lineRule="auto"/>
              <w:rPr>
                <w:sz w:val="19"/>
                <w:szCs w:val="19"/>
              </w:rPr>
            </w:pPr>
            <w:r>
              <w:rPr>
                <w:rFonts w:ascii="Times New Roman" w:hAnsi="Times New Roman" w:cs="Times New Roman"/>
                <w:color w:val="#000000"/>
                <w:sz w:val="19"/>
                <w:szCs w:val="19"/>
              </w:rPr>
              <w:t> Построение математических моделей на основе применения нескольких фундаментальных законов.</w:t>
            </w:r>
          </w:p>
          <w:p>
            <w:pPr>
              <w:jc w:val="left"/>
              <w:spacing w:after="0" w:line="240" w:lineRule="auto"/>
              <w:rPr>
                <w:sz w:val="19"/>
                <w:szCs w:val="19"/>
              </w:rPr>
            </w:pPr>
            <w:r>
              <w:rPr>
                <w:rFonts w:ascii="Times New Roman" w:hAnsi="Times New Roman" w:cs="Times New Roman"/>
                <w:color w:val="#000000"/>
                <w:sz w:val="19"/>
                <w:szCs w:val="19"/>
              </w:rPr>
              <w:t> Уравнения движения, вариационные принципы и законы сохранения в механике.</w:t>
            </w:r>
          </w:p>
          <w:p>
            <w:pPr>
              <w:jc w:val="left"/>
              <w:spacing w:after="0" w:line="240" w:lineRule="auto"/>
              <w:rPr>
                <w:sz w:val="19"/>
                <w:szCs w:val="19"/>
              </w:rPr>
            </w:pPr>
            <w:r>
              <w:rPr>
                <w:rFonts w:ascii="Times New Roman" w:hAnsi="Times New Roman" w:cs="Times New Roman"/>
                <w:color w:val="#000000"/>
                <w:sz w:val="19"/>
                <w:szCs w:val="19"/>
              </w:rPr>
              <w:t> Законы сохранения и свойства пространства-времени.</w:t>
            </w:r>
          </w:p>
          <w:p>
            <w:pPr>
              <w:jc w:val="left"/>
              <w:spacing w:after="0" w:line="240" w:lineRule="auto"/>
              <w:rPr>
                <w:sz w:val="19"/>
                <w:szCs w:val="19"/>
              </w:rPr>
            </w:pPr>
            <w:r>
              <w:rPr>
                <w:rFonts w:ascii="Times New Roman" w:hAnsi="Times New Roman" w:cs="Times New Roman"/>
                <w:color w:val="#000000"/>
                <w:sz w:val="19"/>
                <w:szCs w:val="19"/>
              </w:rPr>
              <w:t> Методы дискретизации и численной реализации математических моделей.</w:t>
            </w:r>
          </w:p>
          <w:p>
            <w:pPr>
              <w:jc w:val="left"/>
              <w:spacing w:after="0" w:line="240" w:lineRule="auto"/>
              <w:rPr>
                <w:sz w:val="19"/>
                <w:szCs w:val="19"/>
              </w:rPr>
            </w:pPr>
            <w:r>
              <w:rPr>
                <w:rFonts w:ascii="Times New Roman" w:hAnsi="Times New Roman" w:cs="Times New Roman"/>
                <w:color w:val="#000000"/>
                <w:sz w:val="19"/>
                <w:szCs w:val="19"/>
              </w:rPr>
              <w:t> Схема Эйлера.</w:t>
            </w:r>
          </w:p>
          <w:p>
            <w:pPr>
              <w:jc w:val="left"/>
              <w:spacing w:after="0" w:line="240" w:lineRule="auto"/>
              <w:rPr>
                <w:sz w:val="19"/>
                <w:szCs w:val="19"/>
              </w:rPr>
            </w:pPr>
            <w:r>
              <w:rPr>
                <w:rFonts w:ascii="Times New Roman" w:hAnsi="Times New Roman" w:cs="Times New Roman"/>
                <w:color w:val="#000000"/>
                <w:sz w:val="19"/>
                <w:szCs w:val="19"/>
              </w:rPr>
              <w:t> Явная схема Эйлера.</w:t>
            </w:r>
          </w:p>
          <w:p>
            <w:pPr>
              <w:jc w:val="left"/>
              <w:spacing w:after="0" w:line="240" w:lineRule="auto"/>
              <w:rPr>
                <w:sz w:val="19"/>
                <w:szCs w:val="19"/>
              </w:rPr>
            </w:pPr>
            <w:r>
              <w:rPr>
                <w:rFonts w:ascii="Times New Roman" w:hAnsi="Times New Roman" w:cs="Times New Roman"/>
                <w:color w:val="#000000"/>
                <w:sz w:val="19"/>
                <w:szCs w:val="19"/>
              </w:rPr>
              <w:t> Неявная схема Эйлера и ее устойчивость.</w:t>
            </w:r>
          </w:p>
          <w:p>
            <w:pPr>
              <w:jc w:val="left"/>
              <w:spacing w:after="0" w:line="240" w:lineRule="auto"/>
              <w:rPr>
                <w:sz w:val="19"/>
                <w:szCs w:val="19"/>
              </w:rPr>
            </w:pPr>
            <w:r>
              <w:rPr>
                <w:rFonts w:ascii="Times New Roman" w:hAnsi="Times New Roman" w:cs="Times New Roman"/>
                <w:color w:val="#000000"/>
                <w:sz w:val="19"/>
                <w:szCs w:val="19"/>
              </w:rPr>
              <w:t> Метод Рунге – Кутта.</w:t>
            </w:r>
          </w:p>
          <w:p>
            <w:pPr>
              <w:jc w:val="left"/>
              <w:spacing w:after="0" w:line="240" w:lineRule="auto"/>
              <w:rPr>
                <w:sz w:val="19"/>
                <w:szCs w:val="19"/>
              </w:rPr>
            </w:pPr>
            <w:r>
              <w:rPr>
                <w:rFonts w:ascii="Times New Roman" w:hAnsi="Times New Roman" w:cs="Times New Roman"/>
                <w:color w:val="#000000"/>
                <w:sz w:val="19"/>
                <w:szCs w:val="19"/>
              </w:rPr>
              <w:t> Понятие устойчивости разностных схем для ОДУ.</w:t>
            </w:r>
          </w:p>
          <w:p>
            <w:pPr>
              <w:jc w:val="left"/>
              <w:spacing w:after="0" w:line="240" w:lineRule="auto"/>
              <w:rPr>
                <w:sz w:val="19"/>
                <w:szCs w:val="19"/>
              </w:rPr>
            </w:pPr>
            <w:r>
              <w:rPr>
                <w:rFonts w:ascii="Times New Roman" w:hAnsi="Times New Roman" w:cs="Times New Roman"/>
                <w:color w:val="#000000"/>
                <w:sz w:val="19"/>
                <w:szCs w:val="19"/>
              </w:rPr>
              <w:t> Многошаговые разностные методы решения задачи Коши для обыкновенных дифференциальных уравнений.</w:t>
            </w:r>
          </w:p>
          <w:p>
            <w:pPr>
              <w:jc w:val="left"/>
              <w:spacing w:after="0" w:line="240" w:lineRule="auto"/>
              <w:rPr>
                <w:sz w:val="19"/>
                <w:szCs w:val="19"/>
              </w:rPr>
            </w:pPr>
            <w:r>
              <w:rPr>
                <w:rFonts w:ascii="Times New Roman" w:hAnsi="Times New Roman" w:cs="Times New Roman"/>
                <w:color w:val="#000000"/>
                <w:sz w:val="19"/>
                <w:szCs w:val="19"/>
              </w:rPr>
              <w:t> Математические модели динамики популяций.</w:t>
            </w:r>
          </w:p>
          <w:p>
            <w:pPr>
              <w:jc w:val="left"/>
              <w:spacing w:after="0" w:line="240" w:lineRule="auto"/>
              <w:rPr>
                <w:sz w:val="19"/>
                <w:szCs w:val="19"/>
              </w:rPr>
            </w:pPr>
            <w:r>
              <w:rPr>
                <w:rFonts w:ascii="Times New Roman" w:hAnsi="Times New Roman" w:cs="Times New Roman"/>
                <w:color w:val="#000000"/>
                <w:sz w:val="19"/>
                <w:szCs w:val="19"/>
              </w:rPr>
              <w:t> Модель Мальтуса.</w:t>
            </w:r>
          </w:p>
          <w:p>
            <w:pPr>
              <w:jc w:val="left"/>
              <w:spacing w:after="0" w:line="240" w:lineRule="auto"/>
              <w:rPr>
                <w:sz w:val="19"/>
                <w:szCs w:val="19"/>
              </w:rPr>
            </w:pPr>
            <w:r>
              <w:rPr>
                <w:rFonts w:ascii="Times New Roman" w:hAnsi="Times New Roman" w:cs="Times New Roman"/>
                <w:color w:val="#000000"/>
                <w:sz w:val="19"/>
                <w:szCs w:val="19"/>
              </w:rPr>
              <w:t> Логистическая модель динамики популяции.</w:t>
            </w:r>
          </w:p>
          <w:p>
            <w:pPr>
              <w:jc w:val="left"/>
              <w:spacing w:after="0" w:line="240" w:lineRule="auto"/>
              <w:rPr>
                <w:sz w:val="19"/>
                <w:szCs w:val="19"/>
              </w:rPr>
            </w:pPr>
            <w:r>
              <w:rPr>
                <w:rFonts w:ascii="Times New Roman" w:hAnsi="Times New Roman" w:cs="Times New Roman"/>
                <w:color w:val="#000000"/>
                <w:sz w:val="19"/>
                <w:szCs w:val="19"/>
              </w:rPr>
              <w:t> Модель хищник – жертва.</w:t>
            </w:r>
          </w:p>
          <w:p>
            <w:pPr>
              <w:jc w:val="left"/>
              <w:spacing w:after="0" w:line="240" w:lineRule="auto"/>
              <w:rPr>
                <w:sz w:val="19"/>
                <w:szCs w:val="19"/>
              </w:rPr>
            </w:pPr>
            <w:r>
              <w:rPr>
                <w:rFonts w:ascii="Times New Roman" w:hAnsi="Times New Roman" w:cs="Times New Roman"/>
                <w:color w:val="#000000"/>
                <w:sz w:val="19"/>
                <w:szCs w:val="19"/>
              </w:rPr>
              <w:t> Работа с математической, учебной и методической литературой, статьями по рассматриваемой тематике, с целью подготовки презентации, реферата, материалов для проведения дискуссии, «круглого стола».</w:t>
            </w:r>
          </w:p>
          <w:p>
            <w:pPr>
              <w:jc w:val="left"/>
              <w:spacing w:after="0" w:line="240" w:lineRule="auto"/>
              <w:rPr>
                <w:sz w:val="19"/>
                <w:szCs w:val="19"/>
              </w:rPr>
            </w:pPr>
            <w:r>
              <w:rPr>
                <w:rFonts w:ascii="Times New Roman" w:hAnsi="Times New Roman" w:cs="Times New Roman"/>
                <w:color w:val="#000000"/>
                <w:sz w:val="19"/>
                <w:szCs w:val="19"/>
              </w:rPr>
              <w:t> 1.	История формирования моделирования как метода познания. 	</w:t>
            </w:r>
          </w:p>
          <w:p>
            <w:pPr>
              <w:jc w:val="left"/>
              <w:spacing w:after="0" w:line="240" w:lineRule="auto"/>
              <w:rPr>
                <w:sz w:val="19"/>
                <w:szCs w:val="19"/>
              </w:rPr>
            </w:pPr>
            <w:r>
              <w:rPr>
                <w:rFonts w:ascii="Times New Roman" w:hAnsi="Times New Roman" w:cs="Times New Roman"/>
                <w:color w:val="#000000"/>
                <w:sz w:val="19"/>
                <w:szCs w:val="19"/>
              </w:rPr>
              <w:t> 2.	Основные виды математического моделирования: аналитическое, численное и имитационное. 	</w:t>
            </w:r>
          </w:p>
          <w:p>
            <w:pPr>
              <w:jc w:val="left"/>
              <w:spacing w:after="0" w:line="240" w:lineRule="auto"/>
              <w:rPr>
                <w:sz w:val="19"/>
                <w:szCs w:val="19"/>
              </w:rPr>
            </w:pPr>
            <w:r>
              <w:rPr>
                <w:rFonts w:ascii="Times New Roman" w:hAnsi="Times New Roman" w:cs="Times New Roman"/>
                <w:color w:val="#000000"/>
                <w:sz w:val="19"/>
                <w:szCs w:val="19"/>
              </w:rPr>
              <w:t> 3.	Классификация моделей: физические (материальные) и математические (абстрактные) и их характеристика. 	</w:t>
            </w:r>
          </w:p>
          <w:p>
            <w:pPr>
              <w:jc w:val="left"/>
              <w:spacing w:after="0" w:line="240" w:lineRule="auto"/>
              <w:rPr>
                <w:sz w:val="19"/>
                <w:szCs w:val="19"/>
              </w:rPr>
            </w:pPr>
            <w:r>
              <w:rPr>
                <w:rFonts w:ascii="Times New Roman" w:hAnsi="Times New Roman" w:cs="Times New Roman"/>
                <w:color w:val="#000000"/>
                <w:sz w:val="19"/>
                <w:szCs w:val="19"/>
              </w:rPr>
              <w:t> 4.	Моделирование и проблема истины. 	</w:t>
            </w:r>
          </w:p>
          <w:p>
            <w:pPr>
              <w:jc w:val="left"/>
              <w:spacing w:after="0" w:line="240" w:lineRule="auto"/>
              <w:rPr>
                <w:sz w:val="19"/>
                <w:szCs w:val="19"/>
              </w:rPr>
            </w:pPr>
            <w:r>
              <w:rPr>
                <w:rFonts w:ascii="Times New Roman" w:hAnsi="Times New Roman" w:cs="Times New Roman"/>
                <w:color w:val="#000000"/>
                <w:sz w:val="19"/>
                <w:szCs w:val="19"/>
              </w:rPr>
              <w:t> 5.	Модели с сосредоточенными, распределенными параметрами и модели на экстремальных принципах. 	</w:t>
            </w:r>
          </w:p>
          <w:p>
            <w:pPr>
              <w:jc w:val="left"/>
              <w:spacing w:after="0" w:line="240" w:lineRule="auto"/>
              <w:rPr>
                <w:sz w:val="19"/>
                <w:szCs w:val="19"/>
              </w:rPr>
            </w:pPr>
            <w:r>
              <w:rPr>
                <w:rFonts w:ascii="Times New Roman" w:hAnsi="Times New Roman" w:cs="Times New Roman"/>
                <w:color w:val="#000000"/>
                <w:sz w:val="19"/>
                <w:szCs w:val="19"/>
              </w:rPr>
              <w:t> 6.	Теоретические основы математического моделирования. 	</w:t>
            </w:r>
          </w:p>
          <w:p>
            <w:pPr>
              <w:jc w:val="left"/>
              <w:spacing w:after="0" w:line="240" w:lineRule="auto"/>
              <w:rPr>
                <w:sz w:val="19"/>
                <w:szCs w:val="19"/>
              </w:rPr>
            </w:pPr>
            <w:r>
              <w:rPr>
                <w:rFonts w:ascii="Times New Roman" w:hAnsi="Times New Roman" w:cs="Times New Roman"/>
                <w:color w:val="#000000"/>
                <w:sz w:val="19"/>
                <w:szCs w:val="19"/>
              </w:rPr>
              <w:t> 7.	Классификация математических моделей. 	</w:t>
            </w:r>
          </w:p>
          <w:p>
            <w:pPr>
              <w:jc w:val="left"/>
              <w:spacing w:after="0" w:line="240" w:lineRule="auto"/>
              <w:rPr>
                <w:sz w:val="19"/>
                <w:szCs w:val="19"/>
              </w:rPr>
            </w:pPr>
            <w:r>
              <w:rPr>
                <w:rFonts w:ascii="Times New Roman" w:hAnsi="Times New Roman" w:cs="Times New Roman"/>
                <w:color w:val="#000000"/>
                <w:sz w:val="19"/>
                <w:szCs w:val="19"/>
              </w:rPr>
              <w:t> 8.	Основные этапы моделирования, их характеристика. 	</w:t>
            </w:r>
          </w:p>
          <w:p>
            <w:pPr>
              <w:jc w:val="left"/>
              <w:spacing w:after="0" w:line="240" w:lineRule="auto"/>
              <w:rPr>
                <w:sz w:val="19"/>
                <w:szCs w:val="19"/>
              </w:rPr>
            </w:pPr>
            <w:r>
              <w:rPr>
                <w:rFonts w:ascii="Times New Roman" w:hAnsi="Times New Roman" w:cs="Times New Roman"/>
                <w:color w:val="#000000"/>
                <w:sz w:val="19"/>
                <w:szCs w:val="19"/>
              </w:rPr>
              <w:t> 9.	Математическое моделирование в медицине. 	</w:t>
            </w:r>
          </w:p>
          <w:p>
            <w:pPr>
              <w:jc w:val="left"/>
              <w:spacing w:after="0" w:line="240" w:lineRule="auto"/>
              <w:rPr>
                <w:sz w:val="19"/>
                <w:szCs w:val="19"/>
              </w:rPr>
            </w:pPr>
            <w:r>
              <w:rPr>
                <w:rFonts w:ascii="Times New Roman" w:hAnsi="Times New Roman" w:cs="Times New Roman"/>
                <w:color w:val="#000000"/>
                <w:sz w:val="19"/>
                <w:szCs w:val="19"/>
              </w:rPr>
              <w:t> 10.	Построение математической модели заболеваний. 	</w:t>
            </w:r>
          </w:p>
          <w:p>
            <w:pPr>
              <w:jc w:val="left"/>
              <w:spacing w:after="0" w:line="240" w:lineRule="auto"/>
              <w:rPr>
                <w:sz w:val="19"/>
                <w:szCs w:val="19"/>
              </w:rPr>
            </w:pPr>
            <w:r>
              <w:rPr>
                <w:rFonts w:ascii="Times New Roman" w:hAnsi="Times New Roman" w:cs="Times New Roman"/>
                <w:color w:val="#000000"/>
                <w:sz w:val="19"/>
                <w:szCs w:val="19"/>
              </w:rPr>
              <w:t> 11.	Характеристика истории становления, роли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ПК-2 ОК-3 ОК-6 ПК-4 ПК-6 СК-1 СК-2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 Л1.7Л2.1 Л2.2 Л2.3 Л2.4 Л2.5 Л2.6Л3.1 Л3.2 Л3.3</w:t>
            </w:r>
          </w:p>
          <w:p>
            <w:pPr>
              <w:jc w:val="center"/>
              <w:spacing w:after="0" w:line="240" w:lineRule="auto"/>
              <w:rPr>
                <w:sz w:val="19"/>
                <w:szCs w:val="19"/>
              </w:rPr>
            </w:pPr>
            <w:r>
              <w:rPr>
                <w:rFonts w:ascii="Times New Roman" w:hAnsi="Times New Roman" w:cs="Times New Roman"/>
                <w:color w:val="#000000"/>
                <w:sz w:val="19"/>
                <w:szCs w:val="19"/>
              </w:rPr>
              <w:t> Э1 Э2 Э3 Э4 Э5 Э6 Э7 Э8 Э9 Э10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284"/>
        <w:gridCol w:w="1559"/>
        <w:gridCol w:w="2126"/>
        <w:gridCol w:w="1843"/>
        <w:gridCol w:w="142"/>
        <w:gridCol w:w="992"/>
        <w:gridCol w:w="709"/>
        <w:gridCol w:w="425"/>
        <w:gridCol w:w="709"/>
        <w:gridCol w:w="283"/>
        <w:gridCol w:w="992"/>
      </w:tblGrid>
      <w:tr>
        <w:trPr>
          <w:trHeight w:hRule="exact" w:val="416.745"/>
        </w:trPr>
        <w:tc>
          <w:tcPr>
            <w:tcW w:w="4692.75" w:type="dxa"/>
            <w:gridSpan w:val="4"/>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44.03.05.29-18-5-МИ.plx</w:t>
            </w: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8</w:t>
            </w:r>
          </w:p>
        </w:tc>
      </w:tr>
      <w:tr>
        <w:trPr>
          <w:trHeight w:hRule="exact" w:val="9487.673"/>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математического моделирования и прикладной математики в развитии современной науки. 	</w:t>
            </w:r>
          </w:p>
          <w:p>
            <w:pPr>
              <w:jc w:val="left"/>
              <w:spacing w:after="0" w:line="240" w:lineRule="auto"/>
              <w:rPr>
                <w:sz w:val="19"/>
                <w:szCs w:val="19"/>
              </w:rPr>
            </w:pPr>
            <w:r>
              <w:rPr>
                <w:rFonts w:ascii="Times New Roman" w:hAnsi="Times New Roman" w:cs="Times New Roman"/>
                <w:color w:val="#000000"/>
                <w:sz w:val="19"/>
                <w:szCs w:val="19"/>
              </w:rPr>
              <w:t> 12.	Методы математического моделирования при изучении процессов загрязнения окружающей среды</w:t>
            </w:r>
          </w:p>
          <w:p>
            <w:pPr>
              <w:jc w:val="left"/>
              <w:spacing w:after="0" w:line="240" w:lineRule="auto"/>
              <w:rPr>
                <w:sz w:val="19"/>
                <w:szCs w:val="19"/>
              </w:rPr>
            </w:pPr>
            <w:r>
              <w:rPr>
                <w:rFonts w:ascii="Times New Roman" w:hAnsi="Times New Roman" w:cs="Times New Roman"/>
                <w:color w:val="#000000"/>
                <w:sz w:val="19"/>
                <w:szCs w:val="19"/>
              </w:rPr>
              <w:t> 13.	Математическое моделирование в экономике. 	</w:t>
            </w:r>
          </w:p>
          <w:p>
            <w:pPr>
              <w:jc w:val="left"/>
              <w:spacing w:after="0" w:line="240" w:lineRule="auto"/>
              <w:rPr>
                <w:sz w:val="19"/>
                <w:szCs w:val="19"/>
              </w:rPr>
            </w:pPr>
            <w:r>
              <w:rPr>
                <w:rFonts w:ascii="Times New Roman" w:hAnsi="Times New Roman" w:cs="Times New Roman"/>
                <w:color w:val="#000000"/>
                <w:sz w:val="19"/>
                <w:szCs w:val="19"/>
              </w:rPr>
              <w:t> 14.	Математическое моделирование в страховании. 	</w:t>
            </w:r>
          </w:p>
          <w:p>
            <w:pPr>
              <w:jc w:val="left"/>
              <w:spacing w:after="0" w:line="240" w:lineRule="auto"/>
              <w:rPr>
                <w:sz w:val="19"/>
                <w:szCs w:val="19"/>
              </w:rPr>
            </w:pPr>
            <w:r>
              <w:rPr>
                <w:rFonts w:ascii="Times New Roman" w:hAnsi="Times New Roman" w:cs="Times New Roman"/>
                <w:color w:val="#000000"/>
                <w:sz w:val="19"/>
                <w:szCs w:val="19"/>
              </w:rPr>
              <w:t> 15.	Математическое моделирование в биологии. 	</w:t>
            </w:r>
          </w:p>
          <w:p>
            <w:pPr>
              <w:jc w:val="left"/>
              <w:spacing w:after="0" w:line="240" w:lineRule="auto"/>
              <w:rPr>
                <w:sz w:val="19"/>
                <w:szCs w:val="19"/>
              </w:rPr>
            </w:pPr>
            <w:r>
              <w:rPr>
                <w:rFonts w:ascii="Times New Roman" w:hAnsi="Times New Roman" w:cs="Times New Roman"/>
                <w:color w:val="#000000"/>
                <w:sz w:val="19"/>
                <w:szCs w:val="19"/>
              </w:rPr>
              <w:t> 16.	Методология математического моделирования.	</w:t>
            </w:r>
          </w:p>
          <w:p>
            <w:pPr>
              <w:jc w:val="left"/>
              <w:spacing w:after="0" w:line="240" w:lineRule="auto"/>
              <w:rPr>
                <w:sz w:val="19"/>
                <w:szCs w:val="19"/>
              </w:rPr>
            </w:pPr>
            <w:r>
              <w:rPr>
                <w:rFonts w:ascii="Times New Roman" w:hAnsi="Times New Roman" w:cs="Times New Roman"/>
                <w:color w:val="#000000"/>
                <w:sz w:val="19"/>
                <w:szCs w:val="19"/>
              </w:rPr>
              <w:t> 17.	Математические модели и их виды.	</w:t>
            </w:r>
          </w:p>
          <w:p>
            <w:pPr>
              <w:jc w:val="left"/>
              <w:spacing w:after="0" w:line="240" w:lineRule="auto"/>
              <w:rPr>
                <w:sz w:val="19"/>
                <w:szCs w:val="19"/>
              </w:rPr>
            </w:pPr>
            <w:r>
              <w:rPr>
                <w:rFonts w:ascii="Times New Roman" w:hAnsi="Times New Roman" w:cs="Times New Roman"/>
                <w:color w:val="#000000"/>
                <w:sz w:val="19"/>
                <w:szCs w:val="19"/>
              </w:rPr>
              <w:t> 18.	Адекватность математических моделей.	</w:t>
            </w:r>
          </w:p>
          <w:p>
            <w:pPr>
              <w:jc w:val="left"/>
              <w:spacing w:after="0" w:line="240" w:lineRule="auto"/>
              <w:rPr>
                <w:sz w:val="19"/>
                <w:szCs w:val="19"/>
              </w:rPr>
            </w:pPr>
            <w:r>
              <w:rPr>
                <w:rFonts w:ascii="Times New Roman" w:hAnsi="Times New Roman" w:cs="Times New Roman"/>
                <w:color w:val="#000000"/>
                <w:sz w:val="19"/>
                <w:szCs w:val="19"/>
              </w:rPr>
              <w:t> 19.	Алгоритм научных исследований с помощью мат. моделирования.	</w:t>
            </w:r>
          </w:p>
          <w:p>
            <w:pPr>
              <w:jc w:val="left"/>
              <w:spacing w:after="0" w:line="240" w:lineRule="auto"/>
              <w:rPr>
                <w:sz w:val="19"/>
                <w:szCs w:val="19"/>
              </w:rPr>
            </w:pPr>
            <w:r>
              <w:rPr>
                <w:rFonts w:ascii="Times New Roman" w:hAnsi="Times New Roman" w:cs="Times New Roman"/>
                <w:color w:val="#000000"/>
                <w:sz w:val="19"/>
                <w:szCs w:val="19"/>
              </w:rPr>
              <w:t> 20.	Основные принципы математического моделирования механических систем и процессов.	</w:t>
            </w:r>
          </w:p>
          <w:p>
            <w:pPr>
              <w:jc w:val="left"/>
              <w:spacing w:after="0" w:line="240" w:lineRule="auto"/>
              <w:rPr>
                <w:sz w:val="19"/>
                <w:szCs w:val="19"/>
              </w:rPr>
            </w:pPr>
            <w:r>
              <w:rPr>
                <w:rFonts w:ascii="Times New Roman" w:hAnsi="Times New Roman" w:cs="Times New Roman"/>
                <w:color w:val="#000000"/>
                <w:sz w:val="19"/>
                <w:szCs w:val="19"/>
              </w:rPr>
              <w:t> 21.	Методы разработки математических моделей	</w:t>
            </w:r>
          </w:p>
          <w:p>
            <w:pPr>
              <w:jc w:val="left"/>
              <w:spacing w:after="0" w:line="240" w:lineRule="auto"/>
              <w:rPr>
                <w:sz w:val="19"/>
                <w:szCs w:val="19"/>
              </w:rPr>
            </w:pPr>
            <w:r>
              <w:rPr>
                <w:rFonts w:ascii="Times New Roman" w:hAnsi="Times New Roman" w:cs="Times New Roman"/>
                <w:color w:val="#000000"/>
                <w:sz w:val="19"/>
                <w:szCs w:val="19"/>
              </w:rPr>
              <w:t> 22.	Проблемы построения математических моделей	</w:t>
            </w:r>
          </w:p>
          <w:p>
            <w:pPr>
              <w:jc w:val="left"/>
              <w:spacing w:after="0" w:line="240" w:lineRule="auto"/>
              <w:rPr>
                <w:sz w:val="19"/>
                <w:szCs w:val="19"/>
              </w:rPr>
            </w:pPr>
            <w:r>
              <w:rPr>
                <w:rFonts w:ascii="Times New Roman" w:hAnsi="Times New Roman" w:cs="Times New Roman"/>
                <w:color w:val="#000000"/>
                <w:sz w:val="19"/>
                <w:szCs w:val="19"/>
              </w:rPr>
              <w:t> 23.	Подобие и анализ размерностей	</w:t>
            </w:r>
          </w:p>
          <w:p>
            <w:pPr>
              <w:jc w:val="left"/>
              <w:spacing w:after="0" w:line="240" w:lineRule="auto"/>
              <w:rPr>
                <w:sz w:val="19"/>
                <w:szCs w:val="19"/>
              </w:rPr>
            </w:pPr>
            <w:r>
              <w:rPr>
                <w:rFonts w:ascii="Times New Roman" w:hAnsi="Times New Roman" w:cs="Times New Roman"/>
                <w:color w:val="#000000"/>
                <w:sz w:val="19"/>
                <w:szCs w:val="19"/>
              </w:rPr>
              <w:t> 24.	Понятие о теории графов	</w:t>
            </w:r>
          </w:p>
          <w:p>
            <w:pPr>
              <w:jc w:val="left"/>
              <w:spacing w:after="0" w:line="240" w:lineRule="auto"/>
              <w:rPr>
                <w:sz w:val="19"/>
                <w:szCs w:val="19"/>
              </w:rPr>
            </w:pPr>
            <w:r>
              <w:rPr>
                <w:rFonts w:ascii="Times New Roman" w:hAnsi="Times New Roman" w:cs="Times New Roman"/>
                <w:color w:val="#000000"/>
                <w:sz w:val="19"/>
                <w:szCs w:val="19"/>
              </w:rPr>
              <w:t> 25.	Теория массового обслуживания	</w:t>
            </w:r>
          </w:p>
          <w:p>
            <w:pPr>
              <w:jc w:val="left"/>
              <w:spacing w:after="0" w:line="240" w:lineRule="auto"/>
              <w:rPr>
                <w:sz w:val="19"/>
                <w:szCs w:val="19"/>
              </w:rPr>
            </w:pPr>
            <w:r>
              <w:rPr>
                <w:rFonts w:ascii="Times New Roman" w:hAnsi="Times New Roman" w:cs="Times New Roman"/>
                <w:color w:val="#000000"/>
                <w:sz w:val="19"/>
                <w:szCs w:val="19"/>
              </w:rPr>
              <w:t> 26.	Метод Монте-Карло	</w:t>
            </w:r>
          </w:p>
          <w:p>
            <w:pPr>
              <w:jc w:val="left"/>
              <w:spacing w:after="0" w:line="240" w:lineRule="auto"/>
              <w:rPr>
                <w:sz w:val="19"/>
                <w:szCs w:val="19"/>
              </w:rPr>
            </w:pPr>
            <w:r>
              <w:rPr>
                <w:rFonts w:ascii="Times New Roman" w:hAnsi="Times New Roman" w:cs="Times New Roman"/>
                <w:color w:val="#000000"/>
                <w:sz w:val="19"/>
                <w:szCs w:val="19"/>
              </w:rPr>
              <w:t> 27.	Вычислительные методы алгебры	</w:t>
            </w:r>
          </w:p>
          <w:p>
            <w:pPr>
              <w:jc w:val="left"/>
              <w:spacing w:after="0" w:line="240" w:lineRule="auto"/>
              <w:rPr>
                <w:sz w:val="19"/>
                <w:szCs w:val="19"/>
              </w:rPr>
            </w:pPr>
            <w:r>
              <w:rPr>
                <w:rFonts w:ascii="Times New Roman" w:hAnsi="Times New Roman" w:cs="Times New Roman"/>
                <w:color w:val="#000000"/>
                <w:sz w:val="19"/>
                <w:szCs w:val="19"/>
              </w:rPr>
              <w:t> 28.	Вычислительные методы решения дифференциальных уравнений.	</w:t>
            </w:r>
          </w:p>
          <w:p>
            <w:pPr>
              <w:jc w:val="left"/>
              <w:spacing w:after="0" w:line="240" w:lineRule="auto"/>
              <w:rPr>
                <w:sz w:val="19"/>
                <w:szCs w:val="19"/>
              </w:rPr>
            </w:pPr>
            <w:r>
              <w:rPr>
                <w:rFonts w:ascii="Times New Roman" w:hAnsi="Times New Roman" w:cs="Times New Roman"/>
                <w:color w:val="#000000"/>
                <w:sz w:val="19"/>
                <w:szCs w:val="19"/>
              </w:rPr>
              <w:t> 29.	Приемы упрощения математических моделей	</w:t>
            </w:r>
          </w:p>
          <w:p>
            <w:pPr>
              <w:jc w:val="left"/>
              <w:spacing w:after="0" w:line="240" w:lineRule="auto"/>
              <w:rPr>
                <w:sz w:val="19"/>
                <w:szCs w:val="19"/>
              </w:rPr>
            </w:pPr>
            <w:r>
              <w:rPr>
                <w:rFonts w:ascii="Times New Roman" w:hAnsi="Times New Roman" w:cs="Times New Roman"/>
                <w:color w:val="#000000"/>
                <w:sz w:val="19"/>
                <w:szCs w:val="19"/>
              </w:rPr>
              <w:t> 30.	Математические методы оптимизации	</w:t>
            </w:r>
          </w:p>
          <w:p>
            <w:pPr>
              <w:jc w:val="left"/>
              <w:spacing w:after="0" w:line="240" w:lineRule="auto"/>
              <w:rPr>
                <w:sz w:val="19"/>
                <w:szCs w:val="19"/>
              </w:rPr>
            </w:pPr>
            <w:r>
              <w:rPr>
                <w:rFonts w:ascii="Times New Roman" w:hAnsi="Times New Roman" w:cs="Times New Roman"/>
                <w:color w:val="#000000"/>
                <w:sz w:val="19"/>
                <w:szCs w:val="19"/>
              </w:rPr>
              <w:t> 31.	Игровое моделирование	</w:t>
            </w:r>
          </w:p>
          <w:p>
            <w:pPr>
              <w:jc w:val="left"/>
              <w:spacing w:after="0" w:line="240" w:lineRule="auto"/>
              <w:rPr>
                <w:sz w:val="19"/>
                <w:szCs w:val="19"/>
              </w:rPr>
            </w:pPr>
            <w:r>
              <w:rPr>
                <w:rFonts w:ascii="Times New Roman" w:hAnsi="Times New Roman" w:cs="Times New Roman"/>
                <w:color w:val="#000000"/>
                <w:sz w:val="19"/>
                <w:szCs w:val="19"/>
              </w:rPr>
              <w:t> 32.	Иммитационное моделирование.</w:t>
            </w:r>
          </w:p>
          <w:p>
            <w:pPr>
              <w:jc w:val="left"/>
              <w:spacing w:after="0" w:line="240" w:lineRule="auto"/>
              <w:rPr>
                <w:sz w:val="19"/>
                <w:szCs w:val="19"/>
              </w:rPr>
            </w:pPr>
            <w:r>
              <w:rPr>
                <w:rFonts w:ascii="Times New Roman" w:hAnsi="Times New Roman" w:cs="Times New Roman"/>
                <w:color w:val="#000000"/>
                <w:sz w:val="19"/>
                <w:szCs w:val="19"/>
              </w:rPr>
              <w:t> 33.	Методы математического моделирования при изучении процессов загрязнения окружающей среды.</w:t>
            </w:r>
          </w:p>
          <w:p>
            <w:pPr>
              <w:jc w:val="left"/>
              <w:spacing w:after="0" w:line="240" w:lineRule="auto"/>
              <w:rPr>
                <w:sz w:val="19"/>
                <w:szCs w:val="19"/>
              </w:rPr>
            </w:pPr>
            <w:r>
              <w:rPr>
                <w:rFonts w:ascii="Times New Roman" w:hAnsi="Times New Roman" w:cs="Times New Roman"/>
                <w:color w:val="#000000"/>
                <w:sz w:val="19"/>
                <w:szCs w:val="19"/>
              </w:rPr>
              <w:t> 34.	Численные методы решения обыкновенных дифференциальных уравнений.</w:t>
            </w:r>
          </w:p>
          <w:p>
            <w:pPr>
              <w:jc w:val="left"/>
              <w:spacing w:after="0" w:line="240" w:lineRule="auto"/>
              <w:rPr>
                <w:sz w:val="19"/>
                <w:szCs w:val="19"/>
              </w:rPr>
            </w:pPr>
            <w:r>
              <w:rPr>
                <w:rFonts w:ascii="Times New Roman" w:hAnsi="Times New Roman" w:cs="Times New Roman"/>
                <w:color w:val="#000000"/>
                <w:sz w:val="19"/>
                <w:szCs w:val="19"/>
              </w:rPr>
              <w:t> 35.	Схема Эйлера. Неявная схема Эйлера и ее устойчивость.</w:t>
            </w:r>
          </w:p>
          <w:p>
            <w:pPr>
              <w:jc w:val="left"/>
              <w:spacing w:after="0" w:line="240" w:lineRule="auto"/>
              <w:rPr>
                <w:sz w:val="19"/>
                <w:szCs w:val="19"/>
              </w:rPr>
            </w:pPr>
            <w:r>
              <w:rPr>
                <w:rFonts w:ascii="Times New Roman" w:hAnsi="Times New Roman" w:cs="Times New Roman"/>
                <w:color w:val="#000000"/>
                <w:sz w:val="19"/>
                <w:szCs w:val="19"/>
              </w:rPr>
              <w:t> 36.	Многошаговые разностные методы решения задачи Коши для обыкновенных дифференциальных уравнений.</w:t>
            </w:r>
          </w:p>
          <w:p>
            <w:pPr>
              <w:jc w:val="left"/>
              <w:spacing w:after="0" w:line="240" w:lineRule="auto"/>
              <w:rPr>
                <w:sz w:val="19"/>
                <w:szCs w:val="19"/>
              </w:rPr>
            </w:pPr>
            <w:r>
              <w:rPr>
                <w:rFonts w:ascii="Times New Roman" w:hAnsi="Times New Roman" w:cs="Times New Roman"/>
                <w:color w:val="#000000"/>
                <w:sz w:val="19"/>
                <w:szCs w:val="19"/>
              </w:rPr>
              <w:t> 37.	Компьютерное моделирование при обработке опытных данных, типы интерполяции. 	</w:t>
            </w:r>
          </w:p>
          <w:p>
            <w:pPr>
              <w:jc w:val="left"/>
              <w:spacing w:after="0" w:line="240" w:lineRule="auto"/>
              <w:rPr>
                <w:sz w:val="19"/>
                <w:szCs w:val="19"/>
              </w:rPr>
            </w:pPr>
            <w:r>
              <w:rPr>
                <w:rFonts w:ascii="Times New Roman" w:hAnsi="Times New Roman" w:cs="Times New Roman"/>
                <w:color w:val="#000000"/>
                <w:sz w:val="19"/>
                <w:szCs w:val="19"/>
              </w:rPr>
              <w:t> 38.	Триада математического моделирования по академику Самарскому.	</w:t>
            </w:r>
          </w:p>
          <w:p>
            <w:pPr>
              <w:jc w:val="left"/>
              <w:spacing w:after="0" w:line="240" w:lineRule="auto"/>
              <w:rPr>
                <w:sz w:val="19"/>
                <w:szCs w:val="19"/>
              </w:rPr>
            </w:pPr>
            <w:r>
              <w:rPr>
                <w:rFonts w:ascii="Times New Roman" w:hAnsi="Times New Roman" w:cs="Times New Roman"/>
                <w:color w:val="#000000"/>
                <w:sz w:val="19"/>
                <w:szCs w:val="19"/>
              </w:rPr>
              <w:t> 39.	Подходы различных авторов к понятию «модель» и «моделирование».</w:t>
            </w:r>
          </w:p>
          <w:p>
            <w:pPr>
              <w:jc w:val="left"/>
              <w:spacing w:after="0" w:line="240" w:lineRule="auto"/>
              <w:rPr>
                <w:sz w:val="19"/>
                <w:szCs w:val="19"/>
              </w:rPr>
            </w:pPr>
            <w:r>
              <w:rPr>
                <w:rFonts w:ascii="Times New Roman" w:hAnsi="Times New Roman" w:cs="Times New Roman"/>
                <w:color w:val="#000000"/>
                <w:sz w:val="19"/>
                <w:szCs w:val="19"/>
              </w:rPr>
              <w:t> 40.	Сущность системного подхода при построении моделей объектов, принципы системности и целостности.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77.8312"/>
        </w:trPr>
        <w:tc>
          <w:tcPr>
            <w:tcW w:w="710" w:type="dxa"/>
          </w:tcPr>
          <w:p/>
        </w:tc>
        <w:tc>
          <w:tcPr>
            <w:tcW w:w="285" w:type="dxa"/>
          </w:tcPr>
          <w:p/>
        </w:tc>
        <w:tc>
          <w:tcPr>
            <w:tcW w:w="1560" w:type="dxa"/>
          </w:tcPr>
          <w:p/>
        </w:tc>
        <w:tc>
          <w:tcPr>
            <w:tcW w:w="2127" w:type="dxa"/>
          </w:tcP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4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4. ФОНД ОЦЕНОЧНЫХ СРЕДСТВ</w:t>
            </w:r>
          </w:p>
        </w:tc>
      </w:tr>
      <w:tr>
        <w:trPr>
          <w:trHeight w:hRule="exact" w:val="555.6598"/>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w:t>
            </w:r>
          </w:p>
        </w:tc>
      </w:tr>
      <w:tr>
        <w:trPr>
          <w:trHeight w:hRule="exact" w:val="277.8304"/>
        </w:trPr>
        <w:tc>
          <w:tcPr>
            <w:tcW w:w="710" w:type="dxa"/>
          </w:tcPr>
          <w:p/>
        </w:tc>
        <w:tc>
          <w:tcPr>
            <w:tcW w:w="285" w:type="dxa"/>
          </w:tcPr>
          <w:p/>
        </w:tc>
        <w:tc>
          <w:tcPr>
            <w:tcW w:w="1560" w:type="dxa"/>
          </w:tcPr>
          <w:p/>
        </w:tc>
        <w:tc>
          <w:tcPr>
            <w:tcW w:w="2127" w:type="dxa"/>
          </w:tcP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4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 УЧЕБНО-МЕТОДИЧЕСКОЕ И ИНФОРМАЦИОННОЕ ОБЕСПЕЧЕНИЕ ДИСЦИПЛИНЫ</w:t>
            </w:r>
          </w:p>
        </w:tc>
      </w:tr>
      <w:tr>
        <w:trPr>
          <w:trHeight w:hRule="exact" w:val="277.8304"/>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5.1. Основная литература</w:t>
            </w:r>
          </w:p>
        </w:tc>
      </w:tr>
      <w:tr>
        <w:trPr>
          <w:trHeight w:hRule="exact" w:val="277.8295"/>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Л1.1</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Самарский А. А., Михайлов А. П.</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Математическое моделирование: идеи, методы, примеры: монография</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Физматлит, 2005</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page=book&amp;id=68976 неограниченный доступ для зарегистрированных пользователей</w:t>
            </w:r>
          </w:p>
        </w:tc>
      </w:tr>
      <w:tr>
        <w:trPr>
          <w:trHeight w:hRule="exact" w:val="1456.62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Л1.2</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Трусов П.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Введение в математическое моделирование: учебное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Логос, 2004</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page=book&amp;id=84691 неограниченный доступ для зарегистрированных пользователей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843"/>
        <w:gridCol w:w="2126"/>
        <w:gridCol w:w="1843"/>
        <w:gridCol w:w="2268"/>
        <w:gridCol w:w="992"/>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44.03.05.29-18-5-МИ.plx</w:t>
            </w:r>
          </w:p>
        </w:tc>
        <w:tc>
          <w:tcPr>
            <w:tcW w:w="1844" w:type="dxa"/>
          </w:tcPr>
          <w:p/>
        </w:tc>
        <w:tc>
          <w:tcPr>
            <w:tcW w:w="2269" w:type="dxa"/>
          </w:tcPr>
          <w:p/>
        </w:tc>
        <w:tc>
          <w:tcPr>
            <w:tcW w:w="993"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9</w:t>
            </w:r>
          </w:p>
        </w:tc>
      </w:tr>
      <w:tr>
        <w:trPr>
          <w:trHeight w:hRule="exact" w:val="277.8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Губарь Ю.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Введение в математическое моделирование: практическое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Интернет- Университет Информационных Технологий (ИНТУИТ), 2007</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page=book&amp;id=233992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Л1.4</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Губарь Ю.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Введение в математическое программирование: практическое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Интернет- Университет Информационных Технологий (ИНТУИТ), 2007</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page=book&amp;id=233993 неограниченный доступ для зарегистрированных пользователей</w:t>
            </w:r>
          </w:p>
        </w:tc>
      </w:tr>
      <w:tr>
        <w:trPr>
          <w:trHeight w:hRule="exact" w:val="1322.706"/>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Л1.5</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Ахмадиев, Ф. Г., Гиззятов, Р. Ф.</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Решение задач прикладной математики с применением табличного процессора EXCEL: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Казань: Казанский государственный архитектурно- строительный университет, ЭБС АСВ, 2016</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http://www.iprbookshop.r u/73319.html неограниченный доступ для зарегистрированных пользователей</w:t>
            </w:r>
          </w:p>
        </w:tc>
      </w:tr>
      <w:tr>
        <w:trPr>
          <w:trHeight w:hRule="exact" w:val="1253.76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Л1.6</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Зубко, И. Ю., Няшина, Н. Д.</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Математическое моделирование: дискретные подходы и численные методы: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Пермь: Пермский национальный исследовательский политехнический университет, 2012</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http://www.iprbookshop.r u/105478.html неограниченный доступ для зарегистрированных пользователей</w:t>
            </w:r>
          </w:p>
        </w:tc>
      </w:tr>
      <w:tr>
        <w:trPr>
          <w:trHeight w:hRule="exact" w:val="1322.706"/>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Л1.7</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Ахмадиев, Ф. Г., Гиззятов, Р. Ф.</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Математическое моделирование и вычислительный эксперимент: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Казань: Казанский государственный архитектурно- строительный университет, ЭБС АСВ, 2018</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http://www.iprbookshop.r u/105737.html неограниченный доступ для зарегистрированных пользователей</w:t>
            </w:r>
          </w:p>
        </w:tc>
      </w:tr>
      <w:tr>
        <w:trPr>
          <w:trHeight w:hRule="exact" w:val="277.829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5.2. Дополнительная литература</w:t>
            </w:r>
          </w:p>
        </w:tc>
      </w:tr>
      <w:tr>
        <w:trPr>
          <w:trHeight w:hRule="exact" w:val="277.830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Гусева Е. Н.</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Экономико-математическое моделирование: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ФЛИНТА, 2016</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page=book&amp;id=83540 неограниченный доступ для зарегистрированных пользователей</w:t>
            </w:r>
          </w:p>
        </w:tc>
      </w:tr>
      <w:tr>
        <w:trPr>
          <w:trHeight w:hRule="exact" w:val="1456.62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Диков А. В., Степанова С. В., Сугробов Г.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Математическое моделирование и численные методы: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Пенза: Пензенский государственный педагогический университет (ПГПУ), 2000</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page=book&amp;id=96973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Федосеев В.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Математическое моделирование в экономике и социологии труда: методы, модели, задачи: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Юнити, 2015</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page=book&amp;id=114723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Л2.4</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Иванов В. В., Кузьмина О.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Математическое моделирование: учебно- 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Йошкар-Ола: Поволжский государственный технологический университет, 2016</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page=book&amp;id=459482 неограниченный доступ для зарегистрированных пользователей</w:t>
            </w:r>
          </w:p>
        </w:tc>
      </w:tr>
      <w:tr>
        <w:trPr>
          <w:trHeight w:hRule="exact" w:val="1456.62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Л2.5</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Зариковская Н.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Математическое моделирование систем: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Томск: Томский государственный университет систем управления и радиоэлектроники, 2014</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page=book&amp;id=480523 неограниченный доступ для зарегистрированных пользователей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843"/>
        <w:gridCol w:w="2126"/>
        <w:gridCol w:w="1843"/>
        <w:gridCol w:w="2268"/>
        <w:gridCol w:w="992"/>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44.03.05.29-18-5-МИ.plx</w:t>
            </w:r>
          </w:p>
        </w:tc>
        <w:tc>
          <w:tcPr>
            <w:tcW w:w="1844" w:type="dxa"/>
          </w:tcPr>
          <w:p/>
        </w:tc>
        <w:tc>
          <w:tcPr>
            <w:tcW w:w="2269" w:type="dxa"/>
          </w:tcPr>
          <w:p/>
        </w:tc>
        <w:tc>
          <w:tcPr>
            <w:tcW w:w="993"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10</w:t>
            </w:r>
          </w:p>
        </w:tc>
      </w:tr>
      <w:tr>
        <w:trPr>
          <w:trHeight w:hRule="exact" w:val="277.8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Л2.6</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Гаврилова Л. В., Компаниец Л. А., Распопов В. Е.</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Математическое моделирование водных экосистем: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Красноярск: Сибирский федеральный университет (СФУ), 2016</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page=book&amp;id=497152 неограниченный доступ для зарегистрированных пользователей</w:t>
            </w:r>
          </w:p>
        </w:tc>
      </w:tr>
      <w:tr>
        <w:trPr>
          <w:trHeight w:hRule="exact" w:val="277.829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Методические разрабоки</w:t>
            </w:r>
          </w:p>
        </w:tc>
      </w:tr>
      <w:tr>
        <w:trPr>
          <w:trHeight w:hRule="exact" w:val="277.8301"/>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645.3301"/>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Пантелеев А. В., Якимова А.С.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Обыкновенные дифференциальные уравнения в примерах и задачах: учеб. пособие для студентов высш. техн. учеб. заведений</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Высш. шк., 2001</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15</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Афонин В. В., Федосин С.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Моделирование систем: учебно-практическое пособие: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Интернет- Университет Информационных Технологий (ИНТУИТ) |Бином. Лаборатория знаний, 2011</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page=book&amp;id=232979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Золотарев А. А., Бычков А. А., Золотарева Л. И., Корнюхин А. П.</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Инструментальные средства математического моделирования: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Ростов-на-Дону: Южный федеральный университет, 2011</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page=book&amp;id=241127 неограниченный доступ для зарегистрированных пользователей</w:t>
            </w:r>
          </w:p>
        </w:tc>
      </w:tr>
      <w:tr>
        <w:trPr>
          <w:trHeight w:hRule="exact" w:val="277.829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Профессиональные базы данных и информационные справочные системы</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Наименование информационно-справочных систем</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kvant.mirror1.mccme.ru – учебные материалы</w:t>
            </w:r>
          </w:p>
        </w:tc>
      </w:tr>
      <w:tr>
        <w:trPr>
          <w:trHeight w:hRule="exact" w:val="287.678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Allbest.ru – рефераты</w:t>
            </w:r>
          </w:p>
        </w:tc>
      </w:tr>
      <w:tr>
        <w:trPr>
          <w:trHeight w:hRule="exact" w:val="277.829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5.4. Перечень программного обеспечения</w:t>
            </w:r>
          </w:p>
        </w:tc>
      </w:tr>
      <w:tr>
        <w:trPr>
          <w:trHeight w:hRule="exact" w:val="279.5943"/>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Microsoft Office</w:t>
            </w: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5.5. Учебно-методические материалы для студентов с ограниченными возможностями здоровья</w:t>
            </w:r>
          </w:p>
        </w:tc>
      </w:tr>
      <w:tr>
        <w:trPr>
          <w:trHeight w:hRule="exact" w:val="1250.23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аудиофайла;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r>
        <w:trPr>
          <w:trHeight w:hRule="exact" w:val="277.8304"/>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416.744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 МАТЕРИАЛЬНО-ТЕХНИЧЕСКОЕ ОБЕСПЕЧЕНИЕ ДИСЦИПЛИНЫ (МОДУЛЯ)</w:t>
            </w:r>
          </w:p>
        </w:tc>
      </w:tr>
      <w:tr>
        <w:trPr>
          <w:trHeight w:hRule="exact" w:val="727.209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Помещения для проведения всех видов работ, предусмотренных учебным планом, укомплектованы необходимой специализированной учебной мебелью и техническими средствами обучения. Для проведения лекционных занятий используется демонстрационное оборудование.</w:t>
            </w:r>
          </w:p>
        </w:tc>
      </w:tr>
      <w:tr>
        <w:trPr>
          <w:trHeight w:hRule="exact" w:val="277.8295"/>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7. МЕТОДИЧЕСКИЕ УКАЗАНИЯ ДЛЯ ОБУЧАЮЩИХСЯ ПО ОСВОЕНИЮ ДИСЦИПЛИНЫ (МОДУЛЯ)</w:t>
            </w:r>
          </w:p>
        </w:tc>
      </w:tr>
      <w:tr>
        <w:trPr>
          <w:trHeight w:hRule="exact" w:val="416.743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Методические указания по освоению дисциплины представлены в Приложении 2 к рабочей программе дисциплины.</w:t>
            </w:r>
          </w:p>
        </w:tc>
      </w:tr>
    </w:tbl>
    <w:p/>
    <w:sectPr>
      <w:pgSz w:w="11907" w:h="16840"/>
      <w:pgMar w:top="567" w:right="567" w:bottom="5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2022-2023_44_03_05_29-18-5-МИ_plx_Применение построения математических моделей в естествознании</dc:title>
  <dc:creator>FastReport.NET</dc:creator>
</cp:coreProperties>
</file>