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9704A" w:rsidRPr="000506F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9704A" w:rsidRPr="000506F3" w:rsidRDefault="000506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9704A" w:rsidRPr="000506F3" w:rsidRDefault="00A970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9704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9704A" w:rsidRPr="000506F3" w:rsidRDefault="000506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506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9704A" w:rsidRPr="000506F3" w:rsidRDefault="000506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9704A" w:rsidRPr="000506F3" w:rsidRDefault="000506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506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9704A" w:rsidRDefault="000506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9704A">
        <w:trPr>
          <w:trHeight w:hRule="exact" w:val="1139"/>
        </w:trPr>
        <w:tc>
          <w:tcPr>
            <w:tcW w:w="6096" w:type="dxa"/>
          </w:tcPr>
          <w:p w:rsidR="00A9704A" w:rsidRDefault="00A9704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A9704A"/>
        </w:tc>
      </w:tr>
      <w:tr w:rsidR="00A9704A">
        <w:trPr>
          <w:trHeight w:hRule="exact" w:val="1666"/>
        </w:trPr>
        <w:tc>
          <w:tcPr>
            <w:tcW w:w="6096" w:type="dxa"/>
          </w:tcPr>
          <w:p w:rsidR="00A9704A" w:rsidRDefault="00A9704A"/>
        </w:tc>
        <w:tc>
          <w:tcPr>
            <w:tcW w:w="4679" w:type="dxa"/>
          </w:tcPr>
          <w:p w:rsidR="00A9704A" w:rsidRDefault="00A9704A"/>
        </w:tc>
      </w:tr>
      <w:tr w:rsidR="00A9704A" w:rsidRPr="000506F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9704A" w:rsidRPr="000506F3" w:rsidRDefault="000506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Контекстуальный анализ учебных материалов по математике</w:t>
            </w:r>
          </w:p>
        </w:tc>
      </w:tr>
      <w:tr w:rsidR="00A9704A" w:rsidRPr="000506F3">
        <w:trPr>
          <w:trHeight w:hRule="exact" w:val="972"/>
        </w:trPr>
        <w:tc>
          <w:tcPr>
            <w:tcW w:w="6096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</w:tr>
      <w:tr w:rsidR="00A9704A" w:rsidRPr="000506F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0506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A9704A" w:rsidRPr="000506F3" w:rsidRDefault="000506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A9704A" w:rsidRPr="000506F3">
        <w:trPr>
          <w:trHeight w:hRule="exact" w:val="4015"/>
        </w:trPr>
        <w:tc>
          <w:tcPr>
            <w:tcW w:w="6096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</w:tr>
      <w:tr w:rsidR="00A970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9704A">
        <w:trPr>
          <w:trHeight w:hRule="exact" w:val="694"/>
        </w:trPr>
        <w:tc>
          <w:tcPr>
            <w:tcW w:w="6096" w:type="dxa"/>
          </w:tcPr>
          <w:p w:rsidR="00A9704A" w:rsidRDefault="00A9704A"/>
        </w:tc>
        <w:tc>
          <w:tcPr>
            <w:tcW w:w="4679" w:type="dxa"/>
          </w:tcPr>
          <w:p w:rsidR="00A9704A" w:rsidRDefault="00A9704A"/>
        </w:tc>
      </w:tr>
      <w:tr w:rsidR="00A970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9704A" w:rsidRDefault="000506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9704A" w:rsidRDefault="00050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419"/>
        <w:gridCol w:w="385"/>
        <w:gridCol w:w="1007"/>
        <w:gridCol w:w="1273"/>
        <w:gridCol w:w="3815"/>
        <w:gridCol w:w="708"/>
        <w:gridCol w:w="296"/>
      </w:tblGrid>
      <w:tr w:rsidR="00A9704A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A9704A" w:rsidRDefault="00A9704A"/>
        </w:tc>
        <w:tc>
          <w:tcPr>
            <w:tcW w:w="3828" w:type="dxa"/>
          </w:tcPr>
          <w:p w:rsidR="00A9704A" w:rsidRDefault="00A9704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9704A">
        <w:trPr>
          <w:trHeight w:hRule="exact" w:val="277"/>
        </w:trPr>
        <w:tc>
          <w:tcPr>
            <w:tcW w:w="143" w:type="dxa"/>
          </w:tcPr>
          <w:p w:rsidR="00A9704A" w:rsidRDefault="00A9704A"/>
        </w:tc>
        <w:tc>
          <w:tcPr>
            <w:tcW w:w="1418" w:type="dxa"/>
          </w:tcPr>
          <w:p w:rsidR="00A9704A" w:rsidRDefault="00A9704A"/>
        </w:tc>
        <w:tc>
          <w:tcPr>
            <w:tcW w:w="285" w:type="dxa"/>
          </w:tcPr>
          <w:p w:rsidR="00A9704A" w:rsidRDefault="00A9704A"/>
        </w:tc>
        <w:tc>
          <w:tcPr>
            <w:tcW w:w="697" w:type="dxa"/>
          </w:tcPr>
          <w:p w:rsidR="00A9704A" w:rsidRDefault="00A9704A"/>
        </w:tc>
        <w:tc>
          <w:tcPr>
            <w:tcW w:w="372" w:type="dxa"/>
          </w:tcPr>
          <w:p w:rsidR="00A9704A" w:rsidRDefault="00A9704A"/>
        </w:tc>
        <w:tc>
          <w:tcPr>
            <w:tcW w:w="406" w:type="dxa"/>
          </w:tcPr>
          <w:p w:rsidR="00A9704A" w:rsidRDefault="00A9704A"/>
        </w:tc>
        <w:tc>
          <w:tcPr>
            <w:tcW w:w="372" w:type="dxa"/>
          </w:tcPr>
          <w:p w:rsidR="00A9704A" w:rsidRDefault="00A9704A"/>
        </w:tc>
        <w:tc>
          <w:tcPr>
            <w:tcW w:w="993" w:type="dxa"/>
          </w:tcPr>
          <w:p w:rsidR="00A9704A" w:rsidRDefault="00A9704A"/>
        </w:tc>
        <w:tc>
          <w:tcPr>
            <w:tcW w:w="1277" w:type="dxa"/>
          </w:tcPr>
          <w:p w:rsidR="00A9704A" w:rsidRDefault="00A9704A"/>
        </w:tc>
        <w:tc>
          <w:tcPr>
            <w:tcW w:w="3828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285" w:type="dxa"/>
          </w:tcPr>
          <w:p w:rsidR="00A9704A" w:rsidRDefault="00A9704A"/>
        </w:tc>
      </w:tr>
      <w:tr w:rsidR="00A9704A">
        <w:trPr>
          <w:trHeight w:hRule="exact" w:val="277"/>
        </w:trPr>
        <w:tc>
          <w:tcPr>
            <w:tcW w:w="143" w:type="dxa"/>
          </w:tcPr>
          <w:p w:rsidR="00A9704A" w:rsidRDefault="00A9704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9704A" w:rsidRDefault="00A9704A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A9704A" w:rsidRDefault="00A9704A"/>
        </w:tc>
      </w:tr>
      <w:tr w:rsidR="00A9704A">
        <w:trPr>
          <w:trHeight w:hRule="exact" w:val="277"/>
        </w:trPr>
        <w:tc>
          <w:tcPr>
            <w:tcW w:w="143" w:type="dxa"/>
          </w:tcPr>
          <w:p w:rsidR="00A9704A" w:rsidRDefault="00A9704A"/>
        </w:tc>
        <w:tc>
          <w:tcPr>
            <w:tcW w:w="1418" w:type="dxa"/>
          </w:tcPr>
          <w:p w:rsidR="00A9704A" w:rsidRDefault="00A9704A"/>
        </w:tc>
        <w:tc>
          <w:tcPr>
            <w:tcW w:w="285" w:type="dxa"/>
          </w:tcPr>
          <w:p w:rsidR="00A9704A" w:rsidRDefault="00A9704A"/>
        </w:tc>
        <w:tc>
          <w:tcPr>
            <w:tcW w:w="697" w:type="dxa"/>
          </w:tcPr>
          <w:p w:rsidR="00A9704A" w:rsidRDefault="00A9704A"/>
        </w:tc>
        <w:tc>
          <w:tcPr>
            <w:tcW w:w="372" w:type="dxa"/>
          </w:tcPr>
          <w:p w:rsidR="00A9704A" w:rsidRDefault="00A9704A"/>
        </w:tc>
        <w:tc>
          <w:tcPr>
            <w:tcW w:w="406" w:type="dxa"/>
          </w:tcPr>
          <w:p w:rsidR="00A9704A" w:rsidRDefault="00A9704A"/>
        </w:tc>
        <w:tc>
          <w:tcPr>
            <w:tcW w:w="372" w:type="dxa"/>
          </w:tcPr>
          <w:p w:rsidR="00A9704A" w:rsidRDefault="00A9704A"/>
        </w:tc>
        <w:tc>
          <w:tcPr>
            <w:tcW w:w="993" w:type="dxa"/>
          </w:tcPr>
          <w:p w:rsidR="00A9704A" w:rsidRDefault="00A9704A"/>
        </w:tc>
        <w:tc>
          <w:tcPr>
            <w:tcW w:w="1277" w:type="dxa"/>
          </w:tcPr>
          <w:p w:rsidR="00A9704A" w:rsidRDefault="00A9704A"/>
        </w:tc>
        <w:tc>
          <w:tcPr>
            <w:tcW w:w="3828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285" w:type="dxa"/>
          </w:tcPr>
          <w:p w:rsidR="00A9704A" w:rsidRDefault="00A9704A"/>
        </w:tc>
      </w:tr>
      <w:tr w:rsidR="00A9704A" w:rsidRPr="000506F3">
        <w:trPr>
          <w:trHeight w:hRule="exact" w:val="279"/>
        </w:trPr>
        <w:tc>
          <w:tcPr>
            <w:tcW w:w="143" w:type="dxa"/>
          </w:tcPr>
          <w:p w:rsidR="00A9704A" w:rsidRDefault="00A9704A"/>
        </w:tc>
        <w:tc>
          <w:tcPr>
            <w:tcW w:w="45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1277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</w:tr>
      <w:tr w:rsidR="00A9704A">
        <w:trPr>
          <w:trHeight w:hRule="exact" w:val="727"/>
        </w:trPr>
        <w:tc>
          <w:tcPr>
            <w:tcW w:w="143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A9704A" w:rsidRDefault="00A9704A"/>
        </w:tc>
        <w:tc>
          <w:tcPr>
            <w:tcW w:w="3828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285" w:type="dxa"/>
          </w:tcPr>
          <w:p w:rsidR="00A9704A" w:rsidRDefault="00A9704A"/>
        </w:tc>
      </w:tr>
      <w:tr w:rsidR="00A9704A">
        <w:trPr>
          <w:trHeight w:hRule="exact" w:val="279"/>
        </w:trPr>
        <w:tc>
          <w:tcPr>
            <w:tcW w:w="143" w:type="dxa"/>
          </w:tcPr>
          <w:p w:rsidR="00A9704A" w:rsidRDefault="00A970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04A" w:rsidRDefault="00A9704A"/>
        </w:tc>
        <w:tc>
          <w:tcPr>
            <w:tcW w:w="1277" w:type="dxa"/>
          </w:tcPr>
          <w:p w:rsidR="00A9704A" w:rsidRDefault="00A9704A"/>
        </w:tc>
        <w:tc>
          <w:tcPr>
            <w:tcW w:w="3828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285" w:type="dxa"/>
          </w:tcPr>
          <w:p w:rsidR="00A9704A" w:rsidRDefault="00A9704A"/>
        </w:tc>
      </w:tr>
      <w:tr w:rsidR="00A9704A">
        <w:trPr>
          <w:trHeight w:hRule="exact" w:val="279"/>
        </w:trPr>
        <w:tc>
          <w:tcPr>
            <w:tcW w:w="143" w:type="dxa"/>
          </w:tcPr>
          <w:p w:rsidR="00A9704A" w:rsidRDefault="00A970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04A" w:rsidRDefault="000506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04A" w:rsidRDefault="000506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04A" w:rsidRDefault="000506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04A" w:rsidRDefault="000506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A9704A" w:rsidRDefault="00A9704A"/>
        </w:tc>
        <w:tc>
          <w:tcPr>
            <w:tcW w:w="3828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285" w:type="dxa"/>
          </w:tcPr>
          <w:p w:rsidR="00A9704A" w:rsidRDefault="00A9704A"/>
        </w:tc>
      </w:tr>
      <w:tr w:rsidR="00A9704A">
        <w:trPr>
          <w:trHeight w:hRule="exact" w:val="279"/>
        </w:trPr>
        <w:tc>
          <w:tcPr>
            <w:tcW w:w="143" w:type="dxa"/>
          </w:tcPr>
          <w:p w:rsidR="00A9704A" w:rsidRDefault="00A970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A9704A" w:rsidRDefault="00A9704A"/>
        </w:tc>
        <w:tc>
          <w:tcPr>
            <w:tcW w:w="3828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285" w:type="dxa"/>
          </w:tcPr>
          <w:p w:rsidR="00A9704A" w:rsidRDefault="00A9704A"/>
        </w:tc>
      </w:tr>
      <w:tr w:rsidR="00A9704A">
        <w:trPr>
          <w:trHeight w:hRule="exact" w:val="279"/>
        </w:trPr>
        <w:tc>
          <w:tcPr>
            <w:tcW w:w="143" w:type="dxa"/>
          </w:tcPr>
          <w:p w:rsidR="00A9704A" w:rsidRDefault="00A970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7" w:type="dxa"/>
          </w:tcPr>
          <w:p w:rsidR="00A9704A" w:rsidRDefault="00A9704A"/>
        </w:tc>
        <w:tc>
          <w:tcPr>
            <w:tcW w:w="3828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285" w:type="dxa"/>
          </w:tcPr>
          <w:p w:rsidR="00A9704A" w:rsidRDefault="00A9704A"/>
        </w:tc>
      </w:tr>
      <w:tr w:rsidR="00A9704A">
        <w:trPr>
          <w:trHeight w:hRule="exact" w:val="279"/>
        </w:trPr>
        <w:tc>
          <w:tcPr>
            <w:tcW w:w="143" w:type="dxa"/>
          </w:tcPr>
          <w:p w:rsidR="00A9704A" w:rsidRDefault="00A970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A9704A" w:rsidRDefault="00A9704A"/>
        </w:tc>
        <w:tc>
          <w:tcPr>
            <w:tcW w:w="3828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285" w:type="dxa"/>
          </w:tcPr>
          <w:p w:rsidR="00A9704A" w:rsidRDefault="00A9704A"/>
        </w:tc>
      </w:tr>
      <w:tr w:rsidR="00A9704A">
        <w:trPr>
          <w:trHeight w:hRule="exact" w:val="279"/>
        </w:trPr>
        <w:tc>
          <w:tcPr>
            <w:tcW w:w="143" w:type="dxa"/>
          </w:tcPr>
          <w:p w:rsidR="00A9704A" w:rsidRDefault="00A970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A9704A" w:rsidRDefault="00A9704A"/>
        </w:tc>
        <w:tc>
          <w:tcPr>
            <w:tcW w:w="3828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285" w:type="dxa"/>
          </w:tcPr>
          <w:p w:rsidR="00A9704A" w:rsidRDefault="00A9704A"/>
        </w:tc>
      </w:tr>
      <w:tr w:rsidR="00A9704A">
        <w:trPr>
          <w:trHeight w:hRule="exact" w:val="279"/>
        </w:trPr>
        <w:tc>
          <w:tcPr>
            <w:tcW w:w="143" w:type="dxa"/>
          </w:tcPr>
          <w:p w:rsidR="00A9704A" w:rsidRDefault="00A970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A9704A" w:rsidRDefault="00A9704A"/>
        </w:tc>
        <w:tc>
          <w:tcPr>
            <w:tcW w:w="3828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285" w:type="dxa"/>
          </w:tcPr>
          <w:p w:rsidR="00A9704A" w:rsidRDefault="00A9704A"/>
        </w:tc>
      </w:tr>
      <w:tr w:rsidR="00A9704A">
        <w:trPr>
          <w:trHeight w:hRule="exact" w:val="277"/>
        </w:trPr>
        <w:tc>
          <w:tcPr>
            <w:tcW w:w="143" w:type="dxa"/>
          </w:tcPr>
          <w:p w:rsidR="00A9704A" w:rsidRDefault="00A970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A9704A" w:rsidRDefault="00A9704A"/>
        </w:tc>
        <w:tc>
          <w:tcPr>
            <w:tcW w:w="3828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285" w:type="dxa"/>
          </w:tcPr>
          <w:p w:rsidR="00A9704A" w:rsidRDefault="00A9704A"/>
        </w:tc>
      </w:tr>
      <w:tr w:rsidR="00A9704A">
        <w:trPr>
          <w:trHeight w:hRule="exact" w:val="508"/>
        </w:trPr>
        <w:tc>
          <w:tcPr>
            <w:tcW w:w="143" w:type="dxa"/>
          </w:tcPr>
          <w:p w:rsidR="00A9704A" w:rsidRDefault="00A9704A"/>
        </w:tc>
        <w:tc>
          <w:tcPr>
            <w:tcW w:w="1418" w:type="dxa"/>
          </w:tcPr>
          <w:p w:rsidR="00A9704A" w:rsidRDefault="00A9704A"/>
        </w:tc>
        <w:tc>
          <w:tcPr>
            <w:tcW w:w="285" w:type="dxa"/>
          </w:tcPr>
          <w:p w:rsidR="00A9704A" w:rsidRDefault="00A9704A"/>
        </w:tc>
        <w:tc>
          <w:tcPr>
            <w:tcW w:w="697" w:type="dxa"/>
          </w:tcPr>
          <w:p w:rsidR="00A9704A" w:rsidRDefault="00A9704A"/>
        </w:tc>
        <w:tc>
          <w:tcPr>
            <w:tcW w:w="372" w:type="dxa"/>
          </w:tcPr>
          <w:p w:rsidR="00A9704A" w:rsidRDefault="00A9704A"/>
        </w:tc>
        <w:tc>
          <w:tcPr>
            <w:tcW w:w="406" w:type="dxa"/>
          </w:tcPr>
          <w:p w:rsidR="00A9704A" w:rsidRDefault="00A9704A"/>
        </w:tc>
        <w:tc>
          <w:tcPr>
            <w:tcW w:w="372" w:type="dxa"/>
          </w:tcPr>
          <w:p w:rsidR="00A9704A" w:rsidRDefault="00A9704A"/>
        </w:tc>
        <w:tc>
          <w:tcPr>
            <w:tcW w:w="993" w:type="dxa"/>
          </w:tcPr>
          <w:p w:rsidR="00A9704A" w:rsidRDefault="00A9704A"/>
        </w:tc>
        <w:tc>
          <w:tcPr>
            <w:tcW w:w="1277" w:type="dxa"/>
          </w:tcPr>
          <w:p w:rsidR="00A9704A" w:rsidRDefault="00A9704A"/>
        </w:tc>
        <w:tc>
          <w:tcPr>
            <w:tcW w:w="3828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285" w:type="dxa"/>
          </w:tcPr>
          <w:p w:rsidR="00A9704A" w:rsidRDefault="00A9704A"/>
        </w:tc>
      </w:tr>
      <w:tr w:rsidR="00A9704A">
        <w:trPr>
          <w:trHeight w:hRule="exact" w:val="277"/>
        </w:trPr>
        <w:tc>
          <w:tcPr>
            <w:tcW w:w="143" w:type="dxa"/>
          </w:tcPr>
          <w:p w:rsidR="00A9704A" w:rsidRDefault="00A9704A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285" w:type="dxa"/>
          </w:tcPr>
          <w:p w:rsidR="00A9704A" w:rsidRDefault="00A9704A"/>
        </w:tc>
      </w:tr>
      <w:tr w:rsidR="00A9704A">
        <w:trPr>
          <w:trHeight w:hRule="exact" w:val="277"/>
        </w:trPr>
        <w:tc>
          <w:tcPr>
            <w:tcW w:w="143" w:type="dxa"/>
          </w:tcPr>
          <w:p w:rsidR="00A9704A" w:rsidRDefault="00A9704A"/>
        </w:tc>
        <w:tc>
          <w:tcPr>
            <w:tcW w:w="1418" w:type="dxa"/>
          </w:tcPr>
          <w:p w:rsidR="00A9704A" w:rsidRDefault="00A9704A"/>
        </w:tc>
        <w:tc>
          <w:tcPr>
            <w:tcW w:w="285" w:type="dxa"/>
          </w:tcPr>
          <w:p w:rsidR="00A9704A" w:rsidRDefault="00A9704A"/>
        </w:tc>
        <w:tc>
          <w:tcPr>
            <w:tcW w:w="697" w:type="dxa"/>
          </w:tcPr>
          <w:p w:rsidR="00A9704A" w:rsidRDefault="00A9704A"/>
        </w:tc>
        <w:tc>
          <w:tcPr>
            <w:tcW w:w="372" w:type="dxa"/>
          </w:tcPr>
          <w:p w:rsidR="00A9704A" w:rsidRDefault="00A9704A"/>
        </w:tc>
        <w:tc>
          <w:tcPr>
            <w:tcW w:w="406" w:type="dxa"/>
          </w:tcPr>
          <w:p w:rsidR="00A9704A" w:rsidRDefault="00A9704A"/>
        </w:tc>
        <w:tc>
          <w:tcPr>
            <w:tcW w:w="372" w:type="dxa"/>
          </w:tcPr>
          <w:p w:rsidR="00A9704A" w:rsidRDefault="00A9704A"/>
        </w:tc>
        <w:tc>
          <w:tcPr>
            <w:tcW w:w="993" w:type="dxa"/>
          </w:tcPr>
          <w:p w:rsidR="00A9704A" w:rsidRDefault="00A9704A"/>
        </w:tc>
        <w:tc>
          <w:tcPr>
            <w:tcW w:w="1277" w:type="dxa"/>
          </w:tcPr>
          <w:p w:rsidR="00A9704A" w:rsidRDefault="00A9704A"/>
        </w:tc>
        <w:tc>
          <w:tcPr>
            <w:tcW w:w="3828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285" w:type="dxa"/>
          </w:tcPr>
          <w:p w:rsidR="00A9704A" w:rsidRDefault="00A9704A"/>
        </w:tc>
      </w:tr>
      <w:tr w:rsidR="00A9704A" w:rsidRPr="000506F3">
        <w:trPr>
          <w:trHeight w:hRule="exact" w:val="4584"/>
        </w:trPr>
        <w:tc>
          <w:tcPr>
            <w:tcW w:w="143" w:type="dxa"/>
          </w:tcPr>
          <w:p w:rsidR="00A9704A" w:rsidRDefault="00A9704A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9704A" w:rsidRPr="000506F3" w:rsidRDefault="00A9704A">
            <w:pPr>
              <w:spacing w:after="0" w:line="240" w:lineRule="auto"/>
              <w:rPr>
                <w:lang w:val="ru-RU"/>
              </w:rPr>
            </w:pPr>
          </w:p>
          <w:p w:rsidR="00A9704A" w:rsidRPr="000506F3" w:rsidRDefault="00A9704A">
            <w:pPr>
              <w:spacing w:after="0" w:line="240" w:lineRule="auto"/>
              <w:rPr>
                <w:lang w:val="ru-RU"/>
              </w:rPr>
            </w:pPr>
          </w:p>
          <w:p w:rsidR="00A9704A" w:rsidRPr="000506F3" w:rsidRDefault="000506F3">
            <w:pPr>
              <w:spacing w:after="0" w:line="240" w:lineRule="auto"/>
              <w:rPr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506F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506F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</w:t>
            </w:r>
            <w:proofErr w:type="spellStart"/>
            <w:r w:rsidRPr="000506F3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Проф., </w:t>
            </w:r>
            <w:proofErr w:type="spellStart"/>
            <w:r w:rsidRPr="000506F3">
              <w:rPr>
                <w:rFonts w:ascii="Times New Roman" w:hAnsi="Times New Roman" w:cs="Times New Roman"/>
                <w:color w:val="000000"/>
                <w:lang w:val="ru-RU"/>
              </w:rPr>
              <w:t>Макарченко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lang w:val="ru-RU"/>
              </w:rPr>
              <w:t xml:space="preserve"> Михаил Геннадиевич </w:t>
            </w:r>
            <w:r w:rsidRPr="000506F3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A9704A" w:rsidRPr="000506F3" w:rsidRDefault="00A9704A">
            <w:pPr>
              <w:spacing w:after="0" w:line="240" w:lineRule="auto"/>
              <w:rPr>
                <w:lang w:val="ru-RU"/>
              </w:rPr>
            </w:pPr>
          </w:p>
          <w:p w:rsidR="00A9704A" w:rsidRPr="000506F3" w:rsidRDefault="000506F3" w:rsidP="000506F3">
            <w:pPr>
              <w:spacing w:after="0" w:line="240" w:lineRule="auto"/>
              <w:rPr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lang w:val="ru-RU"/>
              </w:rPr>
              <w:t>Зав. кафедрой: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Фирсова С</w:t>
            </w:r>
            <w:r w:rsidRPr="000506F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А.</w:t>
            </w:r>
            <w:r w:rsidRPr="000506F3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A9704A" w:rsidRPr="000506F3" w:rsidRDefault="000506F3">
      <w:pPr>
        <w:rPr>
          <w:sz w:val="0"/>
          <w:szCs w:val="0"/>
          <w:lang w:val="ru-RU"/>
        </w:rPr>
      </w:pPr>
      <w:r w:rsidRPr="000506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A9704A" w:rsidRPr="000506F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lastRenderedPageBreak/>
              <w:t>УП: 44.03.05.24-19-4-МФ.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1985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стр. 3</w:t>
            </w:r>
          </w:p>
        </w:tc>
      </w:tr>
      <w:tr w:rsidR="00A9704A" w:rsidRPr="000506F3">
        <w:trPr>
          <w:trHeight w:hRule="exact" w:val="138"/>
        </w:trPr>
        <w:tc>
          <w:tcPr>
            <w:tcW w:w="766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</w:tr>
      <w:tr w:rsidR="00A9704A" w:rsidRPr="000506F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ОСВОЕНИЯ ДИСЦИПЛИНЫ</w:t>
            </w:r>
          </w:p>
        </w:tc>
      </w:tr>
      <w:tr w:rsidR="00A9704A" w:rsidRPr="000506F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right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обеспечить овладение будущими учителями математики необходимыми умениями и навыками практического 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характера.</w:t>
            </w:r>
          </w:p>
        </w:tc>
      </w:tr>
      <w:tr w:rsidR="00A9704A" w:rsidRPr="000506F3">
        <w:trPr>
          <w:trHeight w:hRule="exact" w:val="277"/>
        </w:trPr>
        <w:tc>
          <w:tcPr>
            <w:tcW w:w="766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</w:tr>
      <w:tr w:rsidR="00A9704A" w:rsidRPr="000506F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9704A" w:rsidRPr="000506F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A9704A" w:rsidRPr="000506F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</w:t>
            </w: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сопровождение обучающихся в процессе достижения </w:t>
            </w:r>
            <w:proofErr w:type="spellStart"/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A9704A" w:rsidRPr="000506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A9704A" w:rsidRPr="000506F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</w:t>
            </w: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 к учебному предмету в рамках урочной и внеурочной деятельности</w:t>
            </w:r>
            <w:proofErr w:type="gramEnd"/>
          </w:p>
        </w:tc>
      </w:tr>
      <w:tr w:rsidR="00A9704A" w:rsidRPr="000506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9704A" w:rsidRPr="000506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A9704A" w:rsidRPr="000506F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</w:t>
            </w: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A9704A" w:rsidRPr="000506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A9704A" w:rsidRPr="000506F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</w:t>
            </w: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A9704A" w:rsidRPr="000506F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A9704A" w:rsidRPr="000506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</w:t>
            </w: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науке оценки информации</w:t>
            </w:r>
          </w:p>
        </w:tc>
      </w:tr>
      <w:tr w:rsidR="00A9704A" w:rsidRPr="000506F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A9704A" w:rsidRPr="000506F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A9704A" w:rsidRPr="000506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</w:t>
            </w: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ределяет практические последствия предложенного решения задачи</w:t>
            </w:r>
          </w:p>
        </w:tc>
      </w:tr>
      <w:tr w:rsidR="00A9704A" w:rsidRPr="000506F3">
        <w:trPr>
          <w:trHeight w:hRule="exact" w:val="277"/>
        </w:trPr>
        <w:tc>
          <w:tcPr>
            <w:tcW w:w="766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</w:tr>
      <w:tr w:rsidR="00A9704A" w:rsidRPr="000506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970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704A" w:rsidRPr="000506F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содержательную специфику педагогических технологий анализа учебных материалов по математике, которая, в свою очередь, 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используются для решения основных методических задач в курсе математики основной школы; основные приемы и методы анализа учебных материалов по математике в основной школе.</w:t>
            </w:r>
          </w:p>
        </w:tc>
      </w:tr>
      <w:tr w:rsidR="00A970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704A" w:rsidRPr="000506F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содержательную специфику педагогических технологий анализа учебных 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 по математике, которая, в свою очередь, используются для решения основных методических задач в курсе математики основной школы; основные приемы и методы анализа учебных материалов по математике в основной школе.</w:t>
            </w:r>
          </w:p>
        </w:tc>
      </w:tr>
      <w:tr w:rsidR="00A970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704A" w:rsidRPr="000506F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выбор мет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 анализа, соответствующей специфике содержания и собственным индивидуальным особенностям; разрабатывать стратегию обучения учащихся математическому содержанию в логике проведенного анализа и выбранной педагогической технологии; владеть профессиональными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основами речевой коммуникации с использованием элементов формального математического языка; нести ответственность за результаты своих действий.</w:t>
            </w:r>
          </w:p>
        </w:tc>
      </w:tr>
      <w:tr w:rsidR="00A9704A" w:rsidRPr="000506F3">
        <w:trPr>
          <w:trHeight w:hRule="exact" w:val="277"/>
        </w:trPr>
        <w:tc>
          <w:tcPr>
            <w:tcW w:w="766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</w:tr>
      <w:tr w:rsidR="00A9704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9704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704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A9704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контекстов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A970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A97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A970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A9704A"/>
        </w:tc>
      </w:tr>
    </w:tbl>
    <w:p w:rsidR="00A9704A" w:rsidRDefault="00050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970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A9704A" w:rsidRDefault="00A9704A"/>
        </w:tc>
        <w:tc>
          <w:tcPr>
            <w:tcW w:w="993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1135" w:type="dxa"/>
          </w:tcPr>
          <w:p w:rsidR="00A9704A" w:rsidRDefault="00A9704A"/>
        </w:tc>
        <w:tc>
          <w:tcPr>
            <w:tcW w:w="284" w:type="dxa"/>
          </w:tcPr>
          <w:p w:rsidR="00A9704A" w:rsidRDefault="00A970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 учебного материала по математике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УК -1.1 УК-1.2 УК-1.3 УК- 1.4 УК-1.5 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типология контекстов учебный материалов по математике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Методико-математический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Истоико-математический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A9704A" w:rsidRDefault="00050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970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A9704A" w:rsidRDefault="00A9704A"/>
        </w:tc>
        <w:tc>
          <w:tcPr>
            <w:tcW w:w="993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1135" w:type="dxa"/>
          </w:tcPr>
          <w:p w:rsidR="00A9704A" w:rsidRDefault="00A9704A"/>
        </w:tc>
        <w:tc>
          <w:tcPr>
            <w:tcW w:w="284" w:type="dxa"/>
          </w:tcPr>
          <w:p w:rsidR="00A9704A" w:rsidRDefault="00A970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Логико-математический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Логико-математический и </w:t>
            </w:r>
            <w:proofErr w:type="spell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логико-дедактический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анализы параграфов, тем и разделов учебников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Контекстуальный анализ учебных материалов по математике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УК -1.1 УК-1.2 УК-1.3 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A9704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Контекстуальный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A970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A97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A970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A9704A"/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"контекст текста". Примеры /</w:t>
            </w:r>
            <w:proofErr w:type="spellStart"/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контекстов учебных материалов по математике /</w:t>
            </w:r>
            <w:proofErr w:type="spellStart"/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Л2.2Л3.1</w:t>
            </w:r>
          </w:p>
        </w:tc>
      </w:tr>
    </w:tbl>
    <w:p w:rsidR="00A9704A" w:rsidRDefault="00050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970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A9704A" w:rsidRDefault="00A9704A"/>
        </w:tc>
        <w:tc>
          <w:tcPr>
            <w:tcW w:w="993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1135" w:type="dxa"/>
          </w:tcPr>
          <w:p w:rsidR="00A9704A" w:rsidRDefault="00A9704A"/>
        </w:tc>
        <w:tc>
          <w:tcPr>
            <w:tcW w:w="284" w:type="dxa"/>
          </w:tcPr>
          <w:p w:rsidR="00A9704A" w:rsidRDefault="00A970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учебно-математического контекста /</w:t>
            </w:r>
            <w:proofErr w:type="spellStart"/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методико-математического контекста /</w:t>
            </w:r>
            <w:proofErr w:type="spellStart"/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логико-математического 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контекста в текстах школьных учебников математики /</w:t>
            </w:r>
            <w:proofErr w:type="spellStart"/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Идея доказательства теоремы как контекст 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текста доказательства /</w:t>
            </w:r>
            <w:proofErr w:type="spellStart"/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Логико-математический анализ идей </w:t>
            </w:r>
            <w:proofErr w:type="spell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жоказательств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теоерм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школьных 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учебниках геометрии /</w:t>
            </w:r>
            <w:proofErr w:type="spellStart"/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A9704A" w:rsidRDefault="00050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970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A9704A" w:rsidRDefault="00A9704A"/>
        </w:tc>
        <w:tc>
          <w:tcPr>
            <w:tcW w:w="993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1135" w:type="dxa"/>
          </w:tcPr>
          <w:p w:rsidR="00A9704A" w:rsidRDefault="00A9704A"/>
        </w:tc>
        <w:tc>
          <w:tcPr>
            <w:tcW w:w="284" w:type="dxa"/>
          </w:tcPr>
          <w:p w:rsidR="00A9704A" w:rsidRDefault="00A970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Мотиво-целеполагающий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контекст 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учебного материала по математике /</w:t>
            </w:r>
            <w:proofErr w:type="spellStart"/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Преемственно-познавательный контекст учебного материала по мат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ематике /</w:t>
            </w:r>
            <w:proofErr w:type="spellStart"/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Рефлексивно-оценочный контекст учебного материала по математике /</w:t>
            </w:r>
            <w:proofErr w:type="spellStart"/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Контекстуальный анализ учебных материалов по математике /</w:t>
            </w:r>
            <w:proofErr w:type="spellStart"/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 w:rsidRPr="000506F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A9704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Типология контекстов. Контекстуальный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A9704A">
            <w:pPr>
              <w:rPr>
                <w:lang w:val="ru-RU"/>
              </w:rPr>
            </w:pP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"контекст текста". Примеры /</w:t>
            </w:r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УК 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A9704A" w:rsidRDefault="00050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970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A9704A" w:rsidRDefault="00A9704A"/>
        </w:tc>
        <w:tc>
          <w:tcPr>
            <w:tcW w:w="993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1135" w:type="dxa"/>
          </w:tcPr>
          <w:p w:rsidR="00A9704A" w:rsidRDefault="00A9704A"/>
        </w:tc>
        <w:tc>
          <w:tcPr>
            <w:tcW w:w="284" w:type="dxa"/>
          </w:tcPr>
          <w:p w:rsidR="00A9704A" w:rsidRDefault="00A970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 учебного материала по математике /</w:t>
            </w:r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УК -1.1 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типология контекстов учебный материалов по математике /</w:t>
            </w:r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методико-математического контекста /</w:t>
            </w:r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логико-математического контекста в текстах школьных учебников математики /</w:t>
            </w:r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Идея доказательства теоремы как контекст текста доказательства /</w:t>
            </w:r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A9704A" w:rsidRDefault="00050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970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A9704A" w:rsidRDefault="00A9704A"/>
        </w:tc>
        <w:tc>
          <w:tcPr>
            <w:tcW w:w="993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1135" w:type="dxa"/>
          </w:tcPr>
          <w:p w:rsidR="00A9704A" w:rsidRDefault="00A9704A"/>
        </w:tc>
        <w:tc>
          <w:tcPr>
            <w:tcW w:w="284" w:type="dxa"/>
          </w:tcPr>
          <w:p w:rsidR="00A9704A" w:rsidRDefault="00A970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Логико-математический анализ идей </w:t>
            </w:r>
            <w:proofErr w:type="spell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жоказательств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теоерм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школьных учебниках геометрии /</w:t>
            </w:r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Мотиво-целеполагающий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контекст учебного материала по математике /</w:t>
            </w:r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Преемственно-познавательный контекст учебного материала по математике /</w:t>
            </w:r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Рефлексивно-оценочный 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 учебного материала по математике /</w:t>
            </w:r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Логико-математический и </w:t>
            </w:r>
            <w:proofErr w:type="spell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логико-дедактический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анализы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параграфов, тем и разделов учебников математики /</w:t>
            </w:r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A9704A" w:rsidRDefault="00050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0"/>
        <w:gridCol w:w="1845"/>
        <w:gridCol w:w="143"/>
        <w:gridCol w:w="1002"/>
        <w:gridCol w:w="719"/>
        <w:gridCol w:w="426"/>
        <w:gridCol w:w="723"/>
        <w:gridCol w:w="284"/>
        <w:gridCol w:w="1006"/>
      </w:tblGrid>
      <w:tr w:rsidR="00A9704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A9704A" w:rsidRDefault="00A9704A"/>
        </w:tc>
        <w:tc>
          <w:tcPr>
            <w:tcW w:w="143" w:type="dxa"/>
          </w:tcPr>
          <w:p w:rsidR="00A9704A" w:rsidRDefault="00A9704A"/>
        </w:tc>
        <w:tc>
          <w:tcPr>
            <w:tcW w:w="993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426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284" w:type="dxa"/>
          </w:tcPr>
          <w:p w:rsidR="00A9704A" w:rsidRDefault="00A970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9704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Контекстуальный анализ учебных материалов по математике /</w:t>
            </w:r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A9704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A970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A970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A970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A9704A"/>
        </w:tc>
      </w:tr>
      <w:tr w:rsidR="00A9704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9704A">
        <w:trPr>
          <w:trHeight w:hRule="exact" w:val="277"/>
        </w:trPr>
        <w:tc>
          <w:tcPr>
            <w:tcW w:w="710" w:type="dxa"/>
          </w:tcPr>
          <w:p w:rsidR="00A9704A" w:rsidRDefault="00A9704A"/>
        </w:tc>
        <w:tc>
          <w:tcPr>
            <w:tcW w:w="285" w:type="dxa"/>
          </w:tcPr>
          <w:p w:rsidR="00A9704A" w:rsidRDefault="00A9704A"/>
        </w:tc>
        <w:tc>
          <w:tcPr>
            <w:tcW w:w="1560" w:type="dxa"/>
          </w:tcPr>
          <w:p w:rsidR="00A9704A" w:rsidRDefault="00A9704A"/>
        </w:tc>
        <w:tc>
          <w:tcPr>
            <w:tcW w:w="2127" w:type="dxa"/>
          </w:tcPr>
          <w:p w:rsidR="00A9704A" w:rsidRDefault="00A9704A"/>
        </w:tc>
        <w:tc>
          <w:tcPr>
            <w:tcW w:w="1844" w:type="dxa"/>
          </w:tcPr>
          <w:p w:rsidR="00A9704A" w:rsidRDefault="00A9704A"/>
        </w:tc>
        <w:tc>
          <w:tcPr>
            <w:tcW w:w="143" w:type="dxa"/>
          </w:tcPr>
          <w:p w:rsidR="00A9704A" w:rsidRDefault="00A9704A"/>
        </w:tc>
        <w:tc>
          <w:tcPr>
            <w:tcW w:w="993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426" w:type="dxa"/>
          </w:tcPr>
          <w:p w:rsidR="00A9704A" w:rsidRDefault="00A9704A"/>
        </w:tc>
        <w:tc>
          <w:tcPr>
            <w:tcW w:w="710" w:type="dxa"/>
          </w:tcPr>
          <w:p w:rsidR="00A9704A" w:rsidRDefault="00A9704A"/>
        </w:tc>
        <w:tc>
          <w:tcPr>
            <w:tcW w:w="284" w:type="dxa"/>
          </w:tcPr>
          <w:p w:rsidR="00A9704A" w:rsidRDefault="00A9704A"/>
        </w:tc>
        <w:tc>
          <w:tcPr>
            <w:tcW w:w="993" w:type="dxa"/>
          </w:tcPr>
          <w:p w:rsidR="00A9704A" w:rsidRDefault="00A9704A"/>
        </w:tc>
      </w:tr>
      <w:tr w:rsidR="00A9704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9704A" w:rsidRPr="000506F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9704A" w:rsidRPr="000506F3">
        <w:trPr>
          <w:trHeight w:hRule="exact" w:val="277"/>
        </w:trPr>
        <w:tc>
          <w:tcPr>
            <w:tcW w:w="710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</w:tr>
      <w:tr w:rsidR="00A9704A" w:rsidRPr="000506F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970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70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A9704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9704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</w:t>
            </w:r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психолог. направлениям и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A9704A" w:rsidRPr="000506F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обучения математике: наука, учебная 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дисциплина: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=83081 неограниченный доступ для зарегистрированных пользователей</w:t>
            </w:r>
          </w:p>
        </w:tc>
      </w:tr>
      <w:tr w:rsidR="00A9704A" w:rsidRPr="000506F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Белошистая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=116490 неограниченный доступ для зарегистрированных пользователей</w:t>
            </w:r>
          </w:p>
        </w:tc>
      </w:tr>
      <w:tr w:rsidR="00A9704A" w:rsidRPr="000506F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Березанская Е. С., Нечаев Н., </w:t>
            </w:r>
            <w:proofErr w:type="spellStart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Гайсинович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Тригонометрические уравнения и методика их преподавания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Учпедгиз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=143323 неограниченный доступ для зарегистрированных пользователей</w:t>
            </w:r>
          </w:p>
        </w:tc>
      </w:tr>
      <w:tr w:rsidR="00A9704A" w:rsidRPr="000506F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арифметики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дробей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1929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=143996 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A970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A9704A" w:rsidRDefault="00050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970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A9704A" w:rsidRDefault="00A9704A"/>
        </w:tc>
        <w:tc>
          <w:tcPr>
            <w:tcW w:w="2269" w:type="dxa"/>
          </w:tcPr>
          <w:p w:rsidR="00A9704A" w:rsidRDefault="00A9704A"/>
        </w:tc>
        <w:tc>
          <w:tcPr>
            <w:tcW w:w="993" w:type="dxa"/>
          </w:tcPr>
          <w:p w:rsidR="00A9704A" w:rsidRDefault="00A970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970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A9704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9704A" w:rsidRPr="000506F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Практико-ориентированное обучение математике 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Академия стандартизации, метрологии и сертификации,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=275582 неограниченный доступ для зарегистрированных пользователей</w:t>
            </w:r>
          </w:p>
        </w:tc>
      </w:tr>
      <w:tr w:rsidR="00A9704A" w:rsidRPr="000506F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=492758 неограниченный доступ для зарегистрированных пользователей</w:t>
            </w:r>
          </w:p>
        </w:tc>
      </w:tr>
      <w:tr w:rsidR="00A970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A970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A9704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9704A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Ляхова, Наталья Евгеньевна, </w:t>
            </w:r>
            <w:proofErr w:type="spellStart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Яковенко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Методы </w:t>
            </w:r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решения уравнений и неравенств в задачах с параметрами: учеб</w:t>
            </w:r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9704A" w:rsidRPr="000506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970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9704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A9704A" w:rsidRPr="000506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9704A" w:rsidRPr="000506F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аничениям здоровья и восприятия информации. Для лиц с нарушениями зрения: в форме </w:t>
            </w:r>
            <w:proofErr w:type="spellStart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парата: в форме электронного документа; в печатной форме.</w:t>
            </w:r>
          </w:p>
        </w:tc>
      </w:tr>
      <w:tr w:rsidR="00A9704A" w:rsidRPr="000506F3">
        <w:trPr>
          <w:trHeight w:hRule="exact" w:val="277"/>
        </w:trPr>
        <w:tc>
          <w:tcPr>
            <w:tcW w:w="710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04A" w:rsidRPr="000506F3" w:rsidRDefault="00A9704A">
            <w:pPr>
              <w:rPr>
                <w:lang w:val="ru-RU"/>
              </w:rPr>
            </w:pPr>
          </w:p>
        </w:tc>
      </w:tr>
      <w:tr w:rsidR="00A9704A" w:rsidRPr="000506F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9704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Default="000506F3">
            <w:pPr>
              <w:spacing w:after="0" w:line="240" w:lineRule="auto"/>
              <w:rPr>
                <w:sz w:val="19"/>
                <w:szCs w:val="19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9704A">
        <w:trPr>
          <w:trHeight w:hRule="exact" w:val="277"/>
        </w:trPr>
        <w:tc>
          <w:tcPr>
            <w:tcW w:w="710" w:type="dxa"/>
          </w:tcPr>
          <w:p w:rsidR="00A9704A" w:rsidRDefault="00A9704A"/>
        </w:tc>
        <w:tc>
          <w:tcPr>
            <w:tcW w:w="1844" w:type="dxa"/>
          </w:tcPr>
          <w:p w:rsidR="00A9704A" w:rsidRDefault="00A9704A"/>
        </w:tc>
        <w:tc>
          <w:tcPr>
            <w:tcW w:w="2127" w:type="dxa"/>
          </w:tcPr>
          <w:p w:rsidR="00A9704A" w:rsidRDefault="00A9704A"/>
        </w:tc>
        <w:tc>
          <w:tcPr>
            <w:tcW w:w="1844" w:type="dxa"/>
          </w:tcPr>
          <w:p w:rsidR="00A9704A" w:rsidRDefault="00A9704A"/>
        </w:tc>
        <w:tc>
          <w:tcPr>
            <w:tcW w:w="2269" w:type="dxa"/>
          </w:tcPr>
          <w:p w:rsidR="00A9704A" w:rsidRDefault="00A9704A"/>
        </w:tc>
        <w:tc>
          <w:tcPr>
            <w:tcW w:w="993" w:type="dxa"/>
          </w:tcPr>
          <w:p w:rsidR="00A9704A" w:rsidRDefault="00A9704A"/>
        </w:tc>
        <w:tc>
          <w:tcPr>
            <w:tcW w:w="993" w:type="dxa"/>
          </w:tcPr>
          <w:p w:rsidR="00A9704A" w:rsidRDefault="00A9704A"/>
        </w:tc>
      </w:tr>
      <w:tr w:rsidR="00A9704A" w:rsidRPr="000506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506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9704A" w:rsidRPr="000506F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04A" w:rsidRPr="000506F3" w:rsidRDefault="000506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0506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A9704A" w:rsidRPr="000506F3" w:rsidRDefault="00A9704A">
      <w:pPr>
        <w:rPr>
          <w:lang w:val="ru-RU"/>
        </w:rPr>
      </w:pPr>
    </w:p>
    <w:sectPr w:rsidR="00A9704A" w:rsidRPr="000506F3" w:rsidSect="00A9704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06F3"/>
    <w:rsid w:val="001F0BC7"/>
    <w:rsid w:val="00A9704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2022-2023_44_03_05_24-19-4-МФ_plx_Контекстуальный анализ учебных материалов по математике</dc:title>
  <dc:creator>FastReport.NET</dc:creator>
  <cp:lastModifiedBy>student</cp:lastModifiedBy>
  <cp:revision>2</cp:revision>
  <dcterms:created xsi:type="dcterms:W3CDTF">2022-10-18T06:22:00Z</dcterms:created>
  <dcterms:modified xsi:type="dcterms:W3CDTF">2022-10-18T06:23:00Z</dcterms:modified>
</cp:coreProperties>
</file>