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Социальная структура Российского общества</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44.03.05.23 История и Обществознание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996"/>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(4.1)</w:t>
            </w:r>
          </w:p>
        </w:tc>
        <w:tc>
          <w:tcPr>
            <w:tcW w:w="1381.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997"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филос. наук, Доц., Шляхтин М.Ю.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Хоруженко В. К.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727.20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целостной системы знаний о социальной структуре и социальной стратификации в России и за рубежом в исторической перспективе, об основных методологических подходах к изучению социальной структуры общества, закономерностях и тенденциях её развития</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ОПК-4.1:Знает и понимает особенности базовых национальных ценностей, на основе которых осуществляется духовно-нравственное воспитание обучающихся</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ОПК-4.2:Демонстрирует способность к формированию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УК-5.1:Воспринимает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УК-5.2:Анализирует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УК-5.3:Демонстрирует уважительное отношение к историческому наследию и социокультурным традициям своего Отечества</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УК-5.4:Конструктивно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478.0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УК-5.5:Сознательно выбирает ценностные ориентиры и гражданскую позицию; аргументированно обсуждает и решает проблемы мировоззренческого, общественного и личностного характера</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507.4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положения теории социальной структуры и стратификации и методы исследования социальной структуры и стратификации</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507.443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использовать основные положения теории социальной структуры и стратификации и методы исследования социальной структуры и стратификации при решении профессиональных задач</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727.20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применения основных положений теории социальной структуры и стратификации и методы исследования социальной структуры и стратификации при решении профессиональных задач в целях духовно-нравственное воспитание обучающихся на основе базовых национальных ценностей</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5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Модуль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675.54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 Социальная структура: сущность, понятие и элементы.</w:t>
            </w:r>
          </w:p>
          <w:p>
            <w:pPr>
              <w:jc w:val="left"/>
              <w:spacing w:after="0" w:line="240" w:lineRule="auto"/>
              <w:rPr>
                <w:sz w:val="19"/>
                <w:szCs w:val="19"/>
              </w:rPr>
            </w:pPr>
            <w:r>
              <w:rPr>
                <w:rFonts w:ascii="Times New Roman" w:hAnsi="Times New Roman" w:cs="Times New Roman"/>
                <w:color w:val="#000000"/>
                <w:sz w:val="19"/>
                <w:szCs w:val="19"/>
              </w:rPr>
              <w:t> Общество как социальная система. Структура и формы социального взаимодействия. Понятие структуры общества, ее основные элементы и динамика развития. Социальные общности. Идея разделения общества на классы. Понятие социальных групп. Виды социальных групп. Социальные институты.</w:t>
            </w:r>
          </w:p>
          <w:p>
            <w:pPr>
              <w:jc w:val="left"/>
              <w:spacing w:after="0" w:line="240" w:lineRule="auto"/>
              <w:rPr>
                <w:sz w:val="19"/>
                <w:szCs w:val="19"/>
              </w:rPr>
            </w:pPr>
            <w:r>
              <w:rPr>
                <w:rFonts w:ascii="Times New Roman" w:hAnsi="Times New Roman" w:cs="Times New Roman"/>
                <w:color w:val="#000000"/>
                <w:sz w:val="19"/>
                <w:szCs w:val="19"/>
              </w:rPr>
              <w:t> Исходные понятия теории социальной структуры и социальной стратификации. Социальное  неравенство.  Социальная структура  и  социальная  стратификация, номинальные и реальные группы. Понятие стратификационной системы и её основные типы.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 Класовый подход в исследованиях социальной структуры.</w:t>
            </w:r>
          </w:p>
          <w:p>
            <w:pPr>
              <w:jc w:val="left"/>
              <w:spacing w:after="0" w:line="240" w:lineRule="auto"/>
              <w:rPr>
                <w:sz w:val="19"/>
                <w:szCs w:val="19"/>
              </w:rPr>
            </w:pPr>
            <w:r>
              <w:rPr>
                <w:rFonts w:ascii="Times New Roman" w:hAnsi="Times New Roman" w:cs="Times New Roman"/>
                <w:color w:val="#000000"/>
                <w:sz w:val="19"/>
                <w:szCs w:val="19"/>
              </w:rPr>
              <w:t> Классовая проблематика в работах К.Маркса и Ф.Энгельса. Понятия: «класс в себе» и «класс для себя». Классовая борьба как основное содержание и движущая  сила  антагонистических обществ.  Дихотомия  классов  при капитализме. Классовый интерес. Развитие классовой теории в работах В.И.Ленина. Системное  определение  классов.  Признаки  классовой идентификации.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6411.25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3. Стратификационный подход в исследованиях социальной структуры.</w:t>
            </w:r>
          </w:p>
          <w:p>
            <w:pPr>
              <w:jc w:val="left"/>
              <w:spacing w:after="0" w:line="240" w:lineRule="auto"/>
              <w:rPr>
                <w:sz w:val="19"/>
                <w:szCs w:val="19"/>
              </w:rPr>
            </w:pPr>
            <w:r>
              <w:rPr>
                <w:rFonts w:ascii="Times New Roman" w:hAnsi="Times New Roman" w:cs="Times New Roman"/>
                <w:color w:val="#000000"/>
                <w:sz w:val="19"/>
                <w:szCs w:val="19"/>
              </w:rPr>
              <w:t> Сущность социальной стратификации как процесс дифференциации индивидов и их групп на социальные страты, характеризующиеся неравенством в области доходов, образования, профессии, участия во властных структурах. Макс Вебер (1864 – 1920 гг.): классический этап развития социологии неравенства. Вебер о критериях социального класса. Три взаимодействующих фактора социального неравенства: собственность, власть и престиж. Классовый состав капиталистического общества по Веберу. Учение Вебера о статусных группах. Ресурсы обладания властью как основа позиционирования в классовой и статусной иерархии. П.Сорокин о социальном пространстве социальной стратификации. Три критерия социальной стратификации, выделенные П. Сорокиным. Значение методологии П.А.Сорокина для современных исследований социальной структуры. Классическая модель стратфикационной структуры Ллойда Уорнера. Разработка Уорнером первого "Standard Index of Status Characteristics". Теория воспроизводства классового общества П. Бурдье. Анализ социальной структуры в социологии Э. Гидденса. Характерные  особенности  социальной мобильности  как  процесса изменения индивидом или группой места в социальной структуре общества, перемещение их из одного социального положение в другое, качественно от него отличное.  Типология  социальной  мобильности; горизонтальная, вертикальная, восходящая, нисходящая, медленная, быстрая, экономическая, политическая, профессиональная,  социокультурная.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3993.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4. Сословно-классовая структура российского общества: исторический аспект.</w:t>
            </w:r>
          </w:p>
          <w:p>
            <w:pPr>
              <w:jc w:val="left"/>
              <w:spacing w:after="0" w:line="240" w:lineRule="auto"/>
              <w:rPr>
                <w:sz w:val="19"/>
                <w:szCs w:val="19"/>
              </w:rPr>
            </w:pPr>
            <w:r>
              <w:rPr>
                <w:rFonts w:ascii="Times New Roman" w:hAnsi="Times New Roman" w:cs="Times New Roman"/>
                <w:color w:val="#000000"/>
                <w:sz w:val="19"/>
                <w:szCs w:val="19"/>
              </w:rPr>
              <w:t> Сословная структура российского общества до XVIII века. Боярство. Дворянство. Духовество. "Служилое" сословие. "Тяглые сословия": крестьянство и "посадские люди". "Холопы" и "смерды". Сословная структура российского общества в XVIII - начале XX века. "Табель о рангах" Петра I и его влияние на развитие сословной структура российского общества. Дворянство (потомственное и личное). Духовенство: "белое" (приходское) и "чёрное" (монашествующее). Купечество и его гильдии. Мещанство (городские обыватели). Почётные граждане. Крестьянствои его виды. Разночинцы. Внедрение принципов всесословности в законодательство и общественную практику в период реформ Александра II. Размывание межсословных барьеров. Формирование и развитие пролетариата. Процессы перехода от сословной к классовой структуре. Декрет ВЦИК и СНК (РСФСР) от 11 ноября 1917 года "Об уничтожении сословий и гражданских чинов"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3334.8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 Социальная структура: сущность, понятие и элементы.</w:t>
            </w:r>
          </w:p>
          <w:p>
            <w:pPr>
              <w:jc w:val="left"/>
              <w:spacing w:after="0" w:line="240" w:lineRule="auto"/>
              <w:rPr>
                <w:sz w:val="19"/>
                <w:szCs w:val="19"/>
              </w:rPr>
            </w:pPr>
            <w:r>
              <w:rPr>
                <w:rFonts w:ascii="Times New Roman" w:hAnsi="Times New Roman" w:cs="Times New Roman"/>
                <w:color w:val="#000000"/>
                <w:sz w:val="19"/>
                <w:szCs w:val="19"/>
              </w:rPr>
              <w:t> Общество как социальная система. Структура и формы социального взаимодействия. Понятие структуры общества, ее основные элементы и динамика развития. Социальные общности. Идея разделения общества на классы. Понятие социальных групп. Виды социальных групп. Социальные институты. Исходные понятия теории социальной структуры и социальной стратификации. Социальное  неравенство. Социальная  структура  и  социальная  стратификация, номинальные и реальные группы. Понятие стратификационной системы и её основные типы: физико-генетическая, рабовладельческая, кастовая, сословная, профессиональная, классовая, этакратическая,  культурно-нормативная,  культурно- символическая.  Общество  как комбинация стратификационных систем.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 Класовый подход в исследованиях социальной структуры.</w:t>
            </w:r>
          </w:p>
          <w:p>
            <w:pPr>
              <w:jc w:val="left"/>
              <w:spacing w:after="0" w:line="240" w:lineRule="auto"/>
              <w:rPr>
                <w:sz w:val="19"/>
                <w:szCs w:val="19"/>
              </w:rPr>
            </w:pPr>
            <w:r>
              <w:rPr>
                <w:rFonts w:ascii="Times New Roman" w:hAnsi="Times New Roman" w:cs="Times New Roman"/>
                <w:color w:val="#000000"/>
                <w:sz w:val="19"/>
                <w:szCs w:val="19"/>
              </w:rPr>
              <w:t> Классовая проблематика в работах К.Маркса и Ф.Энгельса. Понятия: «класс в себе» и «класс для себя». Классовая борьба как основное содержание и движущая  сила  антагонистических обществ.  Дихотомия  классов  при капитализме. Классовый интерес. Развитие классовой теории в работах В.И.Ленина. Системное  определение  классов. Признаки классовой идентификации.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6411.25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3. Стратификационный подход в исследованиях социальной структуры.</w:t>
            </w:r>
          </w:p>
          <w:p>
            <w:pPr>
              <w:jc w:val="left"/>
              <w:spacing w:after="0" w:line="240" w:lineRule="auto"/>
              <w:rPr>
                <w:sz w:val="19"/>
                <w:szCs w:val="19"/>
              </w:rPr>
            </w:pPr>
            <w:r>
              <w:rPr>
                <w:rFonts w:ascii="Times New Roman" w:hAnsi="Times New Roman" w:cs="Times New Roman"/>
                <w:color w:val="#000000"/>
                <w:sz w:val="19"/>
                <w:szCs w:val="19"/>
              </w:rPr>
              <w:t> Сущность социальной стратификации как процесс дифференциации индивидов и их групп на социальные страты, характеризующиеся неравенством в области доходов, образования, профессии, участия во властных структурах. Макс Вебер (1864 – 1920 гг.): классический этап развития социологии неравенства. Вебер о критериях социального класса. Три взаимодействующих фактора социального неравенства: собственность, власть и престиж. Классовый состав капиталистического общества по Веберу. Учение Вебера о статусных группах. Ресурсы обладания властью как основа позиционирования в классовой и статусной иерархии. П.Сорокин о социальном пространстве социальной стратификации. Три критерия социальной стратификации, выделенные П. Сорокиным. Значение методологии П.А.Сорокина для современных исследований социальной структуры. Классическая модель стратфикационной структуры Ллойда Уорнера. Разработка Уорнером первого "Standard Index of Status Characteristics". Теория воспроизводства классового общества П. Бурдье. Анализ социальной структуры в социологии Э. Гидденса. Характерные  особенности  социальной мобильности  как  процесса изменения индивидом или группой места в социальной структуре общества, перемещение их из одного социального положение в другое, качественно от него отличное.  Типология  социальной  мобильности; горизонтальная, вертикальная, восходящая, нисходящая, медленная, быстрая, экономическая, политическая, профессиональная,  социокультурная.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4. Сословно-классовая структура российского общества: исторический аспект.</w:t>
            </w:r>
          </w:p>
          <w:p>
            <w:pPr>
              <w:jc w:val="left"/>
              <w:spacing w:after="0" w:line="240" w:lineRule="auto"/>
              <w:rPr>
                <w:sz w:val="19"/>
                <w:szCs w:val="19"/>
              </w:rPr>
            </w:pPr>
            <w:r>
              <w:rPr>
                <w:rFonts w:ascii="Times New Roman" w:hAnsi="Times New Roman" w:cs="Times New Roman"/>
                <w:color w:val="#000000"/>
                <w:sz w:val="19"/>
                <w:szCs w:val="19"/>
              </w:rPr>
              <w:t> Сословная структура российского общества до XVIII века. Боярство. Дворянство. Духовество. "Служилое" сословие. "Тяглые сословия": крестьянство и "посадские люди". "Холопы" и "смерды". Сословная структура российского общества в XVIII - начале XX века. "Табель о рангах" Петра I и его влияние на развитие сословной структура российского общества. Дворянство (потомственное и личное). Духовенство: "белое" (приходское) и "чёрное" (монашествующее). Купечество и его гильдии. Мещанство (городские обыватели). Почётные граждане. Крестьянствои его виды. Разночинцы. Внедрение принципов всесословности в законодательство и общественную практику в период реформ Александра II. Размывание межсословных барьеров. Формирование и развитие пролетариата. Процессы перехода от сословной к классовой структуре. Декрет ВЦИК и СНК (РСФСР) от 11 ноября 1917 года "Об уничтожении сословий и гражданских чинов"</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Самостоятельная работа.</w:t>
            </w:r>
          </w:p>
          <w:p>
            <w:pPr>
              <w:jc w:val="left"/>
              <w:spacing w:after="0" w:line="240" w:lineRule="auto"/>
              <w:rPr>
                <w:sz w:val="19"/>
                <w:szCs w:val="19"/>
              </w:rPr>
            </w:pPr>
            <w:r>
              <w:rPr>
                <w:rFonts w:ascii="Times New Roman" w:hAnsi="Times New Roman" w:cs="Times New Roman"/>
                <w:color w:val="#000000"/>
                <w:sz w:val="19"/>
                <w:szCs w:val="19"/>
              </w:rPr>
              <w:t> Подготовка к практическим занятиям по темам 1 - 4.</w:t>
            </w:r>
          </w:p>
          <w:p>
            <w:pPr>
              <w:jc w:val="left"/>
              <w:spacing w:after="0" w:line="240" w:lineRule="auto"/>
              <w:rPr>
                <w:sz w:val="19"/>
                <w:szCs w:val="19"/>
              </w:rPr>
            </w:pPr>
            <w:r>
              <w:rPr>
                <w:rFonts w:ascii="Times New Roman" w:hAnsi="Times New Roman" w:cs="Times New Roman"/>
                <w:color w:val="#000000"/>
                <w:sz w:val="19"/>
                <w:szCs w:val="19"/>
              </w:rPr>
              <w:t> Подготовка докладов и рефератов (с использованием Microsoft Office 2007) по предложенным в приложении темам.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Модуль 2.</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5. Социальная структура советского общества в 1917 - 1991 гг.</w:t>
            </w:r>
          </w:p>
          <w:p>
            <w:pPr>
              <w:jc w:val="left"/>
              <w:spacing w:after="0" w:line="240" w:lineRule="auto"/>
              <w:rPr>
                <w:sz w:val="19"/>
                <w:szCs w:val="19"/>
              </w:rPr>
            </w:pPr>
            <w:r>
              <w:rPr>
                <w:rFonts w:ascii="Times New Roman" w:hAnsi="Times New Roman" w:cs="Times New Roman"/>
                <w:color w:val="#000000"/>
                <w:sz w:val="19"/>
                <w:szCs w:val="19"/>
              </w:rPr>
              <w:t> Генезис  теоретических  представлений  о  социальной структуре советского общества. Официальная концепция «2+1». Рабочий класс, крестьянство, интеллигенция и их специфические характеристики в советский период. Перспектива стирания классовых рахличий и становления бесклассового общества. Альтернативные теории классовой структуры. Концепция «нового класса» М.Джиласа. «Новый класс» и «номенклатура» в концепции М.Восленского. Современные исследования социальной структуры советского общества. Характер стратификационных иерархий в обществе советского типа.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3334.8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6. Элитные группы в социальной структуре советского общества.</w:t>
            </w:r>
          </w:p>
          <w:p>
            <w:pPr>
              <w:jc w:val="left"/>
              <w:spacing w:after="0" w:line="240" w:lineRule="auto"/>
              <w:rPr>
                <w:sz w:val="19"/>
                <w:szCs w:val="19"/>
              </w:rPr>
            </w:pPr>
            <w:r>
              <w:rPr>
                <w:rFonts w:ascii="Times New Roman" w:hAnsi="Times New Roman" w:cs="Times New Roman"/>
                <w:color w:val="#000000"/>
                <w:sz w:val="19"/>
                <w:szCs w:val="19"/>
              </w:rPr>
              <w:t> Правящий класс. Властвующая элита. Концепция "нового класса" Милована Джиласа. "Номенклатура" в концепции М.Восленского. "Номенклатура" как господствующий класс СССР. Зарождение и формирование номенклатуры на раннем этапе развития советского общества. Структура и уровни номенклатуры. Привилегии номенклатуры. Номенклатура и элитные группы в СССР. Партийные элитные группы и кланы. Административно-государственные элитные группы. Хозяйственно-экономические элитные группы. Военные элитные группы. Элитные группы карательных органов. Пять "поколений" элитных групп в СССР. Репрессии как механизм ротации элитных групп. Деградация и распад элитных групп в позднем СССР.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7. Социальная структура современного западного общества.</w:t>
            </w:r>
          </w:p>
          <w:p>
            <w:pPr>
              <w:jc w:val="left"/>
              <w:spacing w:after="0" w:line="240" w:lineRule="auto"/>
              <w:rPr>
                <w:sz w:val="19"/>
                <w:szCs w:val="19"/>
              </w:rPr>
            </w:pPr>
            <w:r>
              <w:rPr>
                <w:rFonts w:ascii="Times New Roman" w:hAnsi="Times New Roman" w:cs="Times New Roman"/>
                <w:color w:val="#000000"/>
                <w:sz w:val="19"/>
                <w:szCs w:val="19"/>
              </w:rPr>
              <w:t> Отношения собственности, контроля, распределения, профессионального и отраслевого статуса  как  определяющие при рассмотрении классовых общностей и страт. Общая схема и тенденции развития социально-классовой структура в США и Европе. Высший правящий класс, его социальный состав и основные характеристики. Страта "бо-бо". Класс производственных работников и низших служащих как новая социальная общность. Класс мелких предпринимателей, его структура и характеристики. Понятие и основные концепции "среднего класса". Концепции "класса услуг". "Прекариат". "Андеркласс".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8. Социальная структура современного российского общества.</w:t>
            </w:r>
          </w:p>
          <w:p>
            <w:pPr>
              <w:jc w:val="left"/>
              <w:spacing w:after="0" w:line="240" w:lineRule="auto"/>
              <w:rPr>
                <w:sz w:val="19"/>
                <w:szCs w:val="19"/>
              </w:rPr>
            </w:pPr>
            <w:r>
              <w:rPr>
                <w:rFonts w:ascii="Times New Roman" w:hAnsi="Times New Roman" w:cs="Times New Roman"/>
                <w:color w:val="#000000"/>
                <w:sz w:val="19"/>
                <w:szCs w:val="19"/>
              </w:rPr>
              <w:t> Методологические  проблемы  анализа социальной структуры постсоветского общества. "Классовая" и "слоевая" модели: границы  применения.  Особенности  механизма  классогенеза. Сравнительный анализ современных теоретических подходов к исследованию социальной структуры современного российского общества. Новые социальные группы и слои в российском обществе. Дифференциация населения по уровню дохода. Проблема формирования среднего класса. Специфика социальной мобильности. Феномен тотальной маргинализации российского общества. Тенденции и перспективы развития социальной структуры современного российского общества.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3993.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5. Социальная структура советского общества в 1917 - 1991 гг.</w:t>
            </w:r>
          </w:p>
          <w:p>
            <w:pPr>
              <w:jc w:val="left"/>
              <w:spacing w:after="0" w:line="240" w:lineRule="auto"/>
              <w:rPr>
                <w:sz w:val="19"/>
                <w:szCs w:val="19"/>
              </w:rPr>
            </w:pPr>
            <w:r>
              <w:rPr>
                <w:rFonts w:ascii="Times New Roman" w:hAnsi="Times New Roman" w:cs="Times New Roman"/>
                <w:color w:val="#000000"/>
                <w:sz w:val="19"/>
                <w:szCs w:val="19"/>
              </w:rPr>
              <w:t> Генезис  теоретических  представлений  о  социальной структуре советского общества. Официальная концепция «2+1». Рабочий класс, крестьянство, интеллигенция и их специфические характеристики в советский период. Теория обострения классовой борьбы в период строительства социализма. Классы как объект анализа в советском обществоведении. Перспектива стирания классовых различий и становления бесклассового общества. Альтернативные теории классовой структуры. Современные исследования социальной структуры советского общества. Характер стратификационных иерархий в обществе советского типа. Основные элементы системы стратификации как административно-сословные группы. Характер стратификационных иерархий в обществе советского типа: бесклассовая система, этакратическая, ранговая, корпоративная, партиномиальная, патерналистская.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3334.8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6. Элитные группы в социальной структуре советского общества.</w:t>
            </w:r>
          </w:p>
          <w:p>
            <w:pPr>
              <w:jc w:val="left"/>
              <w:spacing w:after="0" w:line="240" w:lineRule="auto"/>
              <w:rPr>
                <w:sz w:val="19"/>
                <w:szCs w:val="19"/>
              </w:rPr>
            </w:pPr>
            <w:r>
              <w:rPr>
                <w:rFonts w:ascii="Times New Roman" w:hAnsi="Times New Roman" w:cs="Times New Roman"/>
                <w:color w:val="#000000"/>
                <w:sz w:val="19"/>
                <w:szCs w:val="19"/>
              </w:rPr>
              <w:t> Правящий класс. Властвующая элита. Концепция "нового класса" Милована Джиласа. "Номенклатура" в концепции М.Восленского. "Номенклатура" как господствующий класс СССР. Зарождение и формирование номенклатуры на раннем этапе развития советского общества. Структура и уровни номенклатуры. Привилегии номенклатуры. Номенклатура и элитные группы в СССР. Партийные элитные группы и кланы. Административно-государственные элитные группы. Хозяйственно-экономические элитные группы. Военные элитные группы. Элитные группы карательных органов. Пять "поколений" элитных групп в СССР. Репрессии как механизм ротации элитных групп. Деградация и распад элитных групп в позднем СССР.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3115.07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7. Социальная структура современного западного общества.</w:t>
            </w:r>
          </w:p>
          <w:p>
            <w:pPr>
              <w:jc w:val="left"/>
              <w:spacing w:after="0" w:line="240" w:lineRule="auto"/>
              <w:rPr>
                <w:sz w:val="19"/>
                <w:szCs w:val="19"/>
              </w:rPr>
            </w:pPr>
            <w:r>
              <w:rPr>
                <w:rFonts w:ascii="Times New Roman" w:hAnsi="Times New Roman" w:cs="Times New Roman"/>
                <w:color w:val="#000000"/>
                <w:sz w:val="19"/>
                <w:szCs w:val="19"/>
              </w:rPr>
              <w:t> Отношения собственности, контроля, распределения, профессионального и отраслевого статуса  как  определяющие при рассмотрении классовых общностей и страт. Общая схема и тенденции развития социально-классовой структура в США и Европе. Высший правящий класс, его социальный состав и основные характеристики. Страта "бо-бо". Класс производственных работников и низших служащих как новая социальная общность. Особенности его развития применительно к постиндустриальному обществу. Класс мелких предпринимателей, его структура и характеристики. Понятие и основные концепции "среднего класса". Концепции "класса услуг". "Прекариат". "Андеркласс".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3115.07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8. Социальная структура современного российского общества.</w:t>
            </w:r>
          </w:p>
          <w:p>
            <w:pPr>
              <w:jc w:val="left"/>
              <w:spacing w:after="0" w:line="240" w:lineRule="auto"/>
              <w:rPr>
                <w:sz w:val="19"/>
                <w:szCs w:val="19"/>
              </w:rPr>
            </w:pPr>
            <w:r>
              <w:rPr>
                <w:rFonts w:ascii="Times New Roman" w:hAnsi="Times New Roman" w:cs="Times New Roman"/>
                <w:color w:val="#000000"/>
                <w:sz w:val="19"/>
                <w:szCs w:val="19"/>
              </w:rPr>
              <w:t> Методологические  проблемы  анализа социальной структуры постсоветского общества. "Классовая" и "слоевая" модели: границы  применения.  Особенности  механизма  классогенеза. Сравнительный анализ современных теоретических подходов к исследованию социальной структуры современного российского общества. Новые социальные группы и слои в российском обществе. Дифференциация населения по уровню дохода. Проблема формирования среднего класса. Специфика социальной мобильности. Феномен тотальной маргинализации российского общества. Тенденции и перспективы развития социальной структуры современного российского общества.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Самостоятельная работа.</w:t>
            </w:r>
          </w:p>
          <w:p>
            <w:pPr>
              <w:jc w:val="left"/>
              <w:spacing w:after="0" w:line="240" w:lineRule="auto"/>
              <w:rPr>
                <w:sz w:val="19"/>
                <w:szCs w:val="19"/>
              </w:rPr>
            </w:pPr>
            <w:r>
              <w:rPr>
                <w:rFonts w:ascii="Times New Roman" w:hAnsi="Times New Roman" w:cs="Times New Roman"/>
                <w:color w:val="#000000"/>
                <w:sz w:val="19"/>
                <w:szCs w:val="19"/>
              </w:rPr>
              <w:t> Подготовка к практическим занятиям по темам 5 - 8.</w:t>
            </w:r>
          </w:p>
          <w:p>
            <w:pPr>
              <w:jc w:val="left"/>
              <w:spacing w:after="0" w:line="240" w:lineRule="auto"/>
              <w:rPr>
                <w:sz w:val="19"/>
                <w:szCs w:val="19"/>
              </w:rPr>
            </w:pPr>
            <w:r>
              <w:rPr>
                <w:rFonts w:ascii="Times New Roman" w:hAnsi="Times New Roman" w:cs="Times New Roman"/>
                <w:color w:val="#000000"/>
                <w:sz w:val="19"/>
                <w:szCs w:val="19"/>
              </w:rPr>
              <w:t> Подготовка докладов и рефератов (с использованием Microsoft Office 2007) по предложенным в приложении темам.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ЗАЧЕТ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 Л2.2 Л2.3</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Сергеева З. Х., Гатиятуллина Д.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Социальная стратификация: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Казань: Казанский научно -исследовательский технологический университет (КНИТУ), 2011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page=book&amp;id=270288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Шабунова А. А., Соловьева Т. С., Ласточкина М.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Социальная структура и мобильность в российском обществе: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Вологда: ИСЭРТ РАН, 2015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page=book&amp;id=499699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Кичерова М. Н., Ефимова Г. З.</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Социальная структура и социальная стратификация: учебно-методическое пособие для студентов направления 39.03.01 «Социология»: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Тюмень: Тюменский государственный университет,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page=book&amp;id=572776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Мертон Р.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Социальная структура и аномия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page=book&amp;id=26545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Сорокин П.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Социальная стратификация и мобильность: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page=book&amp;id=26570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Восленский М.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Номенклатура: господствующий класс Советского Союза: публицистика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page=book&amp;id=562932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"КонсультантПлюс" студенту и преподавателю: https://www.consultant.ru/edu/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Электронно-библиотечная система "Университетская библиотека онлайн": http://biblioclub.ru/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Электронно-библиотечная система "Лань": https://e.lanbook.com/</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 http://www.hrono.ru/</w:t>
            </w:r>
          </w:p>
        </w:tc>
      </w:tr>
      <w:tr>
        <w:trPr>
          <w:trHeight w:hRule="exact" w:val="287.678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Большая российская энциклопедия: https://bigenc.ru/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Российская государственная библиотека: https://bigenc.ru/</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Институт научной информации по общественным наукам Российской академии наук: http://inion.ru/</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Гарант (учебная версия)</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Помещение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295"/>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2022-2023_44_03_05_23-21-2-ИО_plx_Социальная структура Российского общества</dc:title>
  <dc:creator>FastReport.NET</dc:creator>
</cp:coreProperties>
</file>