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42480" w:rsidRPr="00E234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42480" w:rsidRPr="00E234B0" w:rsidRDefault="00C42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248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42480" w:rsidRDefault="00E23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2480">
        <w:trPr>
          <w:trHeight w:hRule="exact" w:val="1139"/>
        </w:trPr>
        <w:tc>
          <w:tcPr>
            <w:tcW w:w="6096" w:type="dxa"/>
          </w:tcPr>
          <w:p w:rsidR="00C42480" w:rsidRDefault="00C424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</w:tr>
      <w:tr w:rsidR="00C42480">
        <w:trPr>
          <w:trHeight w:hRule="exact" w:val="1666"/>
        </w:trPr>
        <w:tc>
          <w:tcPr>
            <w:tcW w:w="6096" w:type="dxa"/>
          </w:tcPr>
          <w:p w:rsidR="00C42480" w:rsidRDefault="00C42480"/>
        </w:tc>
        <w:tc>
          <w:tcPr>
            <w:tcW w:w="4679" w:type="dxa"/>
          </w:tcPr>
          <w:p w:rsidR="00C42480" w:rsidRDefault="00C42480"/>
        </w:tc>
      </w:tr>
      <w:tr w:rsidR="00C42480" w:rsidRPr="00E234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профессию</w:t>
            </w:r>
          </w:p>
        </w:tc>
      </w:tr>
      <w:tr w:rsidR="00C42480" w:rsidRPr="00E234B0">
        <w:trPr>
          <w:trHeight w:hRule="exact" w:val="972"/>
        </w:trPr>
        <w:tc>
          <w:tcPr>
            <w:tcW w:w="609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 w:rsidRPr="00E234B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:rsidR="00C42480" w:rsidRPr="00E234B0" w:rsidRDefault="00E23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E234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44.03.02.05 Педагогика и психология инклюзивного образования</w:t>
            </w:r>
          </w:p>
        </w:tc>
      </w:tr>
      <w:tr w:rsidR="00C42480" w:rsidRPr="00E234B0">
        <w:trPr>
          <w:trHeight w:hRule="exact" w:val="3699"/>
        </w:trPr>
        <w:tc>
          <w:tcPr>
            <w:tcW w:w="609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 w:rsidP="00E23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42480">
        <w:trPr>
          <w:trHeight w:hRule="exact" w:val="694"/>
        </w:trPr>
        <w:tc>
          <w:tcPr>
            <w:tcW w:w="6096" w:type="dxa"/>
          </w:tcPr>
          <w:p w:rsidR="00C42480" w:rsidRDefault="00C42480"/>
        </w:tc>
        <w:tc>
          <w:tcPr>
            <w:tcW w:w="4679" w:type="dxa"/>
          </w:tcPr>
          <w:p w:rsidR="00C42480" w:rsidRDefault="00C42480"/>
        </w:tc>
      </w:tr>
      <w:tr w:rsidR="00C424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42480" w:rsidRDefault="00E23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42480" w:rsidRDefault="00E23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C4248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1418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  <w:tc>
          <w:tcPr>
            <w:tcW w:w="697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42480" w:rsidRDefault="00C4248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1418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  <w:tc>
          <w:tcPr>
            <w:tcW w:w="697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 w:rsidRPr="00E234B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C42480"/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9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955"/>
        </w:trPr>
        <w:tc>
          <w:tcPr>
            <w:tcW w:w="143" w:type="dxa"/>
          </w:tcPr>
          <w:p w:rsidR="00C42480" w:rsidRDefault="00C42480"/>
        </w:tc>
        <w:tc>
          <w:tcPr>
            <w:tcW w:w="1418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  <w:tc>
          <w:tcPr>
            <w:tcW w:w="697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>
        <w:trPr>
          <w:trHeight w:hRule="exact" w:val="277"/>
        </w:trPr>
        <w:tc>
          <w:tcPr>
            <w:tcW w:w="143" w:type="dxa"/>
          </w:tcPr>
          <w:p w:rsidR="00C42480" w:rsidRDefault="00C42480"/>
        </w:tc>
        <w:tc>
          <w:tcPr>
            <w:tcW w:w="1418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  <w:tc>
          <w:tcPr>
            <w:tcW w:w="697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472" w:type="dxa"/>
          </w:tcPr>
          <w:p w:rsidR="00C42480" w:rsidRDefault="00C42480"/>
        </w:tc>
        <w:tc>
          <w:tcPr>
            <w:tcW w:w="255" w:type="dxa"/>
          </w:tcPr>
          <w:p w:rsidR="00C42480" w:rsidRDefault="00C42480"/>
        </w:tc>
        <w:tc>
          <w:tcPr>
            <w:tcW w:w="1277" w:type="dxa"/>
          </w:tcPr>
          <w:p w:rsidR="00C42480" w:rsidRDefault="00C42480"/>
        </w:tc>
        <w:tc>
          <w:tcPr>
            <w:tcW w:w="3828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</w:tr>
      <w:tr w:rsidR="00C42480" w:rsidRPr="00E234B0">
        <w:trPr>
          <w:trHeight w:hRule="exact" w:val="4584"/>
        </w:trPr>
        <w:tc>
          <w:tcPr>
            <w:tcW w:w="143" w:type="dxa"/>
          </w:tcPr>
          <w:p w:rsidR="00C42480" w:rsidRDefault="00C4248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42480" w:rsidRPr="00E234B0" w:rsidRDefault="00C42480">
            <w:pPr>
              <w:spacing w:after="0" w:line="240" w:lineRule="auto"/>
              <w:rPr>
                <w:lang w:val="ru-RU"/>
              </w:rPr>
            </w:pPr>
          </w:p>
          <w:p w:rsidR="00C42480" w:rsidRPr="00E234B0" w:rsidRDefault="00C42480">
            <w:pPr>
              <w:spacing w:after="0" w:line="240" w:lineRule="auto"/>
              <w:rPr>
                <w:lang w:val="ru-RU"/>
              </w:rPr>
            </w:pPr>
          </w:p>
          <w:p w:rsidR="00C42480" w:rsidRPr="00E234B0" w:rsidRDefault="00E234B0">
            <w:pPr>
              <w:spacing w:after="0" w:line="240" w:lineRule="auto"/>
              <w:rPr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C42480" w:rsidRPr="00E234B0" w:rsidRDefault="00C42480">
            <w:pPr>
              <w:spacing w:after="0" w:line="240" w:lineRule="auto"/>
              <w:rPr>
                <w:lang w:val="ru-RU"/>
              </w:rPr>
            </w:pPr>
          </w:p>
          <w:p w:rsidR="00C42480" w:rsidRPr="00E234B0" w:rsidRDefault="00E234B0">
            <w:pPr>
              <w:spacing w:after="0" w:line="240" w:lineRule="auto"/>
              <w:rPr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42480" w:rsidRPr="00E234B0" w:rsidRDefault="00E234B0">
      <w:pPr>
        <w:rPr>
          <w:sz w:val="0"/>
          <w:szCs w:val="0"/>
          <w:lang w:val="ru-RU"/>
        </w:rPr>
      </w:pPr>
      <w:r w:rsidRPr="00E23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C424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1135" w:type="dxa"/>
          </w:tcPr>
          <w:p w:rsidR="00C42480" w:rsidRDefault="00C42480"/>
        </w:tc>
        <w:tc>
          <w:tcPr>
            <w:tcW w:w="284" w:type="dxa"/>
          </w:tcPr>
          <w:p w:rsidR="00C42480" w:rsidRDefault="00C424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2480">
        <w:trPr>
          <w:trHeight w:hRule="exact" w:val="138"/>
        </w:trPr>
        <w:tc>
          <w:tcPr>
            <w:tcW w:w="766" w:type="dxa"/>
          </w:tcPr>
          <w:p w:rsidR="00C42480" w:rsidRDefault="00C42480"/>
        </w:tc>
        <w:tc>
          <w:tcPr>
            <w:tcW w:w="228" w:type="dxa"/>
          </w:tcPr>
          <w:p w:rsidR="00C42480" w:rsidRDefault="00C42480"/>
        </w:tc>
        <w:tc>
          <w:tcPr>
            <w:tcW w:w="3687" w:type="dxa"/>
          </w:tcPr>
          <w:p w:rsidR="00C42480" w:rsidRDefault="00C42480"/>
        </w:tc>
        <w:tc>
          <w:tcPr>
            <w:tcW w:w="1985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1135" w:type="dxa"/>
          </w:tcPr>
          <w:p w:rsidR="00C42480" w:rsidRDefault="00C42480"/>
        </w:tc>
        <w:tc>
          <w:tcPr>
            <w:tcW w:w="284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</w:tr>
      <w:tr w:rsidR="00C424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2480" w:rsidRPr="00E234B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 обусловленных современным состоянием общества.</w:t>
            </w:r>
          </w:p>
        </w:tc>
      </w:tr>
      <w:tr w:rsidR="00C42480" w:rsidRPr="00E234B0">
        <w:trPr>
          <w:trHeight w:hRule="exact" w:val="277"/>
        </w:trPr>
        <w:tc>
          <w:tcPr>
            <w:tcW w:w="76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 w:rsidRPr="00E234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УК-1.2:Владеет навыками анализа проблемных ситуаций </w:t>
            </w: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основе осуществления системного подхода</w:t>
            </w:r>
          </w:p>
        </w:tc>
      </w:tr>
      <w:tr w:rsidR="00C42480" w:rsidRPr="00E234B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ОПК-3.1:Формулирует цели, содержание, результаты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образовательных стандартов</w:t>
            </w:r>
          </w:p>
        </w:tc>
      </w:tr>
      <w:tr w:rsidR="00C42480" w:rsidRPr="00E234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C42480" w:rsidRPr="00E234B0">
        <w:trPr>
          <w:trHeight w:hRule="exact" w:val="277"/>
        </w:trPr>
        <w:tc>
          <w:tcPr>
            <w:tcW w:w="76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2480" w:rsidRPr="00E234B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психологии как науки, основные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2480" w:rsidRPr="00E234B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отраслях психологических знаний, уметь выделять профессиональные и личностные,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мационной безопасности;применять основы самоорганизации и самообразования; работать в коллективе.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2480" w:rsidRPr="00E234B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картиной мира; аргументировано отстаивать свои взгляды, идеалы и ценности; алгоритмом решения стандартных задач профессиональной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ве.</w:t>
            </w:r>
          </w:p>
        </w:tc>
      </w:tr>
      <w:tr w:rsidR="00C42480" w:rsidRPr="00E234B0">
        <w:trPr>
          <w:trHeight w:hRule="exact" w:val="277"/>
        </w:trPr>
        <w:tc>
          <w:tcPr>
            <w:tcW w:w="76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24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424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как профессия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</w:tr>
      <w:tr w:rsidR="00C42480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Житейская, научная и практическая психология.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C42480" w:rsidRDefault="00E23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424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1135" w:type="dxa"/>
          </w:tcPr>
          <w:p w:rsidR="00C42480" w:rsidRDefault="00C42480"/>
        </w:tc>
        <w:tc>
          <w:tcPr>
            <w:tcW w:w="284" w:type="dxa"/>
          </w:tcPr>
          <w:p w:rsidR="00C42480" w:rsidRDefault="00C424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248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как профессия»</w:t>
            </w:r>
          </w:p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как профессия. Определения  места профессии «психолог» в современном мире. Психология как специальность, утвержденная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еятельность в области психологии.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Отрасли современной психологии. Психолог в штате учреждения. Психолог в педагогических учреждениях: работа с коллективом педагогов и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ессиональная деятельность психолога. Виды психологического консультирования.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компетентность психолога-консультанта. Психолог в банковской системе, коммерческом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Л2.4</w:t>
            </w:r>
          </w:p>
        </w:tc>
      </w:tr>
      <w:tr w:rsidR="00C424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учебно-профессиональной подготовки психологов.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работы с научно-методической литературой.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C42480" w:rsidRDefault="00E23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5"/>
        <w:gridCol w:w="1569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C424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:rsidR="00C42480" w:rsidRDefault="00C42480"/>
        </w:tc>
        <w:tc>
          <w:tcPr>
            <w:tcW w:w="143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426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4" w:type="dxa"/>
          </w:tcPr>
          <w:p w:rsidR="00C42480" w:rsidRDefault="00C424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2480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 как  профессиональная общность.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 как профессиональная общность. Научные организации и исследовательские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общение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Профессионализация в области психологии. Особенности карьеры психологов. Профессиограмма специальности психолог. Ква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лификационные требования к психологам. Оценка деятельности практического психолога.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профессионала психолога.</w:t>
            </w:r>
          </w:p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профессионала. Профессиональные и личностные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Профессионализация личности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Проблема профессиональной деформации личности.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Л2.4</w:t>
            </w:r>
          </w:p>
        </w:tc>
      </w:tr>
      <w:tr w:rsidR="00C4248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личности профессионала. Развитие профессионального самосознания. Мотивация профессиональной деятельности. Профессиональная самооц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енка. Ответственность психолога. Стадии профессионального развития.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этика психолога»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этика психолога. Принципы личной этики. Права и обязанности практических психологов. Принципы построения этических кодексов.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заказчик, испытуемый, исследователь, результаты исследования. Организация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C42480">
        <w:trPr>
          <w:trHeight w:hRule="exact" w:val="277"/>
        </w:trPr>
        <w:tc>
          <w:tcPr>
            <w:tcW w:w="710" w:type="dxa"/>
          </w:tcPr>
          <w:p w:rsidR="00C42480" w:rsidRDefault="00C42480"/>
        </w:tc>
        <w:tc>
          <w:tcPr>
            <w:tcW w:w="285" w:type="dxa"/>
          </w:tcPr>
          <w:p w:rsidR="00C42480" w:rsidRDefault="00C42480"/>
        </w:tc>
        <w:tc>
          <w:tcPr>
            <w:tcW w:w="1560" w:type="dxa"/>
          </w:tcPr>
          <w:p w:rsidR="00C42480" w:rsidRDefault="00C42480"/>
        </w:tc>
        <w:tc>
          <w:tcPr>
            <w:tcW w:w="2127" w:type="dxa"/>
          </w:tcPr>
          <w:p w:rsidR="00C42480" w:rsidRDefault="00C42480"/>
        </w:tc>
        <w:tc>
          <w:tcPr>
            <w:tcW w:w="1844" w:type="dxa"/>
          </w:tcPr>
          <w:p w:rsidR="00C42480" w:rsidRDefault="00C42480"/>
        </w:tc>
        <w:tc>
          <w:tcPr>
            <w:tcW w:w="143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426" w:type="dxa"/>
          </w:tcPr>
          <w:p w:rsidR="00C42480" w:rsidRDefault="00C42480"/>
        </w:tc>
        <w:tc>
          <w:tcPr>
            <w:tcW w:w="710" w:type="dxa"/>
          </w:tcPr>
          <w:p w:rsidR="00C42480" w:rsidRDefault="00C42480"/>
        </w:tc>
        <w:tc>
          <w:tcPr>
            <w:tcW w:w="284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</w:tr>
      <w:tr w:rsidR="00C424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2480" w:rsidRPr="00E234B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C42480" w:rsidRPr="00E234B0">
        <w:trPr>
          <w:trHeight w:hRule="exact" w:val="277"/>
        </w:trPr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 w:rsidRPr="00E234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424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42480" w:rsidRDefault="00E234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424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:rsidR="00C42480" w:rsidRDefault="00C42480"/>
        </w:tc>
        <w:tc>
          <w:tcPr>
            <w:tcW w:w="2269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24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=43899 неограниченный доступ для 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=3540 54 неограниченный доступ для зарегистрированных пользователей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21 неограниченный доступ для зарегистрированных пользователей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C424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24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C4248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09 неограниченный доступ для зарегистрированных пользователей</w:t>
            </w:r>
          </w:p>
        </w:tc>
      </w:tr>
      <w:tr w:rsidR="00C42480" w:rsidRPr="00E234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234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=2171 8 неограниченный доступ для зарегистрированных пользователей</w:t>
            </w:r>
          </w:p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42480" w:rsidRPr="00E234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C424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C4248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2480" w:rsidRPr="00E234B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C42480" w:rsidRPr="00E234B0">
        <w:trPr>
          <w:trHeight w:hRule="exact" w:val="277"/>
        </w:trPr>
        <w:tc>
          <w:tcPr>
            <w:tcW w:w="710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2480" w:rsidRPr="00E234B0" w:rsidRDefault="00C42480">
            <w:pPr>
              <w:rPr>
                <w:lang w:val="ru-RU"/>
              </w:rPr>
            </w:pPr>
          </w:p>
        </w:tc>
      </w:tr>
      <w:tr w:rsidR="00C42480" w:rsidRPr="00E234B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42480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9"/>
                <w:szCs w:val="19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</w:t>
            </w: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средствами обучения, служащими для представления учебной информации большой аудитории.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42480">
        <w:trPr>
          <w:trHeight w:hRule="exact" w:val="277"/>
        </w:trPr>
        <w:tc>
          <w:tcPr>
            <w:tcW w:w="710" w:type="dxa"/>
          </w:tcPr>
          <w:p w:rsidR="00C42480" w:rsidRDefault="00C42480"/>
        </w:tc>
        <w:tc>
          <w:tcPr>
            <w:tcW w:w="1844" w:type="dxa"/>
          </w:tcPr>
          <w:p w:rsidR="00C42480" w:rsidRDefault="00C42480"/>
        </w:tc>
        <w:tc>
          <w:tcPr>
            <w:tcW w:w="2127" w:type="dxa"/>
          </w:tcPr>
          <w:p w:rsidR="00C42480" w:rsidRDefault="00C42480"/>
        </w:tc>
        <w:tc>
          <w:tcPr>
            <w:tcW w:w="1844" w:type="dxa"/>
          </w:tcPr>
          <w:p w:rsidR="00C42480" w:rsidRDefault="00C42480"/>
        </w:tc>
        <w:tc>
          <w:tcPr>
            <w:tcW w:w="2269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  <w:tc>
          <w:tcPr>
            <w:tcW w:w="993" w:type="dxa"/>
          </w:tcPr>
          <w:p w:rsidR="00C42480" w:rsidRDefault="00C42480"/>
        </w:tc>
      </w:tr>
      <w:tr w:rsidR="00C42480" w:rsidRPr="00E23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C42480" w:rsidRPr="00E234B0" w:rsidRDefault="00E234B0">
      <w:pPr>
        <w:rPr>
          <w:sz w:val="0"/>
          <w:szCs w:val="0"/>
          <w:lang w:val="ru-RU"/>
        </w:rPr>
      </w:pPr>
      <w:r w:rsidRPr="00E23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4248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44.03.02.05-22-1-ППИОZ.plx</w:t>
            </w:r>
          </w:p>
        </w:tc>
        <w:tc>
          <w:tcPr>
            <w:tcW w:w="5104" w:type="dxa"/>
          </w:tcPr>
          <w:p w:rsidR="00C42480" w:rsidRDefault="00C424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2480" w:rsidRDefault="00E234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2480" w:rsidRPr="00E234B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480" w:rsidRPr="00E234B0" w:rsidRDefault="00E23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4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2480" w:rsidRDefault="00C42480"/>
    <w:p w:rsidR="00E234B0" w:rsidRPr="008400B6" w:rsidRDefault="00E234B0" w:rsidP="00E23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hAnsi="Times New Roman"/>
          <w:b/>
          <w:sz w:val="28"/>
          <w:szCs w:val="28"/>
          <w:lang w:val="ru-RU" w:eastAsia="ru-RU"/>
        </w:rPr>
        <w:t>ФОНД ОЦЕНОЧНЫХ СРЕДСТВ</w:t>
      </w:r>
    </w:p>
    <w:p w:rsidR="00E234B0" w:rsidRDefault="00E234B0" w:rsidP="00E234B0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234B0" w:rsidRDefault="00E234B0" w:rsidP="00E234B0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  <w:lang w:val="ru-RU" w:eastAsia="ru-RU"/>
        </w:rPr>
      </w:pPr>
      <w:bookmarkStart w:id="0" w:name="_Toc480487762"/>
      <w:r w:rsidRPr="001D3DE9">
        <w:rPr>
          <w:rFonts w:ascii="Cambria" w:hAnsi="Cambria"/>
          <w:b/>
          <w:bCs/>
          <w:sz w:val="24"/>
          <w:szCs w:val="24"/>
          <w:lang w:val="ru-RU" w:eastAsia="ru-RU"/>
        </w:rPr>
        <w:t xml:space="preserve">1 Описание показателей и критериев оценивания компетенций на различных этапах </w:t>
      </w:r>
    </w:p>
    <w:p w:rsidR="00E234B0" w:rsidRPr="001D3DE9" w:rsidRDefault="00E234B0" w:rsidP="00E234B0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  <w:lang w:val="ru-RU" w:eastAsia="ru-RU"/>
        </w:rPr>
      </w:pPr>
      <w:r w:rsidRPr="001D3DE9">
        <w:rPr>
          <w:rFonts w:ascii="Cambria" w:hAnsi="Cambria"/>
          <w:b/>
          <w:bCs/>
          <w:sz w:val="24"/>
          <w:szCs w:val="24"/>
          <w:lang w:val="ru-RU" w:eastAsia="ru-RU"/>
        </w:rPr>
        <w:t>их формирования, описание шкал оценивания</w:t>
      </w:r>
      <w:bookmarkEnd w:id="0"/>
    </w:p>
    <w:p w:rsidR="00E234B0" w:rsidRPr="008400B6" w:rsidRDefault="00E234B0" w:rsidP="00E234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E234B0" w:rsidRPr="008400B6" w:rsidRDefault="00E234B0" w:rsidP="00E234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hAnsi="Times New Roman"/>
          <w:sz w:val="28"/>
          <w:szCs w:val="28"/>
          <w:lang w:val="ru-RU" w:eastAsia="ru-RU"/>
        </w:rPr>
        <w:t>.1 Показатели и критерии оценивания компетенций:</w:t>
      </w:r>
    </w:p>
    <w:tbl>
      <w:tblPr>
        <w:tblW w:w="10823" w:type="dxa"/>
        <w:tblCellMar>
          <w:left w:w="0" w:type="dxa"/>
          <w:right w:w="0" w:type="dxa"/>
        </w:tblCellMar>
        <w:tblLook w:val="01E0"/>
      </w:tblPr>
      <w:tblGrid>
        <w:gridCol w:w="3490"/>
        <w:gridCol w:w="2547"/>
        <w:gridCol w:w="2294"/>
        <w:gridCol w:w="2492"/>
      </w:tblGrid>
      <w:tr w:rsidR="00E234B0" w:rsidRPr="00FE43F6" w:rsidTr="004424F5">
        <w:trPr>
          <w:trHeight w:val="752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920DD2" w:rsidRDefault="00E234B0" w:rsidP="004424F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0DD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920DD2" w:rsidRDefault="00E234B0" w:rsidP="004424F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0DD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920DD2" w:rsidRDefault="00E234B0" w:rsidP="004424F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0DD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920DD2" w:rsidRDefault="00E234B0" w:rsidP="004424F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0DD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Т – тест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Д-доклад</w:t>
            </w:r>
          </w:p>
          <w:p w:rsidR="00E234B0" w:rsidRPr="00754B05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54B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 - экзамен</w:t>
            </w:r>
          </w:p>
        </w:tc>
      </w:tr>
      <w:tr w:rsidR="00E234B0" w:rsidRPr="00231211" w:rsidTr="004424F5">
        <w:trPr>
          <w:trHeight w:val="430"/>
        </w:trPr>
        <w:tc>
          <w:tcPr>
            <w:tcW w:w="10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234B0" w:rsidRPr="001B55C2" w:rsidRDefault="00E234B0" w:rsidP="004424F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74AD">
              <w:rPr>
                <w:rFonts w:ascii="Times New Roman" w:hAnsi="Times New Roman"/>
                <w:b/>
                <w:sz w:val="20"/>
                <w:szCs w:val="20"/>
                <w:shd w:val="clear" w:color="auto" w:fill="F9F9FC"/>
                <w:lang w:val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4B0" w:rsidRPr="00231211" w:rsidTr="004424F5">
        <w:trPr>
          <w:trHeight w:val="185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4E138B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-основы самоорганизации и самообразования;</w:t>
            </w:r>
          </w:p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принципы работы в коллективе.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667FCB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67F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осуществлен поиск и сбор необходимой литературы, использование различных баз данных, </w:t>
            </w:r>
            <w:r w:rsidRPr="00667FC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использование современных информационно- коммуникационных технологий, составлен опорный конспект вопроса, сделано прикладное задание.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 xml:space="preserve">полное, развернутое, грамотное и логическое освещение вопроса; </w:t>
            </w:r>
          </w:p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умение приводить примеры;  умение излагать свою точку зрения;</w:t>
            </w:r>
          </w:p>
          <w:p w:rsidR="00E234B0" w:rsidRPr="00FE43F6" w:rsidRDefault="00E234B0" w:rsidP="004424F5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умение применять теоретические положения в прикладной плоскости.</w:t>
            </w:r>
          </w:p>
          <w:p w:rsidR="00E234B0" w:rsidRPr="00667FCB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ru-RU" w:eastAsia="ru-RU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F0115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Т-вопросы 1-2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  <w:p w:rsidR="00E234B0" w:rsidRPr="008F0115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Д-доклад 1-1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  <w:p w:rsidR="00E234B0" w:rsidRPr="00AD2C1C" w:rsidRDefault="00E234B0" w:rsidP="0044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4B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 - экзамен</w:t>
            </w: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E234B0" w:rsidRPr="00231211" w:rsidTr="004424F5">
        <w:trPr>
          <w:trHeight w:val="165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E234B0" w:rsidRPr="00FE43F6" w:rsidRDefault="00E234B0" w:rsidP="0044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 -применять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 -применять основы самоорганизации и самообразования; работать в коллективе.</w:t>
            </w:r>
          </w:p>
        </w:tc>
        <w:tc>
          <w:tcPr>
            <w:tcW w:w="2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234B0" w:rsidRPr="00231211" w:rsidTr="004424F5">
        <w:trPr>
          <w:trHeight w:val="1684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- представлением о естественнонаучной картине мира; аргументированно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-основами </w:t>
            </w: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самоорганизации и самообразования; принципами работы в коллективе.</w:t>
            </w:r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2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234B0" w:rsidRPr="00231211" w:rsidTr="004424F5">
        <w:trPr>
          <w:trHeight w:val="372"/>
        </w:trPr>
        <w:tc>
          <w:tcPr>
            <w:tcW w:w="10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1B55C2" w:rsidRDefault="00E234B0" w:rsidP="004424F5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674AD">
              <w:rPr>
                <w:rFonts w:ascii="Times New Roman" w:hAnsi="Times New Roman"/>
                <w:b/>
                <w:color w:val="201F35"/>
                <w:sz w:val="20"/>
                <w:szCs w:val="20"/>
                <w:shd w:val="clear" w:color="auto" w:fill="F9F9FC"/>
                <w:lang w:val="ru-RU"/>
              </w:rPr>
              <w:lastRenderedPageBreak/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34B0" w:rsidRPr="00231211" w:rsidTr="004424F5">
        <w:trPr>
          <w:trHeight w:val="210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теории, методы построения профессиональной траектории личностного и профессионального развития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667FCB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67F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осуществлен поиск и сбор необходимой литературы, использование различных баз данных, </w:t>
            </w:r>
            <w:r w:rsidRPr="00667FC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использование современных информационно- коммуникационных технологий, составлен опорный конспект вопроса, сделано прикладное задание.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 xml:space="preserve">полное, развернутое, грамотное и логическое освещение вопроса; 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умение приводить примеры;  умение излагать свою точку зрения;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умение применять теоретические положения в прикладной плоскости;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E43F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соответствие выполненного задания теме практического занятия;  самостоятельность </w:t>
            </w:r>
            <w:r w:rsidRPr="00FE43F6">
              <w:rPr>
                <w:rFonts w:ascii="Times New Roman" w:hAnsi="Times New Roman"/>
                <w:sz w:val="20"/>
                <w:szCs w:val="20"/>
                <w:lang w:val="ru-RU"/>
              </w:rPr>
              <w:t>работы; умение приводить примеры;  умение пользоваться различными источниками при подготовке к занятиям; активное участие в групповых формах работы.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F0115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Т-вопросы 1-2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  <w:p w:rsidR="00E234B0" w:rsidRPr="008F0115" w:rsidRDefault="00E234B0" w:rsidP="00442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Д-доклад 1-1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4B0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 - экзамен</w:t>
            </w: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8F01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E234B0" w:rsidRPr="00231211" w:rsidTr="004424F5">
        <w:trPr>
          <w:trHeight w:val="210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выявлять причины, функции, структуру и динамику управления своим временем в процессе личностного и профессионального развития</w:t>
            </w:r>
          </w:p>
        </w:tc>
        <w:tc>
          <w:tcPr>
            <w:tcW w:w="2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234B0" w:rsidRPr="00231211" w:rsidTr="004424F5">
        <w:trPr>
          <w:trHeight w:val="210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Default="00E234B0" w:rsidP="00442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4E138B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  <w:r w:rsidRPr="00FE43F6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навыками установления и поддержания межличностных отношений для достижения общего результата совместной деятельности в команде, навыками самоорганизации в процессе личностного и профессионального развития</w:t>
            </w:r>
          </w:p>
          <w:p w:rsidR="00E234B0" w:rsidRPr="00FE43F6" w:rsidRDefault="00E234B0" w:rsidP="004424F5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234B0" w:rsidRPr="008400B6" w:rsidRDefault="00E234B0" w:rsidP="00442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E234B0" w:rsidRPr="008400B6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B050"/>
          <w:sz w:val="28"/>
          <w:szCs w:val="28"/>
          <w:lang w:val="ru-RU" w:eastAsia="ru-RU"/>
        </w:rPr>
      </w:pPr>
    </w:p>
    <w:p w:rsidR="00E234B0" w:rsidRPr="001D3DE9" w:rsidRDefault="00E234B0" w:rsidP="00E234B0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sz w:val="24"/>
          <w:szCs w:val="24"/>
          <w:lang w:val="ru-RU" w:eastAsia="ru-RU"/>
        </w:rPr>
      </w:pPr>
      <w:bookmarkStart w:id="1" w:name="_Toc480487763"/>
      <w:r w:rsidRPr="001D3DE9">
        <w:rPr>
          <w:rFonts w:ascii="Cambria" w:hAnsi="Cambria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E234B0" w:rsidRPr="008400B6" w:rsidRDefault="00E234B0" w:rsidP="00E234B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234B0" w:rsidRPr="00110A0F" w:rsidRDefault="00E234B0" w:rsidP="00E234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Вопросы к экзамену</w:t>
      </w:r>
    </w:p>
    <w:p w:rsidR="00E234B0" w:rsidRPr="000D5B54" w:rsidRDefault="00E234B0" w:rsidP="00E234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b/>
          <w:sz w:val="24"/>
          <w:szCs w:val="24"/>
          <w:lang w:val="ru-RU" w:eastAsia="ru-RU"/>
        </w:rPr>
        <w:t xml:space="preserve">Вопросы 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Специфика психологического знания.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Потребности человека и психологические услуги.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Магия: анализ особенностей психологического влияния.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Религия и психологическое знание.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5.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Философия и психология.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Психология и искусство.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7.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Научное и житейское психологическое знание.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8.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Специфика психологии в системе естественных и гуманитарных наук.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9.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Академическая и практическая психология: предметная область, задачи и методы работы.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10.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Объективные и субъективные аспекты профессиональной деятельности.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11.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Мотивация выбора профессии (социально-экономические, познавательные, индивидуально-личностные аспекты).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12.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Проблема профессиональной деформации личности.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13.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Исследовательская деятельность в области психологии.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14.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Психология как область преподавания.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15.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Приложение специализированных знаний к целостным жизненным явлениям в рамках практической работы психологов.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16.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>Технология работы с научно-методической литературой.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lastRenderedPageBreak/>
        <w:t>17.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Прохождение практики в рамках обучения на факультете психологии.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18.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Требования к курсовым и дипломным работам.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19.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Выбор тем и руководителя. Участие в студенческих конференциях.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20.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Формы профессионального общения (конгрессы, съезды, симпозиумы, конференции, семинары). Российские и мировые психологические общества.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21.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Периодические и информационные издания. Учебные заведения, исследовательские центры.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22.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Профессиональная этика психолога.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23.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Развитие профессионального самосознания.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24.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Мотивация профессиональной деятельности.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25.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Профессиональная самооценка.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26.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Ответственность психолога.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27.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>Стадии профессионального развития.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28.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Психолог как специалист и психолог как личность.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29.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Специальные знания и авторитет психолога. </w:t>
      </w:r>
    </w:p>
    <w:p w:rsidR="00E234B0" w:rsidRPr="000D5B54" w:rsidRDefault="00E234B0" w:rsidP="00E23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D5B54">
        <w:rPr>
          <w:rFonts w:ascii="Times New Roman" w:hAnsi="Times New Roman"/>
          <w:sz w:val="24"/>
          <w:szCs w:val="24"/>
          <w:lang w:val="ru-RU" w:eastAsia="ru-RU"/>
        </w:rPr>
        <w:t>30.</w:t>
      </w:r>
      <w:r w:rsidRPr="000D5B54">
        <w:rPr>
          <w:rFonts w:ascii="Times New Roman" w:hAnsi="Times New Roman"/>
          <w:sz w:val="24"/>
          <w:szCs w:val="24"/>
          <w:lang w:val="ru-RU" w:eastAsia="ru-RU"/>
        </w:rPr>
        <w:tab/>
        <w:t xml:space="preserve">Личностный рост психолога как условие признания его профессионализма.    </w:t>
      </w:r>
    </w:p>
    <w:p w:rsidR="00E234B0" w:rsidRDefault="00E234B0" w:rsidP="00E234B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</w:p>
    <w:p w:rsidR="00E234B0" w:rsidRDefault="00E234B0" w:rsidP="00E234B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23A7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оценки ответов при проведении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экзамена</w:t>
      </w:r>
    </w:p>
    <w:p w:rsidR="00E234B0" w:rsidRPr="002723A7" w:rsidRDefault="00E234B0" w:rsidP="00E234B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E44D56">
        <w:rPr>
          <w:rFonts w:ascii="Times New Roman" w:hAnsi="Times New Roman"/>
          <w:b/>
          <w:bCs/>
          <w:color w:val="000000"/>
          <w:sz w:val="24"/>
          <w:lang w:val="ru-RU"/>
        </w:rPr>
        <w:t>Критерии оценки: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b/>
          <w:bCs/>
          <w:color w:val="000000"/>
          <w:sz w:val="24"/>
          <w:lang w:val="ru-RU"/>
        </w:rPr>
        <w:t>84-100 баллов (оценка «отлично»)</w:t>
      </w:r>
      <w:r w:rsidRPr="00E44D56">
        <w:rPr>
          <w:rFonts w:ascii="Times New Roman" w:hAnsi="Times New Roman"/>
          <w:color w:val="000000"/>
          <w:sz w:val="24"/>
          <w:lang w:val="ru-RU"/>
        </w:rPr>
        <w:t xml:space="preserve"> выставляется студенту, если ответ полный, подробный,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color w:val="000000"/>
          <w:sz w:val="24"/>
          <w:lang w:val="ru-RU"/>
        </w:rPr>
        <w:t>с научно обоснованными, развернутыми выводами, использование научной терминологии, опора на знания, полученные в ходе изучения дисциплин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color w:val="000000"/>
          <w:sz w:val="24"/>
          <w:lang w:val="ru-RU"/>
        </w:rPr>
        <w:t>психологического цикла;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b/>
          <w:bCs/>
          <w:color w:val="000000"/>
          <w:sz w:val="24"/>
          <w:lang w:val="ru-RU"/>
        </w:rPr>
        <w:t>67-83 балла (оценка «хорошо»)</w:t>
      </w:r>
      <w:r w:rsidRPr="00E44D56">
        <w:rPr>
          <w:rFonts w:ascii="Times New Roman" w:hAnsi="Times New Roman"/>
          <w:color w:val="000000"/>
          <w:sz w:val="24"/>
          <w:lang w:val="ru-RU"/>
        </w:rPr>
        <w:t xml:space="preserve">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b/>
          <w:bCs/>
          <w:color w:val="000000"/>
          <w:sz w:val="24"/>
          <w:lang w:val="ru-RU"/>
        </w:rPr>
        <w:t>50-66 баллов (оценка «удовлетворительно»)</w:t>
      </w:r>
      <w:r w:rsidRPr="00E44D56">
        <w:rPr>
          <w:rFonts w:ascii="Times New Roman" w:hAnsi="Times New Roman"/>
          <w:color w:val="000000"/>
          <w:sz w:val="24"/>
          <w:lang w:val="ru-RU"/>
        </w:rPr>
        <w:t xml:space="preserve"> 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</w:t>
      </w:r>
    </w:p>
    <w:p w:rsidR="00E234B0" w:rsidRPr="00E44D56" w:rsidRDefault="00E234B0" w:rsidP="00E234B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E44D56">
        <w:rPr>
          <w:rFonts w:ascii="Times New Roman" w:hAnsi="Times New Roman"/>
          <w:b/>
          <w:bCs/>
          <w:color w:val="000000"/>
          <w:sz w:val="24"/>
          <w:lang w:val="ru-RU"/>
        </w:rPr>
        <w:t>0-49 баллов (оценка «неудовлетворительно»)</w:t>
      </w:r>
      <w:r w:rsidRPr="00E44D56">
        <w:rPr>
          <w:rFonts w:ascii="Times New Roman" w:hAnsi="Times New Roman"/>
          <w:color w:val="000000"/>
          <w:sz w:val="24"/>
          <w:lang w:val="ru-RU"/>
        </w:rPr>
        <w:t xml:space="preserve"> 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</w:t>
      </w:r>
    </w:p>
    <w:p w:rsidR="00E234B0" w:rsidRPr="002723A7" w:rsidRDefault="00E234B0" w:rsidP="00E234B0">
      <w:pPr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34B0" w:rsidRPr="002723A7" w:rsidRDefault="00E234B0" w:rsidP="00E234B0">
      <w:pPr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34B0" w:rsidRDefault="00E234B0" w:rsidP="00E234B0">
      <w:pPr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0FD8">
        <w:rPr>
          <w:rFonts w:ascii="Times New Roman" w:hAnsi="Times New Roman"/>
          <w:b/>
          <w:sz w:val="24"/>
          <w:szCs w:val="24"/>
          <w:lang w:val="ru-RU"/>
        </w:rPr>
        <w:t>Тестовые задания</w:t>
      </w:r>
    </w:p>
    <w:p w:rsidR="00E234B0" w:rsidRPr="00E30FD8" w:rsidRDefault="00E234B0" w:rsidP="00E234B0">
      <w:pPr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34B0" w:rsidRDefault="00E234B0" w:rsidP="00E234B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8400B6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Инструкция по выполнению</w:t>
      </w:r>
    </w:p>
    <w:p w:rsidR="00E234B0" w:rsidRDefault="00E234B0" w:rsidP="00E234B0">
      <w:pPr>
        <w:pStyle w:val="Default"/>
        <w:ind w:left="426"/>
      </w:pPr>
    </w:p>
    <w:p w:rsidR="00E234B0" w:rsidRPr="00D349D2" w:rsidRDefault="00E234B0" w:rsidP="00E234B0">
      <w:pPr>
        <w:pStyle w:val="Default"/>
        <w:ind w:left="426"/>
      </w:pPr>
      <w:r w:rsidRPr="00D349D2">
        <w:t>Внимательно прочитайте вопрос и выберите один вариант ответа, который, по вашему мнению</w:t>
      </w:r>
      <w:r>
        <w:t>,</w:t>
      </w:r>
      <w:r w:rsidRPr="00D349D2">
        <w:t xml:space="preserve"> является правильным. Обведите букву выбранного варианта.</w:t>
      </w:r>
    </w:p>
    <w:p w:rsidR="00E234B0" w:rsidRPr="008400B6" w:rsidRDefault="00E234B0" w:rsidP="00E234B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</w:p>
    <w:p w:rsidR="00E234B0" w:rsidRDefault="00E234B0" w:rsidP="00E234B0">
      <w:pPr>
        <w:spacing w:after="0" w:line="240" w:lineRule="auto"/>
        <w:ind w:left="426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400B6">
        <w:rPr>
          <w:rFonts w:ascii="Times New Roman" w:hAnsi="Times New Roman"/>
          <w:b/>
          <w:sz w:val="24"/>
          <w:szCs w:val="24"/>
          <w:lang w:val="ru-RU" w:eastAsia="ru-RU"/>
        </w:rPr>
        <w:t>Критерии оценки: </w:t>
      </w:r>
    </w:p>
    <w:p w:rsidR="00E234B0" w:rsidRPr="00C03781" w:rsidRDefault="00E234B0" w:rsidP="00E234B0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03781">
        <w:rPr>
          <w:rFonts w:ascii="Times New Roman" w:hAnsi="Times New Roman"/>
          <w:lang w:val="ru-RU"/>
        </w:rPr>
        <w:t>оценка «</w:t>
      </w:r>
      <w:r>
        <w:rPr>
          <w:rFonts w:ascii="Times New Roman" w:hAnsi="Times New Roman"/>
          <w:lang w:val="ru-RU"/>
        </w:rPr>
        <w:t>зачтено</w:t>
      </w:r>
      <w:r w:rsidRPr="00C03781">
        <w:rPr>
          <w:rFonts w:ascii="Times New Roman" w:hAnsi="Times New Roman"/>
          <w:lang w:val="ru-RU"/>
        </w:rPr>
        <w:t>»</w:t>
      </w:r>
      <w:r w:rsidRPr="004246B4">
        <w:rPr>
          <w:rFonts w:ascii="Times New Roman" w:hAnsi="Times New Roman"/>
        </w:rPr>
        <w:t> </w:t>
      </w:r>
      <w:r w:rsidRPr="00C03781">
        <w:rPr>
          <w:rFonts w:ascii="Times New Roman" w:hAnsi="Times New Roman"/>
          <w:lang w:val="ru-RU"/>
        </w:rPr>
        <w:t xml:space="preserve">выставляется студенту, если  выполнено правильно  </w:t>
      </w:r>
      <w:r>
        <w:rPr>
          <w:rFonts w:ascii="Times New Roman" w:hAnsi="Times New Roman"/>
          <w:lang w:val="ru-RU"/>
        </w:rPr>
        <w:t>5</w:t>
      </w:r>
      <w:r w:rsidRPr="00C03781">
        <w:rPr>
          <w:rFonts w:ascii="Times New Roman" w:hAnsi="Times New Roman"/>
          <w:lang w:val="ru-RU"/>
        </w:rPr>
        <w:t>0-100% заданий;</w:t>
      </w:r>
      <w:r w:rsidRPr="004246B4">
        <w:rPr>
          <w:rFonts w:ascii="Times New Roman" w:hAnsi="Times New Roman"/>
        </w:rPr>
        <w:t> </w:t>
      </w:r>
    </w:p>
    <w:p w:rsidR="00E234B0" w:rsidRPr="00E30FD8" w:rsidRDefault="00E234B0" w:rsidP="00E234B0">
      <w:pPr>
        <w:numPr>
          <w:ilvl w:val="0"/>
          <w:numId w:val="1"/>
        </w:numPr>
        <w:spacing w:after="0" w:line="240" w:lineRule="auto"/>
        <w:ind w:left="426" w:hanging="357"/>
        <w:textAlignment w:val="baseline"/>
        <w:rPr>
          <w:rFonts w:ascii="Times New Roman" w:eastAsia="Calibri" w:hAnsi="Times New Roman"/>
          <w:lang w:val="ru-RU"/>
        </w:rPr>
      </w:pPr>
      <w:r w:rsidRPr="00C03781">
        <w:rPr>
          <w:rFonts w:ascii="Times New Roman" w:hAnsi="Times New Roman"/>
          <w:lang w:val="ru-RU"/>
        </w:rPr>
        <w:t xml:space="preserve">оценка </w:t>
      </w:r>
      <w:r>
        <w:rPr>
          <w:rFonts w:ascii="Times New Roman" w:hAnsi="Times New Roman"/>
          <w:lang w:val="ru-RU"/>
        </w:rPr>
        <w:t>«</w:t>
      </w:r>
      <w:r w:rsidRPr="00C03781">
        <w:rPr>
          <w:rFonts w:ascii="Times New Roman" w:hAnsi="Times New Roman"/>
          <w:lang w:val="ru-RU"/>
        </w:rPr>
        <w:t>не</w:t>
      </w:r>
      <w:r>
        <w:rPr>
          <w:rFonts w:ascii="Times New Roman" w:hAnsi="Times New Roman"/>
          <w:lang w:val="ru-RU"/>
        </w:rPr>
        <w:t xml:space="preserve"> зачтено</w:t>
      </w:r>
      <w:r w:rsidRPr="00C03781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</w:rPr>
        <w:t> </w:t>
      </w:r>
      <w:r w:rsidRPr="00C03781">
        <w:rPr>
          <w:rFonts w:ascii="Times New Roman" w:hAnsi="Times New Roman"/>
          <w:lang w:val="ru-RU"/>
        </w:rPr>
        <w:t xml:space="preserve">если выполнено правильно менее 50% заданий. </w:t>
      </w:r>
      <w:r w:rsidRPr="004246B4">
        <w:rPr>
          <w:rFonts w:ascii="Times New Roman" w:hAnsi="Times New Roman"/>
        </w:rPr>
        <w:t>  </w:t>
      </w:r>
    </w:p>
    <w:p w:rsidR="00E234B0" w:rsidRPr="0081334C" w:rsidRDefault="00E234B0" w:rsidP="00E234B0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234B0" w:rsidRPr="0081334C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81334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81334C">
        <w:rPr>
          <w:rFonts w:ascii="Times New Roman" w:hAnsi="Times New Roman"/>
          <w:b/>
          <w:lang w:val="ru-RU"/>
        </w:rPr>
        <w:t>Анализ развития познания с точки зрения становления его основных форм образует:</w:t>
      </w:r>
    </w:p>
    <w:p w:rsidR="00E234B0" w:rsidRPr="0081334C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1. - </w:t>
      </w:r>
      <w:r w:rsidRPr="0081334C">
        <w:rPr>
          <w:rFonts w:ascii="Times New Roman" w:hAnsi="Times New Roman"/>
          <w:lang w:val="ru-RU"/>
        </w:rPr>
        <w:t xml:space="preserve">деятельностный подход </w:t>
      </w:r>
    </w:p>
    <w:p w:rsidR="00E234B0" w:rsidRPr="0081334C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- </w:t>
      </w:r>
      <w:r w:rsidRPr="0081334C">
        <w:rPr>
          <w:rFonts w:ascii="Times New Roman" w:hAnsi="Times New Roman"/>
          <w:lang w:val="ru-RU"/>
        </w:rPr>
        <w:t xml:space="preserve">категориальный подход </w:t>
      </w:r>
    </w:p>
    <w:p w:rsidR="00E234B0" w:rsidRPr="0081334C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- </w:t>
      </w:r>
      <w:r w:rsidRPr="0081334C">
        <w:rPr>
          <w:rFonts w:ascii="Times New Roman" w:hAnsi="Times New Roman"/>
          <w:lang w:val="ru-RU"/>
        </w:rPr>
        <w:t xml:space="preserve">системный подход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- </w:t>
      </w:r>
      <w:r w:rsidRPr="0081334C">
        <w:rPr>
          <w:rFonts w:ascii="Times New Roman" w:hAnsi="Times New Roman"/>
          <w:lang w:val="ru-RU"/>
        </w:rPr>
        <w:t xml:space="preserve">сензитивный подход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6B1FE0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6B1FE0">
        <w:rPr>
          <w:rFonts w:ascii="Times New Roman" w:hAnsi="Times New Roman"/>
          <w:b/>
          <w:bCs/>
          <w:lang w:val="ru-RU"/>
        </w:rPr>
        <w:t>2.</w:t>
      </w:r>
      <w:r w:rsidRPr="006B1FE0">
        <w:rPr>
          <w:rFonts w:ascii="Times New Roman" w:hAnsi="Times New Roman"/>
          <w:b/>
          <w:lang w:val="ru-RU"/>
        </w:rPr>
        <w:t xml:space="preserve"> Зависимость восприятия от содержания предыдущего опыта психической жизни человека, от особенностей его личности – это: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1. - </w:t>
      </w:r>
      <w:r w:rsidRPr="0081334C">
        <w:rPr>
          <w:rFonts w:ascii="Times New Roman" w:hAnsi="Times New Roman"/>
          <w:lang w:val="ru-RU"/>
        </w:rPr>
        <w:t xml:space="preserve">апперцепция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- </w:t>
      </w:r>
      <w:r w:rsidRPr="0081334C">
        <w:rPr>
          <w:rFonts w:ascii="Times New Roman" w:hAnsi="Times New Roman"/>
          <w:lang w:val="ru-RU"/>
        </w:rPr>
        <w:t xml:space="preserve">галлюцинация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- </w:t>
      </w:r>
      <w:r w:rsidRPr="0081334C">
        <w:rPr>
          <w:rFonts w:ascii="Times New Roman" w:hAnsi="Times New Roman"/>
          <w:lang w:val="ru-RU"/>
        </w:rPr>
        <w:t xml:space="preserve">алитерация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– </w:t>
      </w:r>
      <w:r w:rsidRPr="0081334C">
        <w:rPr>
          <w:rFonts w:ascii="Times New Roman" w:hAnsi="Times New Roman"/>
          <w:lang w:val="ru-RU"/>
        </w:rPr>
        <w:t>апробация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A03006">
        <w:rPr>
          <w:rFonts w:ascii="Times New Roman" w:hAnsi="Times New Roman"/>
          <w:b/>
          <w:lang w:val="ru-RU"/>
        </w:rPr>
        <w:t xml:space="preserve">3. В момент восприятия объекта, образ которого сформировался ранее на основе личных впечатлений или словесных описаний имеет место процесс: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запоминания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узнавания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различения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сравнения</w:t>
      </w:r>
    </w:p>
    <w:p w:rsidR="00E234B0" w:rsidRPr="00B51571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A03006">
        <w:rPr>
          <w:rFonts w:ascii="Times New Roman" w:hAnsi="Times New Roman"/>
          <w:lang w:val="ru-RU"/>
        </w:rPr>
        <w:t xml:space="preserve"> </w:t>
      </w:r>
    </w:p>
    <w:p w:rsidR="00E234B0" w:rsidRPr="00B51571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B51571">
        <w:rPr>
          <w:rFonts w:ascii="Times New Roman" w:hAnsi="Times New Roman"/>
          <w:b/>
          <w:lang w:val="ru-RU"/>
        </w:rPr>
        <w:t xml:space="preserve">4. В том случае, если мы имеем дело с внутренними механизмами человеческой личности, можно говорить об: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экзопсихике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сенсорной психике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эндопсихике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перцептивной психике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881860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881860">
        <w:rPr>
          <w:rFonts w:ascii="Times New Roman" w:hAnsi="Times New Roman"/>
          <w:b/>
          <w:lang w:val="ru-RU"/>
        </w:rPr>
        <w:t xml:space="preserve">5. В. Вунд являлся одним из первых, кто создал: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психологическую лабораторию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психологический эксперимент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психологическую теорию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все ответы не верны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496326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496326">
        <w:rPr>
          <w:rFonts w:ascii="Times New Roman" w:hAnsi="Times New Roman"/>
          <w:b/>
          <w:lang w:val="ru-RU"/>
        </w:rPr>
        <w:t xml:space="preserve">6. Невербальная коммуникация – это процесс общения с помощью ...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речи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позы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образов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все ответы верны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B31A6F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B31A6F">
        <w:rPr>
          <w:rFonts w:ascii="Times New Roman" w:hAnsi="Times New Roman"/>
          <w:b/>
          <w:lang w:val="ru-RU"/>
        </w:rPr>
        <w:t xml:space="preserve">7. Вид мышления, для которого характерно использование понятий, логических конструкций – это мышление ...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творческое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абстрактно-логическое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наглядное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словесно-логическое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754D49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754D49">
        <w:rPr>
          <w:rFonts w:ascii="Times New Roman" w:hAnsi="Times New Roman"/>
          <w:b/>
          <w:lang w:val="ru-RU"/>
        </w:rPr>
        <w:t xml:space="preserve">8. Вид памяти, на котором основана способность сочувствовать другому человеку, сопереживать герою книги, – это память ...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мышечная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эмоциональная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эмотивная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социальная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8C5892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8C5892">
        <w:rPr>
          <w:rFonts w:ascii="Times New Roman" w:hAnsi="Times New Roman"/>
          <w:b/>
          <w:lang w:val="ru-RU"/>
        </w:rPr>
        <w:t xml:space="preserve">9. Видом мышления, характерным для детей трехлетнего возраста, является: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предметно-действенное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абстрактно-логическое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наглядное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творческое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EC6410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EC6410">
        <w:rPr>
          <w:rFonts w:ascii="Times New Roman" w:hAnsi="Times New Roman"/>
          <w:b/>
          <w:lang w:val="ru-RU"/>
        </w:rPr>
        <w:t xml:space="preserve">10. Возвращение мысли от общего и абстрактного к конкретному с целью раскрытия содержания – это: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апперцепция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галлюцинация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алитерация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конкретизация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DD4BB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A03006">
        <w:rPr>
          <w:rFonts w:ascii="Times New Roman" w:hAnsi="Times New Roman"/>
          <w:lang w:val="ru-RU"/>
        </w:rPr>
        <w:t xml:space="preserve"> </w:t>
      </w:r>
      <w:r w:rsidRPr="00DD4BB5">
        <w:rPr>
          <w:rFonts w:ascii="Times New Roman" w:hAnsi="Times New Roman"/>
          <w:b/>
          <w:lang w:val="ru-RU"/>
        </w:rPr>
        <w:t xml:space="preserve">11. Возникновение побуждения и постановка цели, стадия обсуждения и борьбы мотивов, принятие решения и исполнение относятся к фазам: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мотивации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волевого процесса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деятельности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мышления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4F085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4F0855">
        <w:rPr>
          <w:rFonts w:ascii="Times New Roman" w:hAnsi="Times New Roman"/>
          <w:b/>
          <w:lang w:val="ru-RU"/>
        </w:rPr>
        <w:t xml:space="preserve">12. Восприятие сигналов окружающей среды осуществляется с помощью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рецепторов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восприятия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прошлого опыта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мышления</w:t>
      </w:r>
      <w:r w:rsidRPr="00A03006">
        <w:rPr>
          <w:rFonts w:ascii="Times New Roman" w:hAnsi="Times New Roman"/>
          <w:lang w:val="ru-RU"/>
        </w:rPr>
        <w:pgNum/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4F085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4F0855">
        <w:rPr>
          <w:rFonts w:ascii="Times New Roman" w:hAnsi="Times New Roman"/>
          <w:b/>
          <w:lang w:val="ru-RU"/>
        </w:rPr>
        <w:t xml:space="preserve"> 13. Все то, что побуждает личность поступать в соответствии со своими взглядами, принципами и мировоззрением составляет содержание: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нравственности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ценностей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убеждений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мотивации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4F085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4F0855">
        <w:rPr>
          <w:rFonts w:ascii="Times New Roman" w:hAnsi="Times New Roman"/>
          <w:b/>
          <w:lang w:val="ru-RU"/>
        </w:rPr>
        <w:t xml:space="preserve">14. Всеобщая характеристика живого, а именно активность, получила в человеческом обществе название: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воля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деятельность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мотивация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развитие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4F085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4F0855">
        <w:rPr>
          <w:rFonts w:ascii="Times New Roman" w:hAnsi="Times New Roman"/>
          <w:b/>
          <w:lang w:val="ru-RU"/>
        </w:rPr>
        <w:t>15. Высшая форма отражения, которая присуща человеку, обозначается понятием: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восприятие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сознание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деятельность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развитие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8D3138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16</w:t>
      </w:r>
      <w:r w:rsidRPr="008D3138">
        <w:rPr>
          <w:rFonts w:ascii="Times New Roman" w:hAnsi="Times New Roman"/>
          <w:b/>
          <w:lang w:val="ru-RU"/>
        </w:rPr>
        <w:t xml:space="preserve">. Совокупность устойчивых мотивов, ориентирующих деятельность личности составляет содержание: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мотивации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сознания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направленности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развития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FC4B8D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FC4B8D">
        <w:rPr>
          <w:rFonts w:ascii="Times New Roman" w:hAnsi="Times New Roman"/>
          <w:b/>
          <w:lang w:val="ru-RU"/>
        </w:rPr>
        <w:t xml:space="preserve">17. Идеальное представление в сознании человека будущего результата деятельности обозначается понятием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цель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воля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мотивация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задача </w:t>
      </w:r>
    </w:p>
    <w:p w:rsidR="00E234B0" w:rsidRPr="00FC4B8D" w:rsidRDefault="00E234B0" w:rsidP="00E234B0">
      <w:pPr>
        <w:spacing w:after="0"/>
        <w:ind w:firstLine="709"/>
        <w:jc w:val="both"/>
        <w:rPr>
          <w:rFonts w:ascii="Times New Roman" w:hAnsi="Times New Roman"/>
          <w:b/>
          <w:lang w:val="ru-RU"/>
        </w:rPr>
      </w:pPr>
      <w:r w:rsidRPr="00FC4B8D">
        <w:rPr>
          <w:rFonts w:ascii="Times New Roman" w:hAnsi="Times New Roman"/>
          <w:b/>
          <w:lang w:val="ru-RU"/>
        </w:rPr>
        <w:t xml:space="preserve">18. Индивидуально-своеобразные свойства психики, определяющие динамику психической деятельности человека, – это: </w:t>
      </w:r>
    </w:p>
    <w:p w:rsidR="00E234B0" w:rsidRPr="00A03006" w:rsidRDefault="00E234B0" w:rsidP="00E234B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характер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темперамент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индивидуальность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активность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FC4B8D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FC4B8D">
        <w:rPr>
          <w:rFonts w:ascii="Times New Roman" w:hAnsi="Times New Roman"/>
          <w:b/>
          <w:lang w:val="ru-RU"/>
        </w:rPr>
        <w:t xml:space="preserve">19. Источником активности человека, как и любого живого существа является: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потребность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мотивация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воля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развитие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FC4B8D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FC4B8D">
        <w:rPr>
          <w:rFonts w:ascii="Times New Roman" w:hAnsi="Times New Roman"/>
          <w:b/>
          <w:lang w:val="ru-RU"/>
        </w:rPr>
        <w:t xml:space="preserve">20. Когда говорят о том, каким должен был бы стать человек, чтобы соответствовать внутренним критериям успешности – это «Я-…..»: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вымышленное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социальное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реальное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идеальное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6923DE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6923DE">
        <w:rPr>
          <w:rFonts w:ascii="Times New Roman" w:hAnsi="Times New Roman"/>
          <w:b/>
          <w:lang w:val="ru-RU"/>
        </w:rPr>
        <w:t>21. Устойчивость, концентрация, распределение, рассеянность относятся к свойствам: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восприятия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мышления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внимания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воли </w:t>
      </w:r>
    </w:p>
    <w:p w:rsidR="00E234B0" w:rsidRPr="006923DE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6923DE">
        <w:rPr>
          <w:rFonts w:ascii="Times New Roman" w:hAnsi="Times New Roman"/>
          <w:b/>
          <w:lang w:val="ru-RU"/>
        </w:rPr>
        <w:t xml:space="preserve">22. Компонент образа Я, включающий самоуважение, самокритичность, себялюбие и самоуничижение называется: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эмоционально-оценочным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эмоционально-волевым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мотивационным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мировоззренческим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911FC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911FC5">
        <w:rPr>
          <w:rFonts w:ascii="Times New Roman" w:hAnsi="Times New Roman"/>
          <w:b/>
          <w:lang w:val="ru-RU"/>
        </w:rPr>
        <w:t xml:space="preserve">23. Метод самонаблюдения в психологии относится к: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>интроспекции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 интроэкции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апперцепции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все ответы не верны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Pr="00911FC5" w:rsidRDefault="00E234B0" w:rsidP="00E234B0">
      <w:pPr>
        <w:spacing w:after="0"/>
        <w:ind w:firstLine="709"/>
        <w:rPr>
          <w:rFonts w:ascii="Times New Roman" w:hAnsi="Times New Roman"/>
          <w:b/>
          <w:lang w:val="ru-RU"/>
        </w:rPr>
      </w:pPr>
      <w:r w:rsidRPr="00911FC5">
        <w:rPr>
          <w:rFonts w:ascii="Times New Roman" w:hAnsi="Times New Roman"/>
          <w:b/>
          <w:lang w:val="ru-RU"/>
        </w:rPr>
        <w:t xml:space="preserve">24. Многоплановый процесс развития контактов между людьми, порождаемый потребностями совместной деятельности – это: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коллектив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общение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активность </w:t>
      </w:r>
    </w:p>
    <w:p w:rsidR="00E234B0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A030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- </w:t>
      </w:r>
      <w:r w:rsidRPr="00A03006">
        <w:rPr>
          <w:rFonts w:ascii="Times New Roman" w:hAnsi="Times New Roman"/>
          <w:lang w:val="ru-RU"/>
        </w:rPr>
        <w:t xml:space="preserve">социальный интеллект </w:t>
      </w:r>
    </w:p>
    <w:p w:rsidR="00E234B0" w:rsidRPr="00A03006" w:rsidRDefault="00E234B0" w:rsidP="00E234B0">
      <w:pPr>
        <w:spacing w:after="0"/>
        <w:ind w:firstLine="709"/>
        <w:rPr>
          <w:rFonts w:ascii="Times New Roman" w:hAnsi="Times New Roman"/>
          <w:lang w:val="ru-RU"/>
        </w:rPr>
      </w:pPr>
    </w:p>
    <w:p w:rsidR="00E234B0" w:rsidRDefault="00E234B0" w:rsidP="00E234B0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E234B0" w:rsidRDefault="00E234B0" w:rsidP="00E234B0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290A28">
        <w:rPr>
          <w:rFonts w:ascii="Times New Roman" w:hAnsi="Times New Roman"/>
          <w:b/>
          <w:sz w:val="24"/>
          <w:szCs w:val="24"/>
          <w:lang w:val="ru-RU"/>
        </w:rPr>
        <w:t>оклад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475D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Примерная тематика </w:t>
      </w:r>
      <w:r w:rsidRPr="0010475D">
        <w:rPr>
          <w:rFonts w:ascii="Times New Roman" w:hAnsi="Times New Roman"/>
          <w:b/>
          <w:sz w:val="24"/>
          <w:szCs w:val="24"/>
          <w:lang w:val="ru-RU"/>
        </w:rPr>
        <w:t>доклад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10475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234B0" w:rsidRPr="0010475D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C57A73">
        <w:rPr>
          <w:rFonts w:ascii="Times New Roman" w:hAnsi="Times New Roman"/>
          <w:lang w:val="ru-RU"/>
        </w:rPr>
        <w:t>Специфическое место психологии в системе е</w:t>
      </w:r>
      <w:r>
        <w:rPr>
          <w:rFonts w:ascii="Times New Roman" w:hAnsi="Times New Roman"/>
          <w:lang w:val="ru-RU"/>
        </w:rPr>
        <w:t>стественных и гуманитарных наук.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C57A73">
        <w:rPr>
          <w:rFonts w:ascii="Times New Roman" w:hAnsi="Times New Roman"/>
          <w:lang w:val="ru-RU"/>
        </w:rPr>
        <w:t xml:space="preserve">Научное и житейское психологическое значение.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C57A73">
        <w:rPr>
          <w:rFonts w:ascii="Times New Roman" w:hAnsi="Times New Roman"/>
          <w:lang w:val="ru-RU"/>
        </w:rPr>
        <w:t>Академическая и практическая п</w:t>
      </w:r>
      <w:r>
        <w:rPr>
          <w:rFonts w:ascii="Times New Roman" w:hAnsi="Times New Roman"/>
          <w:lang w:val="ru-RU"/>
        </w:rPr>
        <w:t xml:space="preserve">сихология: предметная область.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C57A73">
        <w:rPr>
          <w:rFonts w:ascii="Times New Roman" w:hAnsi="Times New Roman"/>
          <w:lang w:val="ru-RU"/>
        </w:rPr>
        <w:t>Основные разделы психологии и сферы деятел</w:t>
      </w:r>
      <w:r>
        <w:rPr>
          <w:rFonts w:ascii="Times New Roman" w:hAnsi="Times New Roman"/>
          <w:lang w:val="ru-RU"/>
        </w:rPr>
        <w:t xml:space="preserve">ьности психологов практиков.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Pr="00C57A73">
        <w:rPr>
          <w:rFonts w:ascii="Times New Roman" w:hAnsi="Times New Roman"/>
          <w:lang w:val="ru-RU"/>
        </w:rPr>
        <w:t>Знания и мифы в научных сообщест</w:t>
      </w:r>
      <w:r>
        <w:rPr>
          <w:rFonts w:ascii="Times New Roman" w:hAnsi="Times New Roman"/>
          <w:lang w:val="ru-RU"/>
        </w:rPr>
        <w:t xml:space="preserve">вах и общественном сознании.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Pr="00C57A73">
        <w:rPr>
          <w:rFonts w:ascii="Times New Roman" w:hAnsi="Times New Roman"/>
          <w:lang w:val="ru-RU"/>
        </w:rPr>
        <w:t>Проблема точности и объективно</w:t>
      </w:r>
      <w:r>
        <w:rPr>
          <w:rFonts w:ascii="Times New Roman" w:hAnsi="Times New Roman"/>
          <w:lang w:val="ru-RU"/>
        </w:rPr>
        <w:t xml:space="preserve">сти психологического знания.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Pr="00C57A73">
        <w:rPr>
          <w:rFonts w:ascii="Times New Roman" w:hAnsi="Times New Roman"/>
          <w:lang w:val="ru-RU"/>
        </w:rPr>
        <w:t xml:space="preserve">Специфика деятельности психолога практика.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</w:t>
      </w:r>
      <w:r w:rsidRPr="00C57A73">
        <w:rPr>
          <w:rFonts w:ascii="Times New Roman" w:hAnsi="Times New Roman"/>
          <w:lang w:val="ru-RU"/>
        </w:rPr>
        <w:t>Объективные и субъективные аспекты пр</w:t>
      </w:r>
      <w:r>
        <w:rPr>
          <w:rFonts w:ascii="Times New Roman" w:hAnsi="Times New Roman"/>
          <w:lang w:val="ru-RU"/>
        </w:rPr>
        <w:t xml:space="preserve">офессиональной деятельности.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9.Мотивация выбора профессии.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Pr="00C57A73">
        <w:rPr>
          <w:rFonts w:ascii="Times New Roman" w:hAnsi="Times New Roman"/>
          <w:lang w:val="ru-RU"/>
        </w:rPr>
        <w:t>Стадии професси</w:t>
      </w:r>
      <w:r>
        <w:rPr>
          <w:rFonts w:ascii="Times New Roman" w:hAnsi="Times New Roman"/>
          <w:lang w:val="ru-RU"/>
        </w:rPr>
        <w:t xml:space="preserve">онализации личности.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11.</w:t>
      </w:r>
      <w:r w:rsidRPr="00C57A73">
        <w:rPr>
          <w:rFonts w:ascii="Times New Roman" w:hAnsi="Times New Roman"/>
          <w:lang w:val="ru-RU"/>
        </w:rPr>
        <w:t>Психологические трудности развития личности при переходе от стадии выбора профессии к стадии пр</w:t>
      </w:r>
      <w:r>
        <w:rPr>
          <w:rFonts w:ascii="Times New Roman" w:hAnsi="Times New Roman"/>
          <w:lang w:val="ru-RU"/>
        </w:rPr>
        <w:t xml:space="preserve">офессиональной подготовки.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Pr="00C57A73">
        <w:rPr>
          <w:rFonts w:ascii="Times New Roman" w:hAnsi="Times New Roman"/>
          <w:lang w:val="ru-RU"/>
        </w:rPr>
        <w:t>Виды деятельности профессионального психолога.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Pr="00C57A73">
        <w:rPr>
          <w:rFonts w:ascii="Times New Roman" w:hAnsi="Times New Roman"/>
          <w:lang w:val="ru-RU"/>
        </w:rPr>
        <w:t>Профессиональные жизненные пути психологов</w:t>
      </w:r>
      <w:r>
        <w:rPr>
          <w:rFonts w:ascii="Times New Roman" w:hAnsi="Times New Roman"/>
          <w:lang w:val="ru-RU"/>
        </w:rPr>
        <w:t>.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42F2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4.</w:t>
      </w:r>
      <w:r w:rsidRPr="00E42F2B">
        <w:rPr>
          <w:rFonts w:ascii="Times New Roman" w:hAnsi="Times New Roman"/>
          <w:lang w:val="ru-RU"/>
        </w:rPr>
        <w:t xml:space="preserve">Потребности, мотивы и их связь </w:t>
      </w:r>
      <w:r>
        <w:rPr>
          <w:rFonts w:ascii="Times New Roman" w:hAnsi="Times New Roman"/>
          <w:lang w:val="ru-RU"/>
        </w:rPr>
        <w:t>со структурой деятельности.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</w:t>
      </w:r>
      <w:r w:rsidRPr="00E42F2B">
        <w:rPr>
          <w:rFonts w:ascii="Times New Roman" w:hAnsi="Times New Roman"/>
          <w:lang w:val="ru-RU"/>
        </w:rPr>
        <w:t xml:space="preserve">Отличительные особенности профессиональной компетентности. </w:t>
      </w:r>
    </w:p>
    <w:p w:rsidR="00E234B0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E234B0" w:rsidRPr="00A3278D" w:rsidRDefault="00E234B0" w:rsidP="00E23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>Критерии оценки:</w:t>
      </w:r>
    </w:p>
    <w:p w:rsidR="00E234B0" w:rsidRPr="00A3278D" w:rsidRDefault="00E234B0" w:rsidP="00E23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4B0" w:rsidRPr="00A3278D" w:rsidRDefault="00E234B0" w:rsidP="00E23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</w:rPr>
        <w:sym w:font="Symbol" w:char="F0B7"/>
      </w: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 xml:space="preserve"> 34-40 баллов</w:t>
      </w:r>
      <w:r w:rsidRPr="00A3278D">
        <w:rPr>
          <w:rFonts w:ascii="Times New Roman" w:hAnsi="Times New Roman"/>
          <w:sz w:val="24"/>
          <w:szCs w:val="24"/>
          <w:lang w:val="ru-RU"/>
        </w:rPr>
        <w:t xml:space="preserve"> –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 </w:t>
      </w:r>
    </w:p>
    <w:p w:rsidR="00E234B0" w:rsidRPr="00A3278D" w:rsidRDefault="00E234B0" w:rsidP="00E23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</w:rPr>
        <w:sym w:font="Symbol" w:char="F0B7"/>
      </w: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 xml:space="preserve"> 26-33 балла</w:t>
      </w:r>
      <w:r w:rsidRPr="00A3278D">
        <w:rPr>
          <w:rFonts w:ascii="Times New Roman" w:hAnsi="Times New Roman"/>
          <w:sz w:val="24"/>
          <w:szCs w:val="24"/>
          <w:lang w:val="ru-RU"/>
        </w:rPr>
        <w:t xml:space="preserve"> –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 </w:t>
      </w:r>
    </w:p>
    <w:p w:rsidR="00E234B0" w:rsidRPr="00A3278D" w:rsidRDefault="00E234B0" w:rsidP="00E23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</w:rPr>
        <w:sym w:font="Symbol" w:char="F0B7"/>
      </w: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 xml:space="preserve"> 20-25 баллов</w:t>
      </w:r>
      <w:r w:rsidRPr="00A3278D">
        <w:rPr>
          <w:rFonts w:ascii="Times New Roman" w:hAnsi="Times New Roman"/>
          <w:sz w:val="24"/>
          <w:szCs w:val="24"/>
          <w:lang w:val="ru-RU"/>
        </w:rPr>
        <w:t xml:space="preserve"> –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 </w:t>
      </w:r>
    </w:p>
    <w:p w:rsidR="00E234B0" w:rsidRPr="00A3278D" w:rsidRDefault="00E234B0" w:rsidP="00E23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</w:rPr>
        <w:sym w:font="Symbol" w:char="F0B7"/>
      </w: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 xml:space="preserve"> 0-19 баллов</w:t>
      </w:r>
      <w:r w:rsidRPr="00A3278D">
        <w:rPr>
          <w:rFonts w:ascii="Times New Roman" w:hAnsi="Times New Roman"/>
          <w:sz w:val="24"/>
          <w:szCs w:val="24"/>
          <w:lang w:val="ru-RU"/>
        </w:rPr>
        <w:t xml:space="preserve"> – тема полностью не 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 Оценка за реферат входит в общий рейтинг по дисциплине. </w:t>
      </w:r>
    </w:p>
    <w:p w:rsidR="00E234B0" w:rsidRDefault="00E234B0" w:rsidP="00E23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34B0" w:rsidRPr="00A3278D" w:rsidRDefault="00E234B0" w:rsidP="00E23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3278D">
        <w:rPr>
          <w:rFonts w:ascii="Times New Roman" w:hAnsi="Times New Roman"/>
          <w:b/>
          <w:bCs/>
          <w:sz w:val="24"/>
          <w:szCs w:val="24"/>
          <w:lang w:val="ru-RU"/>
        </w:rPr>
        <w:t>Максимальная оценка за выполнение реферата – 40 баллов</w:t>
      </w:r>
    </w:p>
    <w:p w:rsidR="00E234B0" w:rsidRPr="00E42F2B" w:rsidRDefault="00E234B0" w:rsidP="00E234B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E234B0" w:rsidRPr="008400B6" w:rsidRDefault="00E234B0" w:rsidP="00E234B0">
      <w:pPr>
        <w:keepNext/>
        <w:keepLines/>
        <w:spacing w:before="480" w:after="0" w:line="240" w:lineRule="auto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</w:pPr>
      <w:bookmarkStart w:id="2" w:name="_Toc480487764"/>
      <w:r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>3</w:t>
      </w:r>
      <w:r w:rsidRPr="008400B6">
        <w:rPr>
          <w:rFonts w:ascii="Cambria" w:hAnsi="Cambria"/>
          <w:b/>
          <w:bCs/>
          <w:color w:val="365F91"/>
          <w:sz w:val="28"/>
          <w:szCs w:val="28"/>
          <w:lang w:val="ru-RU"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E234B0" w:rsidRPr="008400B6" w:rsidRDefault="00E234B0" w:rsidP="00E234B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234B0" w:rsidRPr="008400B6" w:rsidRDefault="00E234B0" w:rsidP="00E234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00B6">
        <w:rPr>
          <w:rFonts w:ascii="Times New Roman" w:hAnsi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234B0" w:rsidRPr="008400B6" w:rsidRDefault="00E234B0" w:rsidP="00E234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00B6"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Текущий контроль </w:t>
      </w:r>
      <w:r w:rsidRPr="008400B6">
        <w:rPr>
          <w:rFonts w:ascii="Times New Roman" w:hAnsi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400B6">
        <w:rPr>
          <w:rFonts w:ascii="Times New Roman" w:hAnsi="Times New Roman"/>
          <w:sz w:val="24"/>
          <w:szCs w:val="24"/>
          <w:lang w:val="ru-RU" w:eastAsia="ru-RU"/>
        </w:rPr>
        <w:t xml:space="preserve"> данного приложения. Результаты текущего контроля доводятся до сведения студентов до промежуточной аттестации.</w:t>
      </w:r>
    </w:p>
    <w:p w:rsidR="00E234B0" w:rsidRDefault="00E234B0" w:rsidP="00E234B0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00B6">
        <w:rPr>
          <w:rFonts w:ascii="Times New Roman" w:hAnsi="Times New Roman"/>
          <w:sz w:val="24"/>
          <w:szCs w:val="24"/>
          <w:lang w:val="ru-RU" w:eastAsia="ru-RU"/>
        </w:rPr>
        <w:tab/>
      </w:r>
      <w:r w:rsidRPr="008400B6">
        <w:rPr>
          <w:rFonts w:ascii="Times New Roman" w:hAnsi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проводится в форме </w:t>
      </w:r>
      <w:r w:rsidRPr="00D8344D">
        <w:rPr>
          <w:rFonts w:ascii="Times New Roman" w:hAnsi="Times New Roman"/>
          <w:sz w:val="24"/>
          <w:szCs w:val="24"/>
          <w:u w:val="single"/>
          <w:lang w:val="ru-RU" w:eastAsia="ru-RU"/>
        </w:rPr>
        <w:t>зачета.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234B0" w:rsidRPr="00C03781" w:rsidRDefault="00E234B0" w:rsidP="00E234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03781">
        <w:rPr>
          <w:rFonts w:ascii="Times New Roman" w:hAnsi="Times New Roman"/>
          <w:sz w:val="24"/>
          <w:szCs w:val="24"/>
          <w:lang w:val="ru-RU"/>
        </w:rPr>
        <w:t>Зачет проводится по окончании теоретического обучения до начала экзаменационной сессии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34B0" w:rsidRPr="00C03781" w:rsidRDefault="00E234B0" w:rsidP="00E234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378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Оценка «зачтено»</w:t>
      </w:r>
      <w:r w:rsidRPr="000566C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03781">
        <w:rPr>
          <w:rFonts w:ascii="Times New Roman" w:hAnsi="Times New Roman"/>
          <w:color w:val="000000"/>
          <w:sz w:val="24"/>
          <w:szCs w:val="24"/>
          <w:lang w:val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Владеет научным аппаратом дисциплины. </w:t>
      </w:r>
    </w:p>
    <w:p w:rsidR="00E234B0" w:rsidRPr="00C03781" w:rsidRDefault="00E234B0" w:rsidP="00E234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3781">
        <w:rPr>
          <w:rFonts w:ascii="Times New Roman" w:hAnsi="Times New Roman"/>
          <w:color w:val="000000"/>
          <w:sz w:val="24"/>
          <w:szCs w:val="24"/>
          <w:lang w:val="ru-RU"/>
        </w:rPr>
        <w:t>Обязательным условием выставленной оценки является правильная речь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быстром или умеренном темпе. </w:t>
      </w:r>
      <w:r w:rsidRPr="00C03781">
        <w:rPr>
          <w:rFonts w:ascii="Times New Roman" w:hAnsi="Times New Roman"/>
          <w:color w:val="000000"/>
          <w:sz w:val="24"/>
          <w:szCs w:val="24"/>
          <w:lang w:val="ru-RU"/>
        </w:rPr>
        <w:t>Дополнительным условием получения оценки «зачтено» может стать систематическая активная работа на лабораторных занятиях.</w:t>
      </w:r>
    </w:p>
    <w:p w:rsidR="00E234B0" w:rsidRPr="00C03781" w:rsidRDefault="00E234B0" w:rsidP="00E234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378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Оценка «не зачтено»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0378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выставляется студенту, который не справился с 50% вопросов и заданий теста,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об изученной дисциплине  у студента нет.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пользуется научной терминологией. </w:t>
      </w:r>
      <w:r w:rsidRPr="00C03781">
        <w:rPr>
          <w:rFonts w:ascii="Times New Roman" w:hAnsi="Times New Roman"/>
          <w:color w:val="000000"/>
          <w:sz w:val="24"/>
          <w:szCs w:val="24"/>
          <w:lang w:val="ru-RU"/>
        </w:rPr>
        <w:t>Оценивается качество устной и письменной речи, как и при выставлении положительной оценки.</w:t>
      </w:r>
    </w:p>
    <w:p w:rsidR="00E234B0" w:rsidRPr="00110A0F" w:rsidRDefault="00E234B0" w:rsidP="00E234B0">
      <w:pPr>
        <w:widowControl w:val="0"/>
        <w:ind w:firstLine="709"/>
        <w:jc w:val="right"/>
        <w:rPr>
          <w:b/>
          <w:sz w:val="28"/>
          <w:szCs w:val="28"/>
          <w:lang w:val="ru-RU"/>
        </w:rPr>
      </w:pPr>
      <w:r w:rsidRPr="00110A0F">
        <w:rPr>
          <w:b/>
          <w:sz w:val="28"/>
          <w:szCs w:val="28"/>
          <w:lang w:val="ru-RU"/>
        </w:rPr>
        <w:lastRenderedPageBreak/>
        <w:t>Приложение 2</w:t>
      </w:r>
    </w:p>
    <w:p w:rsidR="00E234B0" w:rsidRPr="00110A0F" w:rsidRDefault="00E234B0" w:rsidP="00E234B0">
      <w:pPr>
        <w:ind w:firstLine="709"/>
        <w:jc w:val="center"/>
        <w:rPr>
          <w:i/>
          <w:lang w:val="ru-RU"/>
        </w:rPr>
      </w:pPr>
      <w:r w:rsidRPr="00110A0F">
        <w:rPr>
          <w:b/>
          <w:sz w:val="28"/>
          <w:szCs w:val="28"/>
          <w:lang w:val="ru-RU"/>
        </w:rPr>
        <w:t>МЕТОДИЧЕСКИЕ УКАЗАНИЯ ПО ОСВОЕНИЮ ДИСЦИПЛИНЫ</w:t>
      </w:r>
    </w:p>
    <w:p w:rsidR="00E234B0" w:rsidRDefault="00E234B0" w:rsidP="00E234B0">
      <w:pPr>
        <w:pStyle w:val="a3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</w:p>
    <w:p w:rsidR="00E234B0" w:rsidRPr="00110A0F" w:rsidRDefault="00E234B0" w:rsidP="00E234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предназначены для помощи обучающимся в освоении дисциплины.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/>
        <w:jc w:val="both"/>
        <w:rPr>
          <w:bCs/>
        </w:rPr>
      </w:pPr>
      <w:r w:rsidRPr="00110A0F">
        <w:rPr>
          <w:bCs/>
        </w:rPr>
        <w:t>Учебным планом предусмотрены следующие виды занятий:</w:t>
      </w:r>
    </w:p>
    <w:p w:rsidR="00E234B0" w:rsidRPr="00110A0F" w:rsidRDefault="00E234B0" w:rsidP="00E234B0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bCs/>
        </w:rPr>
      </w:pPr>
      <w:r w:rsidRPr="00110A0F">
        <w:rPr>
          <w:bCs/>
        </w:rPr>
        <w:t>лекции;</w:t>
      </w:r>
    </w:p>
    <w:p w:rsidR="00E234B0" w:rsidRPr="00110A0F" w:rsidRDefault="00E234B0" w:rsidP="00E234B0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bCs/>
        </w:rPr>
      </w:pPr>
      <w:r w:rsidRPr="00110A0F">
        <w:rPr>
          <w:bCs/>
        </w:rPr>
        <w:t>практические занятия;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 xml:space="preserve">В ходе лекционных занятий рассматриваются основные вопросы психологии развития и педагогической психологии, даются рекомендации для самостоятельной работы и подготовке к практическим занятиям. 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 xml:space="preserve">При подготовке к практическим занятиям каждый студент должен:  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– изучить рекомендованную учебную литературу;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– изучить конспекты лекций;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– подготовить ответы на  вопросы по собеседованию по изучаемой теме.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E234B0" w:rsidRPr="00110A0F" w:rsidRDefault="00E234B0" w:rsidP="00E234B0">
      <w:pPr>
        <w:pStyle w:val="a3"/>
        <w:widowControl w:val="0"/>
        <w:spacing w:after="0" w:line="276" w:lineRule="auto"/>
        <w:ind w:left="0" w:firstLine="708"/>
        <w:jc w:val="both"/>
        <w:rPr>
          <w:bCs/>
        </w:rPr>
      </w:pPr>
      <w:r w:rsidRPr="00110A0F">
        <w:rPr>
          <w:bCs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b/>
          <w:sz w:val="24"/>
          <w:szCs w:val="24"/>
          <w:lang w:val="ru-RU"/>
        </w:rPr>
        <w:t>АУДИТОРНАЯ РАБОТА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b/>
          <w:sz w:val="24"/>
          <w:szCs w:val="24"/>
          <w:lang w:val="ru-RU"/>
        </w:rPr>
        <w:t>а) ЛЕКЦИИ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межлекционный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информации.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>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b/>
          <w:sz w:val="24"/>
          <w:szCs w:val="24"/>
          <w:lang w:val="ru-RU"/>
        </w:rPr>
        <w:t>б) ПРАКТИЧЕСКИЕ ЗАНЯТИЯ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</w:t>
      </w:r>
      <w:r w:rsidRPr="00110A0F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>Студенты готовятся к практическим занятиям посредством изучения литературы,  подготовки сообщений по отдельным темам и подтемам. Возможен выбор студентами тем в соответствии с профессиональными и личностными интересами.</w:t>
      </w:r>
    </w:p>
    <w:p w:rsidR="00E234B0" w:rsidRPr="00110A0F" w:rsidRDefault="00E234B0" w:rsidP="00E234B0">
      <w:pPr>
        <w:shd w:val="clear" w:color="auto" w:fill="FFFFFF"/>
        <w:spacing w:after="0"/>
        <w:ind w:left="14" w:right="7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</w:t>
      </w:r>
      <w:r w:rsidRPr="00110A0F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 w:rsidRPr="00110A0F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справочно-библиографического 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аппарата, который включает в себя каталоги, картотеки, библио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110A0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графические указатели, справочный фонд (словари, справочники, энциклопе</w:t>
      </w:r>
      <w:r w:rsidRPr="00110A0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softHyphen/>
      </w:r>
      <w:r w:rsidRPr="00110A0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дии).</w:t>
      </w:r>
    </w:p>
    <w:p w:rsidR="00E234B0" w:rsidRPr="00110A0F" w:rsidRDefault="00E234B0" w:rsidP="00E234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Можно также обратиться за поиском информации</w:t>
      </w:r>
      <w:r w:rsidRPr="00110A0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к электронным источникам, в частности, к </w:t>
      </w:r>
      <w:r w:rsidRPr="00110A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Интернет-сети. Здесь можно использовать множество способов поиска, но, как </w:t>
      </w:r>
      <w:r w:rsidRPr="00110A0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правило, существует два наиболее оптимальных варианта: использование </w:t>
      </w:r>
      <w:r w:rsidRPr="00110A0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поисковых систем и поиск по конкретному электронному адресу.</w:t>
      </w:r>
    </w:p>
    <w:p w:rsidR="00E234B0" w:rsidRPr="00110A0F" w:rsidRDefault="00E234B0" w:rsidP="00E234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E234B0" w:rsidRPr="00110A0F" w:rsidRDefault="00E234B0" w:rsidP="00E234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студентов предполагает разные формы работы: составление библиографии по определенному вопросу в алфавитном порядке, аннотирование - 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краткое изложение статьи или пособия (с указанием, для кого с какой целью и каким образом может быть использован текст, статья, монография</w:t>
      </w:r>
      <w:r w:rsidRPr="00110A0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), реферирование – составление обзора литературы, исследований в определенной научной области; конспектирование - </w:t>
      </w:r>
      <w:r w:rsidRPr="00110A0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краткое 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письменное последовательное изложение основного содержания книги, ста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110A0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тьи, освобождённое от мелочей и повторений; составление тезисов – краткого формулирования развёрнутого высказыва</w:t>
      </w:r>
      <w:r w:rsidRPr="00110A0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softHyphen/>
      </w:r>
      <w:r w:rsidRPr="00110A0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ния или основной мысли </w:t>
      </w:r>
      <w:r w:rsidRPr="00110A0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в тексте. </w:t>
      </w:r>
    </w:p>
    <w:p w:rsidR="00E234B0" w:rsidRPr="00110A0F" w:rsidRDefault="00E234B0" w:rsidP="00E234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b/>
          <w:sz w:val="24"/>
          <w:szCs w:val="24"/>
          <w:lang w:val="ru-RU"/>
        </w:rPr>
        <w:t>г) САМОСТОЯТЕЛЬНАЯ РАБОТА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E234B0" w:rsidRPr="00110A0F" w:rsidRDefault="00E234B0" w:rsidP="00E234B0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10A0F">
        <w:tab/>
      </w:r>
      <w:r w:rsidRPr="00110A0F">
        <w:rPr>
          <w:b/>
          <w:color w:val="000000"/>
        </w:rPr>
        <w:t>Подготовка Доклада</w:t>
      </w:r>
    </w:p>
    <w:p w:rsidR="00E234B0" w:rsidRPr="00110A0F" w:rsidRDefault="00E234B0" w:rsidP="00E234B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10A0F">
        <w:rPr>
          <w:color w:val="000000"/>
        </w:rPr>
        <w:t>Методические рекомендации: Доклад, как форма самостоятельной научной работы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Преподаватель рекомендует литературу, которая может быть использована для написания реферата.</w:t>
      </w:r>
    </w:p>
    <w:p w:rsidR="00E234B0" w:rsidRPr="00110A0F" w:rsidRDefault="00E234B0" w:rsidP="00E23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</w:t>
      </w:r>
      <w:r w:rsidRPr="00110A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контроля). К экзамену студенты готовятся в течение всей работы с преподавателем, а также самостоятельно. </w:t>
      </w:r>
      <w:r w:rsidRPr="00110A0F">
        <w:rPr>
          <w:rFonts w:ascii="Times New Roman" w:hAnsi="Times New Roman" w:cs="Times New Roman"/>
          <w:sz w:val="24"/>
          <w:szCs w:val="24"/>
        </w:rPr>
        <w:t>Вопросы к экзамену даются преподавателем в конце курса.</w:t>
      </w:r>
    </w:p>
    <w:p w:rsidR="00E234B0" w:rsidRPr="00110A0F" w:rsidRDefault="00E234B0" w:rsidP="00E234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34B0" w:rsidRPr="00E234B0" w:rsidRDefault="00E234B0"/>
    <w:sectPr w:rsidR="00E234B0" w:rsidRPr="00E234B0" w:rsidSect="00C424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42480"/>
    <w:rsid w:val="00D31453"/>
    <w:rsid w:val="00E209E2"/>
    <w:rsid w:val="00E2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E23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34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E2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2022-2023_44_03_02_05-22-1-ППИОZ_plx_Введение в профессию</dc:title>
  <dc:creator>FastReport.NET</dc:creator>
  <cp:lastModifiedBy>xseny</cp:lastModifiedBy>
  <cp:revision>2</cp:revision>
  <dcterms:created xsi:type="dcterms:W3CDTF">2022-10-13T12:25:00Z</dcterms:created>
  <dcterms:modified xsi:type="dcterms:W3CDTF">2022-10-13T12:26:00Z</dcterms:modified>
</cp:coreProperties>
</file>